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36D72" w14:textId="18C089E3" w:rsidR="0037501D" w:rsidRPr="00BB369F" w:rsidRDefault="0037501D" w:rsidP="0037501D">
      <w:pPr>
        <w:widowControl/>
        <w:jc w:val="left"/>
        <w:rPr>
          <w:rFonts w:ascii="黑体" w:eastAsia="黑体" w:hAnsi="黑体" w:cs="Times New Roman" w:hint="eastAsia"/>
          <w:color w:val="000000"/>
          <w:kern w:val="0"/>
          <w:sz w:val="32"/>
          <w:szCs w:val="32"/>
          <w:lang w:bidi="ar"/>
        </w:rPr>
      </w:pPr>
      <w:r w:rsidRPr="00BB369F">
        <w:rPr>
          <w:rFonts w:ascii="黑体" w:eastAsia="黑体" w:hAnsi="黑体" w:cs="Times New Roman" w:hint="eastAsia"/>
          <w:color w:val="000000"/>
          <w:kern w:val="0"/>
          <w:sz w:val="32"/>
          <w:szCs w:val="32"/>
          <w:lang w:bidi="ar"/>
        </w:rPr>
        <w:t>附件</w:t>
      </w:r>
    </w:p>
    <w:p w14:paraId="4840C29D" w14:textId="77777777" w:rsidR="00A9393B" w:rsidRPr="00A9393B" w:rsidRDefault="00A9393B" w:rsidP="00A9393B">
      <w:pPr>
        <w:widowControl/>
        <w:ind w:firstLineChars="200" w:firstLine="1040"/>
        <w:jc w:val="left"/>
        <w:rPr>
          <w:rFonts w:ascii="Times New Roman" w:eastAsia="宋体" w:hAnsi="Times New Roman" w:cs="Times New Roman"/>
          <w:color w:val="000000"/>
          <w:kern w:val="0"/>
          <w:sz w:val="52"/>
          <w:szCs w:val="52"/>
          <w:lang w:bidi="ar"/>
          <w14:ligatures w14:val="none"/>
        </w:rPr>
      </w:pPr>
    </w:p>
    <w:p w14:paraId="7776E044" w14:textId="77777777" w:rsidR="00A9393B" w:rsidRPr="00A9393B" w:rsidRDefault="00A9393B" w:rsidP="00A9393B">
      <w:pPr>
        <w:widowControl/>
        <w:ind w:firstLineChars="200" w:firstLine="1040"/>
        <w:jc w:val="left"/>
        <w:rPr>
          <w:rFonts w:ascii="Times New Roman" w:eastAsia="宋体" w:hAnsi="Times New Roman" w:cs="Times New Roman"/>
          <w:color w:val="000000"/>
          <w:kern w:val="0"/>
          <w:sz w:val="52"/>
          <w:szCs w:val="52"/>
          <w:lang w:bidi="ar"/>
          <w14:ligatures w14:val="none"/>
        </w:rPr>
      </w:pPr>
    </w:p>
    <w:p w14:paraId="26868BBD" w14:textId="77777777" w:rsidR="00A9393B" w:rsidRPr="00A9393B" w:rsidRDefault="00A9393B" w:rsidP="00A9393B">
      <w:pPr>
        <w:widowControl/>
        <w:ind w:firstLineChars="200" w:firstLine="1040"/>
        <w:jc w:val="left"/>
        <w:rPr>
          <w:rFonts w:ascii="Times New Roman" w:eastAsia="宋体" w:hAnsi="Times New Roman" w:cs="Times New Roman"/>
          <w:color w:val="000000"/>
          <w:kern w:val="0"/>
          <w:sz w:val="52"/>
          <w:szCs w:val="52"/>
          <w:lang w:bidi="ar"/>
          <w14:ligatures w14:val="none"/>
        </w:rPr>
      </w:pPr>
    </w:p>
    <w:p w14:paraId="2A6FA423" w14:textId="3C663F02" w:rsidR="006A3778" w:rsidRPr="001C3A2B" w:rsidRDefault="00C06362" w:rsidP="00A9393B">
      <w:pPr>
        <w:adjustRightInd w:val="0"/>
        <w:snapToGrid w:val="0"/>
        <w:jc w:val="center"/>
        <w:rPr>
          <w:rFonts w:ascii="Times New Roman" w:eastAsia="方正小标宋简体" w:hAnsi="Times New Roman" w:cs="Times New Roman"/>
          <w:color w:val="000000"/>
          <w:sz w:val="50"/>
          <w:szCs w:val="50"/>
          <w14:ligatures w14:val="none"/>
        </w:rPr>
      </w:pPr>
      <w:r w:rsidRPr="001C3A2B">
        <w:rPr>
          <w:rFonts w:ascii="Times New Roman" w:eastAsia="方正小标宋简体" w:hAnsi="Times New Roman" w:cs="Times New Roman" w:hint="eastAsia"/>
          <w:color w:val="000000"/>
          <w:sz w:val="50"/>
          <w:szCs w:val="50"/>
          <w14:ligatures w14:val="none"/>
        </w:rPr>
        <w:t>武汉市</w:t>
      </w:r>
      <w:r w:rsidR="00A9393B" w:rsidRPr="001C3A2B">
        <w:rPr>
          <w:rFonts w:ascii="Times New Roman" w:eastAsia="方正小标宋简体" w:hAnsi="Times New Roman" w:cs="Times New Roman" w:hint="eastAsia"/>
          <w:color w:val="000000"/>
          <w:sz w:val="50"/>
          <w:szCs w:val="50"/>
          <w14:ligatures w14:val="none"/>
        </w:rPr>
        <w:t>电梯应用再生电</w:t>
      </w:r>
      <w:r w:rsidR="00A9393B" w:rsidRPr="001C3A2B">
        <w:rPr>
          <w:rFonts w:ascii="Times New Roman" w:eastAsia="方正小标宋简体" w:hAnsi="Times New Roman" w:cs="Times New Roman"/>
          <w:color w:val="000000"/>
          <w:sz w:val="50"/>
          <w:szCs w:val="50"/>
          <w14:ligatures w14:val="none"/>
        </w:rPr>
        <w:t>能</w:t>
      </w:r>
      <w:r w:rsidR="00A9393B" w:rsidRPr="001C3A2B">
        <w:rPr>
          <w:rFonts w:ascii="Times New Roman" w:eastAsia="方正小标宋简体" w:hAnsi="Times New Roman" w:cs="Times New Roman" w:hint="eastAsia"/>
          <w:color w:val="000000"/>
          <w:sz w:val="50"/>
          <w:szCs w:val="50"/>
          <w14:ligatures w14:val="none"/>
        </w:rPr>
        <w:t>系统</w:t>
      </w:r>
    </w:p>
    <w:p w14:paraId="5A9AD050" w14:textId="17F89122" w:rsidR="00A9393B" w:rsidRPr="001C3A2B" w:rsidRDefault="00A9393B" w:rsidP="00A9393B">
      <w:pPr>
        <w:adjustRightInd w:val="0"/>
        <w:snapToGrid w:val="0"/>
        <w:jc w:val="center"/>
        <w:rPr>
          <w:rFonts w:ascii="Times New Roman" w:eastAsia="宋体" w:hAnsi="Times New Roman" w:cs="Times New Roman"/>
          <w:color w:val="000000"/>
          <w:kern w:val="0"/>
          <w:sz w:val="36"/>
          <w:szCs w:val="36"/>
          <w:lang w:bidi="ar"/>
          <w14:ligatures w14:val="none"/>
        </w:rPr>
      </w:pPr>
      <w:proofErr w:type="gramStart"/>
      <w:r w:rsidRPr="001C3A2B">
        <w:rPr>
          <w:rFonts w:ascii="Times New Roman" w:eastAsia="方正小标宋简体" w:hAnsi="Times New Roman" w:cs="Times New Roman" w:hint="eastAsia"/>
          <w:color w:val="000000"/>
          <w:sz w:val="50"/>
          <w:szCs w:val="50"/>
          <w14:ligatures w14:val="none"/>
        </w:rPr>
        <w:t>碳普惠方法</w:t>
      </w:r>
      <w:proofErr w:type="gramEnd"/>
      <w:r w:rsidRPr="001C3A2B">
        <w:rPr>
          <w:rFonts w:ascii="Times New Roman" w:eastAsia="方正小标宋简体" w:hAnsi="Times New Roman" w:cs="Times New Roman" w:hint="eastAsia"/>
          <w:color w:val="000000"/>
          <w:sz w:val="50"/>
          <w:szCs w:val="50"/>
          <w14:ligatures w14:val="none"/>
        </w:rPr>
        <w:t>学</w:t>
      </w:r>
      <w:r w:rsidRPr="001C3A2B">
        <w:rPr>
          <w:rFonts w:ascii="Times New Roman" w:eastAsia="方正小标宋简体" w:hAnsi="Times New Roman" w:cs="Times New Roman"/>
          <w:color w:val="000000"/>
          <w:sz w:val="50"/>
          <w:szCs w:val="50"/>
          <w:lang w:eastAsia="zh-Hans"/>
          <w14:ligatures w14:val="none"/>
        </w:rPr>
        <w:t>（</w:t>
      </w:r>
      <w:r w:rsidRPr="001C3A2B">
        <w:rPr>
          <w:rFonts w:ascii="Times New Roman" w:eastAsia="方正小标宋简体" w:hAnsi="Times New Roman" w:cs="Times New Roman" w:hint="eastAsia"/>
          <w:color w:val="000000"/>
          <w:sz w:val="50"/>
          <w:szCs w:val="50"/>
          <w14:ligatures w14:val="none"/>
        </w:rPr>
        <w:t>试行</w:t>
      </w:r>
      <w:r w:rsidRPr="001C3A2B">
        <w:rPr>
          <w:rFonts w:ascii="Times New Roman" w:eastAsia="方正小标宋简体" w:hAnsi="Times New Roman" w:cs="Times New Roman"/>
          <w:color w:val="000000"/>
          <w:sz w:val="50"/>
          <w:szCs w:val="50"/>
          <w:lang w:eastAsia="zh-Hans"/>
          <w14:ligatures w14:val="none"/>
        </w:rPr>
        <w:t>）</w:t>
      </w:r>
    </w:p>
    <w:p w14:paraId="3FA8984E" w14:textId="79E4D298" w:rsidR="00291ACD" w:rsidRPr="00291ACD" w:rsidRDefault="00291ACD" w:rsidP="00291ACD">
      <w:pPr>
        <w:adjustRightInd w:val="0"/>
        <w:snapToGrid w:val="0"/>
        <w:jc w:val="center"/>
        <w:rPr>
          <w:rFonts w:ascii="Times New Roman" w:eastAsia="方正小标宋简体" w:hAnsi="Times New Roman" w:cs="Times New Roman"/>
          <w:color w:val="000000" w:themeColor="text1"/>
          <w:sz w:val="50"/>
          <w:szCs w:val="50"/>
        </w:rPr>
      </w:pPr>
      <w:r w:rsidRPr="00291ACD">
        <w:rPr>
          <w:rFonts w:ascii="Times New Roman" w:eastAsia="方正小标宋简体" w:hAnsi="Times New Roman" w:cs="Times New Roman" w:hint="eastAsia"/>
          <w:color w:val="000000" w:themeColor="text1"/>
          <w:sz w:val="50"/>
          <w:szCs w:val="50"/>
        </w:rPr>
        <w:t>（</w:t>
      </w:r>
      <w:r w:rsidRPr="006A7A23">
        <w:rPr>
          <w:rFonts w:ascii="Times New Roman" w:eastAsia="方正小标宋简体" w:hAnsi="Times New Roman" w:cs="Times New Roman" w:hint="eastAsia"/>
          <w:color w:val="000000" w:themeColor="text1"/>
          <w:sz w:val="50"/>
          <w:szCs w:val="50"/>
        </w:rPr>
        <w:t>WHCER-01-007-V01</w:t>
      </w:r>
      <w:r w:rsidRPr="00291ACD">
        <w:rPr>
          <w:rFonts w:ascii="Times New Roman" w:eastAsia="方正小标宋简体" w:hAnsi="Times New Roman" w:cs="Times New Roman" w:hint="eastAsia"/>
          <w:color w:val="000000" w:themeColor="text1"/>
          <w:sz w:val="50"/>
          <w:szCs w:val="50"/>
        </w:rPr>
        <w:t>）</w:t>
      </w:r>
    </w:p>
    <w:p w14:paraId="003685ED" w14:textId="77777777" w:rsidR="00A9393B" w:rsidRPr="001C3A2B" w:rsidRDefault="00A9393B" w:rsidP="00A9393B">
      <w:pPr>
        <w:widowControl/>
        <w:jc w:val="center"/>
        <w:rPr>
          <w:rFonts w:ascii="Times New Roman" w:eastAsia="宋体" w:hAnsi="Times New Roman" w:cs="Times New Roman"/>
          <w:color w:val="000000"/>
          <w:kern w:val="0"/>
          <w:sz w:val="36"/>
          <w:szCs w:val="36"/>
          <w:lang w:bidi="ar"/>
          <w14:ligatures w14:val="none"/>
        </w:rPr>
      </w:pPr>
    </w:p>
    <w:p w14:paraId="46BC880C" w14:textId="77777777" w:rsidR="00A9393B" w:rsidRPr="001C3A2B" w:rsidRDefault="00A9393B" w:rsidP="00A9393B">
      <w:pPr>
        <w:widowControl/>
        <w:jc w:val="center"/>
        <w:rPr>
          <w:rFonts w:ascii="Times New Roman" w:eastAsia="宋体" w:hAnsi="Times New Roman" w:cs="Times New Roman"/>
          <w:color w:val="000000"/>
          <w:kern w:val="0"/>
          <w:sz w:val="36"/>
          <w:szCs w:val="36"/>
          <w:lang w:bidi="ar"/>
          <w14:ligatures w14:val="none"/>
        </w:rPr>
      </w:pPr>
    </w:p>
    <w:p w14:paraId="49BC21FB" w14:textId="77777777" w:rsidR="00A9393B" w:rsidRPr="001C3A2B" w:rsidRDefault="00A9393B" w:rsidP="00A9393B">
      <w:pPr>
        <w:widowControl/>
        <w:jc w:val="center"/>
        <w:rPr>
          <w:rFonts w:ascii="Times New Roman" w:eastAsia="宋体" w:hAnsi="Times New Roman" w:cs="Times New Roman"/>
          <w:color w:val="000000"/>
          <w:kern w:val="0"/>
          <w:sz w:val="36"/>
          <w:szCs w:val="36"/>
          <w:lang w:bidi="ar"/>
          <w14:ligatures w14:val="none"/>
        </w:rPr>
      </w:pPr>
    </w:p>
    <w:p w14:paraId="51707871" w14:textId="77777777" w:rsidR="00A9393B" w:rsidRPr="001C3A2B" w:rsidRDefault="00A9393B" w:rsidP="00A9393B">
      <w:pPr>
        <w:spacing w:after="120"/>
        <w:ind w:firstLineChars="200" w:firstLine="640"/>
        <w:rPr>
          <w:rFonts w:ascii="Times New Roman" w:eastAsia="宋体" w:hAnsi="Times New Roman" w:cs="Times New Roman"/>
          <w:sz w:val="32"/>
          <w:szCs w:val="32"/>
          <w:lang w:bidi="ar"/>
          <w14:ligatures w14:val="none"/>
        </w:rPr>
      </w:pPr>
    </w:p>
    <w:p w14:paraId="62C97438" w14:textId="77777777" w:rsidR="00A9393B" w:rsidRPr="001C3A2B" w:rsidRDefault="00A9393B" w:rsidP="00A9393B">
      <w:pPr>
        <w:spacing w:after="120"/>
        <w:ind w:firstLineChars="200" w:firstLine="640"/>
        <w:rPr>
          <w:rFonts w:ascii="Times New Roman" w:eastAsia="宋体" w:hAnsi="Times New Roman" w:cs="Times New Roman"/>
          <w:sz w:val="32"/>
          <w:szCs w:val="32"/>
          <w:lang w:bidi="ar"/>
          <w14:ligatures w14:val="none"/>
        </w:rPr>
      </w:pPr>
    </w:p>
    <w:p w14:paraId="657C7B22" w14:textId="77777777" w:rsidR="00A9393B" w:rsidRPr="001C3A2B" w:rsidRDefault="00A9393B" w:rsidP="00A9393B">
      <w:pPr>
        <w:widowControl/>
        <w:jc w:val="center"/>
        <w:rPr>
          <w:rFonts w:ascii="Times New Roman" w:eastAsia="宋体" w:hAnsi="Times New Roman" w:cs="Times New Roman"/>
          <w:color w:val="000000"/>
          <w:kern w:val="0"/>
          <w:sz w:val="36"/>
          <w:szCs w:val="36"/>
          <w:lang w:bidi="ar"/>
          <w14:ligatures w14:val="none"/>
        </w:rPr>
      </w:pPr>
    </w:p>
    <w:p w14:paraId="738CABAD" w14:textId="77777777" w:rsidR="00A9393B" w:rsidRPr="001C3A2B" w:rsidRDefault="00A9393B" w:rsidP="00A9393B">
      <w:pPr>
        <w:widowControl/>
        <w:jc w:val="center"/>
        <w:rPr>
          <w:rFonts w:ascii="Times New Roman" w:eastAsia="宋体" w:hAnsi="Times New Roman" w:cs="Times New Roman"/>
          <w:color w:val="000000"/>
          <w:kern w:val="0"/>
          <w:sz w:val="36"/>
          <w:szCs w:val="36"/>
          <w:lang w:bidi="ar"/>
          <w14:ligatures w14:val="none"/>
        </w:rPr>
      </w:pPr>
    </w:p>
    <w:p w14:paraId="76A3145D" w14:textId="77777777" w:rsidR="00A9393B" w:rsidRPr="001C3A2B" w:rsidRDefault="00A9393B" w:rsidP="00A9393B">
      <w:pPr>
        <w:widowControl/>
        <w:jc w:val="center"/>
        <w:rPr>
          <w:rFonts w:ascii="Times New Roman" w:eastAsia="宋体" w:hAnsi="Times New Roman" w:cs="Times New Roman"/>
          <w:color w:val="000000"/>
          <w:kern w:val="0"/>
          <w:sz w:val="36"/>
          <w:szCs w:val="36"/>
          <w:lang w:bidi="ar"/>
          <w14:ligatures w14:val="none"/>
        </w:rPr>
      </w:pPr>
    </w:p>
    <w:p w14:paraId="69513230" w14:textId="77777777" w:rsidR="00A9393B" w:rsidRPr="001C3A2B" w:rsidRDefault="00A9393B" w:rsidP="00A9393B">
      <w:pPr>
        <w:widowControl/>
        <w:jc w:val="center"/>
        <w:rPr>
          <w:rFonts w:ascii="Times New Roman" w:eastAsia="宋体" w:hAnsi="Times New Roman" w:cs="Times New Roman"/>
          <w:color w:val="000000"/>
          <w:kern w:val="0"/>
          <w:sz w:val="36"/>
          <w:szCs w:val="36"/>
          <w:lang w:bidi="ar"/>
          <w14:ligatures w14:val="none"/>
        </w:rPr>
      </w:pPr>
    </w:p>
    <w:p w14:paraId="6AFF45C2" w14:textId="77777777" w:rsidR="00A9393B" w:rsidRPr="001C3A2B" w:rsidRDefault="00A9393B" w:rsidP="00A9393B">
      <w:pPr>
        <w:spacing w:after="120"/>
        <w:ind w:firstLineChars="200" w:firstLine="640"/>
        <w:rPr>
          <w:rFonts w:ascii="Times New Roman" w:eastAsia="宋体" w:hAnsi="Times New Roman" w:cs="Times New Roman"/>
          <w:sz w:val="32"/>
          <w:szCs w:val="32"/>
          <w:lang w:bidi="ar"/>
          <w14:ligatures w14:val="none"/>
        </w:rPr>
      </w:pPr>
    </w:p>
    <w:p w14:paraId="2A06CCB8" w14:textId="77777777" w:rsidR="00A9393B" w:rsidRPr="001C3A2B" w:rsidRDefault="00A9393B" w:rsidP="00A9393B">
      <w:pPr>
        <w:ind w:firstLineChars="200" w:firstLine="420"/>
        <w:rPr>
          <w:rFonts w:ascii="Times New Roman" w:eastAsia="宋体" w:hAnsi="Times New Roman" w:cs="Times New Roman"/>
          <w:szCs w:val="21"/>
          <w:lang w:bidi="ar"/>
          <w14:ligatures w14:val="none"/>
        </w:rPr>
      </w:pPr>
    </w:p>
    <w:p w14:paraId="61E86A56" w14:textId="77777777" w:rsidR="00A9393B" w:rsidRPr="001C3A2B" w:rsidRDefault="00A9393B" w:rsidP="00A9393B">
      <w:pPr>
        <w:ind w:firstLineChars="200" w:firstLine="420"/>
        <w:rPr>
          <w:rFonts w:ascii="Times New Roman" w:eastAsia="宋体" w:hAnsi="Times New Roman" w:cs="Times New Roman"/>
          <w:szCs w:val="21"/>
          <w:lang w:bidi="ar"/>
          <w14:ligatures w14:val="none"/>
        </w:rPr>
      </w:pPr>
    </w:p>
    <w:p w14:paraId="2C4447A0" w14:textId="77777777" w:rsidR="00A9393B" w:rsidRPr="001C3A2B" w:rsidRDefault="00A9393B" w:rsidP="00A9393B">
      <w:pPr>
        <w:jc w:val="center"/>
        <w:rPr>
          <w:rFonts w:ascii="Times New Roman" w:eastAsia="楷体" w:hAnsi="Times New Roman" w:cs="Times New Roman"/>
          <w:sz w:val="32"/>
          <w:szCs w:val="32"/>
          <w14:ligatures w14:val="none"/>
        </w:rPr>
      </w:pPr>
    </w:p>
    <w:p w14:paraId="527C8B8F" w14:textId="5BFB041D" w:rsidR="00A9393B" w:rsidRPr="001C3A2B" w:rsidRDefault="00A9393B" w:rsidP="00A9393B">
      <w:pPr>
        <w:jc w:val="center"/>
        <w:rPr>
          <w:rFonts w:ascii="Times New Roman" w:eastAsia="楷体" w:hAnsi="Times New Roman" w:cs="Times New Roman"/>
          <w:sz w:val="32"/>
          <w:szCs w:val="32"/>
          <w14:ligatures w14:val="none"/>
        </w:rPr>
      </w:pPr>
      <w:r w:rsidRPr="001C3A2B">
        <w:rPr>
          <w:rFonts w:ascii="Times New Roman" w:eastAsia="楷体" w:hAnsi="Times New Roman" w:cs="Times New Roman"/>
          <w:sz w:val="32"/>
          <w:szCs w:val="32"/>
          <w14:ligatures w14:val="none"/>
        </w:rPr>
        <w:t>202</w:t>
      </w:r>
      <w:r w:rsidRPr="001C3A2B">
        <w:rPr>
          <w:rFonts w:ascii="Times New Roman" w:eastAsia="楷体" w:hAnsi="Times New Roman" w:cs="Times New Roman" w:hint="eastAsia"/>
          <w:sz w:val="32"/>
          <w:szCs w:val="32"/>
          <w14:ligatures w14:val="none"/>
        </w:rPr>
        <w:t>6</w:t>
      </w:r>
      <w:r w:rsidRPr="001C3A2B">
        <w:rPr>
          <w:rFonts w:ascii="Times New Roman" w:eastAsia="楷体" w:hAnsi="Times New Roman" w:cs="Times New Roman"/>
          <w:sz w:val="32"/>
          <w:szCs w:val="32"/>
          <w14:ligatures w14:val="none"/>
        </w:rPr>
        <w:t>年</w:t>
      </w:r>
      <w:r w:rsidR="00C41606">
        <w:rPr>
          <w:rFonts w:ascii="Times New Roman" w:eastAsia="楷体" w:hAnsi="Times New Roman" w:cs="Times New Roman" w:hint="eastAsia"/>
          <w:sz w:val="32"/>
          <w:szCs w:val="32"/>
          <w14:ligatures w14:val="none"/>
        </w:rPr>
        <w:t>7</w:t>
      </w:r>
      <w:r w:rsidRPr="001C3A2B">
        <w:rPr>
          <w:rFonts w:ascii="Times New Roman" w:eastAsia="楷体" w:hAnsi="Times New Roman" w:cs="Times New Roman"/>
          <w:sz w:val="32"/>
          <w:szCs w:val="32"/>
          <w14:ligatures w14:val="none"/>
        </w:rPr>
        <w:t>月</w:t>
      </w:r>
    </w:p>
    <w:p w14:paraId="0F02BCE7" w14:textId="77777777" w:rsidR="00A9393B" w:rsidRPr="001C3A2B" w:rsidRDefault="00A9393B" w:rsidP="00A9393B">
      <w:pPr>
        <w:ind w:firstLineChars="200" w:firstLine="420"/>
        <w:rPr>
          <w:rFonts w:ascii="Times New Roman" w:eastAsia="宋体" w:hAnsi="Times New Roman" w:cs="Times New Roman"/>
          <w:szCs w:val="21"/>
          <w14:ligatures w14:val="none"/>
        </w:rPr>
      </w:pPr>
      <w:r w:rsidRPr="001C3A2B">
        <w:rPr>
          <w:rFonts w:ascii="Times New Roman" w:eastAsia="宋体" w:hAnsi="Times New Roman" w:cs="Times New Roman"/>
          <w:szCs w:val="21"/>
          <w14:ligatures w14:val="none"/>
        </w:rPr>
        <w:br w:type="page"/>
      </w:r>
    </w:p>
    <w:sdt>
      <w:sdtPr>
        <w:rPr>
          <w:rFonts w:ascii="Times New Roman" w:eastAsia="宋体" w:hAnsi="Times New Roman" w:cs="Times New Roman"/>
          <w:szCs w:val="21"/>
          <w:lang w:val="zh-CN"/>
          <w14:ligatures w14:val="none"/>
        </w:rPr>
        <w:id w:val="1688100560"/>
        <w:docPartObj>
          <w:docPartGallery w:val="Table of Contents"/>
          <w:docPartUnique/>
        </w:docPartObj>
      </w:sdtPr>
      <w:sdtEndPr>
        <w:rPr>
          <w:b/>
          <w:bCs/>
        </w:rPr>
      </w:sdtEndPr>
      <w:sdtContent>
        <w:p w14:paraId="7715961F" w14:textId="77777777" w:rsidR="00A9393B" w:rsidRPr="001C3A2B" w:rsidRDefault="00A9393B" w:rsidP="00A9393B">
          <w:pPr>
            <w:keepNext/>
            <w:keepLines/>
            <w:widowControl/>
            <w:spacing w:before="240" w:line="259" w:lineRule="auto"/>
            <w:jc w:val="center"/>
            <w:rPr>
              <w:rFonts w:ascii="Times New Roman" w:eastAsia="黑体" w:hAnsi="Times New Roman" w:cs="Times New Roman"/>
              <w:kern w:val="0"/>
              <w:sz w:val="28"/>
              <w:szCs w:val="28"/>
              <w14:ligatures w14:val="none"/>
            </w:rPr>
          </w:pPr>
          <w:r w:rsidRPr="001C3A2B">
            <w:rPr>
              <w:rFonts w:ascii="Times New Roman" w:eastAsia="黑体" w:hAnsi="Times New Roman" w:cs="Times New Roman"/>
              <w:kern w:val="0"/>
              <w:sz w:val="28"/>
              <w:szCs w:val="28"/>
              <w:lang w:val="zh-CN"/>
              <w14:ligatures w14:val="none"/>
            </w:rPr>
            <w:t>目录</w:t>
          </w:r>
        </w:p>
        <w:p w14:paraId="122D29E9" w14:textId="322652CA" w:rsidR="00A9393B" w:rsidRPr="001C3A2B" w:rsidRDefault="00A9393B" w:rsidP="00A9393B">
          <w:pPr>
            <w:tabs>
              <w:tab w:val="right" w:leader="dot" w:pos="8720"/>
            </w:tabs>
            <w:spacing w:line="360" w:lineRule="auto"/>
            <w:rPr>
              <w:rFonts w:ascii="Times New Roman" w:eastAsia="等线" w:hAnsi="Times New Roman" w:cs="Times New Roman"/>
              <w:noProof/>
              <w:sz w:val="22"/>
              <w:szCs w:val="24"/>
            </w:rPr>
          </w:pPr>
          <w:r w:rsidRPr="001C3A2B">
            <w:rPr>
              <w:rFonts w:ascii="Times New Roman" w:eastAsia="黑体" w:hAnsi="Times New Roman" w:cs="Times New Roman"/>
              <w:szCs w:val="21"/>
              <w14:ligatures w14:val="none"/>
            </w:rPr>
            <w:fldChar w:fldCharType="begin"/>
          </w:r>
          <w:r w:rsidRPr="001C3A2B">
            <w:rPr>
              <w:rFonts w:ascii="Times New Roman" w:eastAsia="黑体" w:hAnsi="Times New Roman" w:cs="Times New Roman"/>
              <w:szCs w:val="21"/>
              <w14:ligatures w14:val="none"/>
            </w:rPr>
            <w:instrText xml:space="preserve"> TOC \o "1-3" \h \z \u </w:instrText>
          </w:r>
          <w:r w:rsidRPr="001C3A2B">
            <w:rPr>
              <w:rFonts w:ascii="Times New Roman" w:eastAsia="黑体" w:hAnsi="Times New Roman" w:cs="Times New Roman"/>
              <w:szCs w:val="21"/>
              <w14:ligatures w14:val="none"/>
            </w:rPr>
            <w:fldChar w:fldCharType="separate"/>
          </w:r>
          <w:hyperlink w:anchor="_Toc211437079" w:history="1">
            <w:r w:rsidRPr="001C3A2B">
              <w:rPr>
                <w:rFonts w:ascii="Times New Roman" w:eastAsia="黑体" w:hAnsi="Times New Roman" w:cs="Times New Roman" w:hint="eastAsia"/>
                <w:noProof/>
                <w:szCs w:val="21"/>
                <w14:ligatures w14:val="none"/>
              </w:rPr>
              <w:t xml:space="preserve">1 </w:t>
            </w:r>
            <w:r w:rsidRPr="001C3A2B">
              <w:rPr>
                <w:rFonts w:ascii="Times New Roman" w:eastAsia="黑体" w:hAnsi="Times New Roman" w:cs="Times New Roman" w:hint="eastAsia"/>
                <w:noProof/>
                <w:szCs w:val="21"/>
                <w14:ligatures w14:val="none"/>
              </w:rPr>
              <w:t>引言</w:t>
            </w:r>
            <w:r w:rsidRPr="001C3A2B">
              <w:rPr>
                <w:rFonts w:ascii="Times New Roman" w:eastAsia="黑体" w:hAnsi="Times New Roman" w:cs="Times New Roman" w:hint="eastAsia"/>
                <w:noProof/>
                <w:szCs w:val="21"/>
                <w14:ligatures w14:val="none"/>
              </w:rPr>
              <w:tab/>
            </w:r>
            <w:r w:rsidRPr="001C3A2B">
              <w:rPr>
                <w:rFonts w:ascii="Times New Roman" w:eastAsia="黑体" w:hAnsi="Times New Roman" w:cs="Times New Roman" w:hint="eastAsia"/>
                <w:noProof/>
                <w:szCs w:val="21"/>
                <w14:ligatures w14:val="none"/>
              </w:rPr>
              <w:fldChar w:fldCharType="begin"/>
            </w:r>
            <w:r w:rsidRPr="001C3A2B">
              <w:rPr>
                <w:rFonts w:ascii="Times New Roman" w:eastAsia="黑体" w:hAnsi="Times New Roman" w:cs="Times New Roman" w:hint="eastAsia"/>
                <w:noProof/>
                <w:szCs w:val="21"/>
                <w14:ligatures w14:val="none"/>
              </w:rPr>
              <w:instrText xml:space="preserve"> </w:instrText>
            </w:r>
            <w:r w:rsidRPr="001C3A2B">
              <w:rPr>
                <w:rFonts w:ascii="Times New Roman" w:eastAsia="黑体" w:hAnsi="Times New Roman" w:cs="Times New Roman"/>
                <w:noProof/>
                <w:szCs w:val="21"/>
                <w14:ligatures w14:val="none"/>
              </w:rPr>
              <w:instrText>PAGEREF _Toc211437079 \h</w:instrText>
            </w:r>
            <w:r w:rsidRPr="001C3A2B">
              <w:rPr>
                <w:rFonts w:ascii="Times New Roman" w:eastAsia="黑体" w:hAnsi="Times New Roman" w:cs="Times New Roman" w:hint="eastAsia"/>
                <w:noProof/>
                <w:szCs w:val="21"/>
                <w14:ligatures w14:val="none"/>
              </w:rPr>
              <w:instrText xml:space="preserve"> </w:instrText>
            </w:r>
            <w:r w:rsidRPr="001C3A2B">
              <w:rPr>
                <w:rFonts w:ascii="Times New Roman" w:eastAsia="黑体" w:hAnsi="Times New Roman" w:cs="Times New Roman" w:hint="eastAsia"/>
                <w:noProof/>
                <w:szCs w:val="21"/>
                <w14:ligatures w14:val="none"/>
              </w:rPr>
            </w:r>
            <w:r w:rsidRPr="001C3A2B">
              <w:rPr>
                <w:rFonts w:ascii="Times New Roman" w:eastAsia="黑体" w:hAnsi="Times New Roman" w:cs="Times New Roman" w:hint="eastAsia"/>
                <w:noProof/>
                <w:szCs w:val="21"/>
                <w14:ligatures w14:val="none"/>
              </w:rPr>
              <w:fldChar w:fldCharType="separate"/>
            </w:r>
            <w:r w:rsidR="006A7A23">
              <w:rPr>
                <w:rFonts w:ascii="Times New Roman" w:eastAsia="黑体" w:hAnsi="Times New Roman" w:cs="Times New Roman"/>
                <w:noProof/>
                <w:szCs w:val="21"/>
                <w14:ligatures w14:val="none"/>
              </w:rPr>
              <w:t>1</w:t>
            </w:r>
            <w:r w:rsidRPr="001C3A2B">
              <w:rPr>
                <w:rFonts w:ascii="Times New Roman" w:eastAsia="黑体" w:hAnsi="Times New Roman" w:cs="Times New Roman" w:hint="eastAsia"/>
                <w:noProof/>
                <w:szCs w:val="21"/>
                <w14:ligatures w14:val="none"/>
              </w:rPr>
              <w:fldChar w:fldCharType="end"/>
            </w:r>
          </w:hyperlink>
        </w:p>
        <w:p w14:paraId="69AD92DA" w14:textId="684A4496" w:rsidR="00A9393B" w:rsidRPr="001C3A2B" w:rsidRDefault="00A9393B" w:rsidP="00A9393B">
          <w:pPr>
            <w:tabs>
              <w:tab w:val="right" w:leader="dot" w:pos="8720"/>
            </w:tabs>
            <w:spacing w:line="360" w:lineRule="auto"/>
            <w:rPr>
              <w:rFonts w:ascii="Times New Roman" w:eastAsia="等线" w:hAnsi="Times New Roman" w:cs="Times New Roman"/>
              <w:noProof/>
              <w:sz w:val="22"/>
              <w:szCs w:val="24"/>
            </w:rPr>
          </w:pPr>
          <w:hyperlink w:anchor="_Toc211437080" w:history="1">
            <w:r w:rsidRPr="001C3A2B">
              <w:rPr>
                <w:rFonts w:ascii="Times New Roman" w:eastAsia="黑体" w:hAnsi="Times New Roman" w:cs="Times New Roman" w:hint="eastAsia"/>
                <w:noProof/>
                <w:szCs w:val="21"/>
                <w14:ligatures w14:val="none"/>
              </w:rPr>
              <w:t xml:space="preserve">2 </w:t>
            </w:r>
            <w:r w:rsidRPr="001C3A2B">
              <w:rPr>
                <w:rFonts w:ascii="Times New Roman" w:eastAsia="黑体" w:hAnsi="Times New Roman" w:cs="Times New Roman" w:hint="eastAsia"/>
                <w:noProof/>
                <w:szCs w:val="21"/>
                <w14:ligatures w14:val="none"/>
              </w:rPr>
              <w:t>适用条件</w:t>
            </w:r>
            <w:r w:rsidRPr="001C3A2B">
              <w:rPr>
                <w:rFonts w:ascii="Times New Roman" w:eastAsia="黑体" w:hAnsi="Times New Roman" w:cs="Times New Roman" w:hint="eastAsia"/>
                <w:noProof/>
                <w:szCs w:val="21"/>
                <w14:ligatures w14:val="none"/>
              </w:rPr>
              <w:tab/>
            </w:r>
            <w:r w:rsidRPr="001C3A2B">
              <w:rPr>
                <w:rFonts w:ascii="Times New Roman" w:eastAsia="黑体" w:hAnsi="Times New Roman" w:cs="Times New Roman" w:hint="eastAsia"/>
                <w:noProof/>
                <w:szCs w:val="21"/>
                <w14:ligatures w14:val="none"/>
              </w:rPr>
              <w:fldChar w:fldCharType="begin"/>
            </w:r>
            <w:r w:rsidRPr="001C3A2B">
              <w:rPr>
                <w:rFonts w:ascii="Times New Roman" w:eastAsia="黑体" w:hAnsi="Times New Roman" w:cs="Times New Roman" w:hint="eastAsia"/>
                <w:noProof/>
                <w:szCs w:val="21"/>
                <w14:ligatures w14:val="none"/>
              </w:rPr>
              <w:instrText xml:space="preserve"> </w:instrText>
            </w:r>
            <w:r w:rsidRPr="001C3A2B">
              <w:rPr>
                <w:rFonts w:ascii="Times New Roman" w:eastAsia="黑体" w:hAnsi="Times New Roman" w:cs="Times New Roman"/>
                <w:noProof/>
                <w:szCs w:val="21"/>
                <w14:ligatures w14:val="none"/>
              </w:rPr>
              <w:instrText>PAGEREF _Toc211437080 \h</w:instrText>
            </w:r>
            <w:r w:rsidRPr="001C3A2B">
              <w:rPr>
                <w:rFonts w:ascii="Times New Roman" w:eastAsia="黑体" w:hAnsi="Times New Roman" w:cs="Times New Roman" w:hint="eastAsia"/>
                <w:noProof/>
                <w:szCs w:val="21"/>
                <w14:ligatures w14:val="none"/>
              </w:rPr>
              <w:instrText xml:space="preserve"> </w:instrText>
            </w:r>
            <w:r w:rsidRPr="001C3A2B">
              <w:rPr>
                <w:rFonts w:ascii="Times New Roman" w:eastAsia="黑体" w:hAnsi="Times New Roman" w:cs="Times New Roman" w:hint="eastAsia"/>
                <w:noProof/>
                <w:szCs w:val="21"/>
                <w14:ligatures w14:val="none"/>
              </w:rPr>
            </w:r>
            <w:r w:rsidRPr="001C3A2B">
              <w:rPr>
                <w:rFonts w:ascii="Times New Roman" w:eastAsia="黑体" w:hAnsi="Times New Roman" w:cs="Times New Roman" w:hint="eastAsia"/>
                <w:noProof/>
                <w:szCs w:val="21"/>
                <w14:ligatures w14:val="none"/>
              </w:rPr>
              <w:fldChar w:fldCharType="separate"/>
            </w:r>
            <w:r w:rsidR="006A7A23">
              <w:rPr>
                <w:rFonts w:ascii="Times New Roman" w:eastAsia="黑体" w:hAnsi="Times New Roman" w:cs="Times New Roman"/>
                <w:noProof/>
                <w:szCs w:val="21"/>
                <w14:ligatures w14:val="none"/>
              </w:rPr>
              <w:t>1</w:t>
            </w:r>
            <w:r w:rsidRPr="001C3A2B">
              <w:rPr>
                <w:rFonts w:ascii="Times New Roman" w:eastAsia="黑体" w:hAnsi="Times New Roman" w:cs="Times New Roman" w:hint="eastAsia"/>
                <w:noProof/>
                <w:szCs w:val="21"/>
                <w14:ligatures w14:val="none"/>
              </w:rPr>
              <w:fldChar w:fldCharType="end"/>
            </w:r>
          </w:hyperlink>
        </w:p>
        <w:p w14:paraId="42E7B2C6" w14:textId="2C7F41CA" w:rsidR="00A9393B" w:rsidRPr="001C3A2B" w:rsidRDefault="00A9393B" w:rsidP="00A9393B">
          <w:pPr>
            <w:tabs>
              <w:tab w:val="right" w:leader="dot" w:pos="8720"/>
            </w:tabs>
            <w:spacing w:line="360" w:lineRule="auto"/>
            <w:rPr>
              <w:rFonts w:ascii="Times New Roman" w:eastAsia="等线" w:hAnsi="Times New Roman" w:cs="Times New Roman"/>
              <w:noProof/>
              <w:sz w:val="22"/>
              <w:szCs w:val="24"/>
            </w:rPr>
          </w:pPr>
          <w:hyperlink w:anchor="_Toc211437081" w:history="1">
            <w:r w:rsidRPr="001C3A2B">
              <w:rPr>
                <w:rFonts w:ascii="Times New Roman" w:eastAsia="黑体" w:hAnsi="Times New Roman" w:cs="Times New Roman" w:hint="eastAsia"/>
                <w:noProof/>
                <w:szCs w:val="21"/>
                <w14:ligatures w14:val="none"/>
              </w:rPr>
              <w:t xml:space="preserve">3 </w:t>
            </w:r>
            <w:r w:rsidRPr="001C3A2B">
              <w:rPr>
                <w:rFonts w:ascii="Times New Roman" w:eastAsia="黑体" w:hAnsi="Times New Roman" w:cs="Times New Roman" w:hint="eastAsia"/>
                <w:noProof/>
                <w:szCs w:val="21"/>
                <w14:ligatures w14:val="none"/>
              </w:rPr>
              <w:t>规范性引用文件</w:t>
            </w:r>
            <w:r w:rsidRPr="001C3A2B">
              <w:rPr>
                <w:rFonts w:ascii="Times New Roman" w:eastAsia="黑体" w:hAnsi="Times New Roman" w:cs="Times New Roman" w:hint="eastAsia"/>
                <w:noProof/>
                <w:szCs w:val="21"/>
                <w14:ligatures w14:val="none"/>
              </w:rPr>
              <w:tab/>
            </w:r>
            <w:r w:rsidRPr="001C3A2B">
              <w:rPr>
                <w:rFonts w:ascii="Times New Roman" w:eastAsia="黑体" w:hAnsi="Times New Roman" w:cs="Times New Roman" w:hint="eastAsia"/>
                <w:noProof/>
                <w:szCs w:val="21"/>
                <w14:ligatures w14:val="none"/>
              </w:rPr>
              <w:fldChar w:fldCharType="begin"/>
            </w:r>
            <w:r w:rsidRPr="001C3A2B">
              <w:rPr>
                <w:rFonts w:ascii="Times New Roman" w:eastAsia="黑体" w:hAnsi="Times New Roman" w:cs="Times New Roman" w:hint="eastAsia"/>
                <w:noProof/>
                <w:szCs w:val="21"/>
                <w14:ligatures w14:val="none"/>
              </w:rPr>
              <w:instrText xml:space="preserve"> </w:instrText>
            </w:r>
            <w:r w:rsidRPr="001C3A2B">
              <w:rPr>
                <w:rFonts w:ascii="Times New Roman" w:eastAsia="黑体" w:hAnsi="Times New Roman" w:cs="Times New Roman"/>
                <w:noProof/>
                <w:szCs w:val="21"/>
                <w14:ligatures w14:val="none"/>
              </w:rPr>
              <w:instrText>PAGEREF _Toc211437081 \h</w:instrText>
            </w:r>
            <w:r w:rsidRPr="001C3A2B">
              <w:rPr>
                <w:rFonts w:ascii="Times New Roman" w:eastAsia="黑体" w:hAnsi="Times New Roman" w:cs="Times New Roman" w:hint="eastAsia"/>
                <w:noProof/>
                <w:szCs w:val="21"/>
                <w14:ligatures w14:val="none"/>
              </w:rPr>
              <w:instrText xml:space="preserve"> </w:instrText>
            </w:r>
            <w:r w:rsidRPr="001C3A2B">
              <w:rPr>
                <w:rFonts w:ascii="Times New Roman" w:eastAsia="黑体" w:hAnsi="Times New Roman" w:cs="Times New Roman" w:hint="eastAsia"/>
                <w:noProof/>
                <w:szCs w:val="21"/>
                <w14:ligatures w14:val="none"/>
              </w:rPr>
            </w:r>
            <w:r w:rsidRPr="001C3A2B">
              <w:rPr>
                <w:rFonts w:ascii="Times New Roman" w:eastAsia="黑体" w:hAnsi="Times New Roman" w:cs="Times New Roman" w:hint="eastAsia"/>
                <w:noProof/>
                <w:szCs w:val="21"/>
                <w14:ligatures w14:val="none"/>
              </w:rPr>
              <w:fldChar w:fldCharType="separate"/>
            </w:r>
            <w:r w:rsidR="006A7A23">
              <w:rPr>
                <w:rFonts w:ascii="Times New Roman" w:eastAsia="黑体" w:hAnsi="Times New Roman" w:cs="Times New Roman"/>
                <w:noProof/>
                <w:szCs w:val="21"/>
                <w14:ligatures w14:val="none"/>
              </w:rPr>
              <w:t>1</w:t>
            </w:r>
            <w:r w:rsidRPr="001C3A2B">
              <w:rPr>
                <w:rFonts w:ascii="Times New Roman" w:eastAsia="黑体" w:hAnsi="Times New Roman" w:cs="Times New Roman" w:hint="eastAsia"/>
                <w:noProof/>
                <w:szCs w:val="21"/>
                <w14:ligatures w14:val="none"/>
              </w:rPr>
              <w:fldChar w:fldCharType="end"/>
            </w:r>
          </w:hyperlink>
        </w:p>
        <w:p w14:paraId="4DC24041" w14:textId="3D6C9FFD" w:rsidR="00A9393B" w:rsidRPr="001C3A2B" w:rsidRDefault="00A9393B" w:rsidP="00A9393B">
          <w:pPr>
            <w:tabs>
              <w:tab w:val="right" w:leader="dot" w:pos="8720"/>
            </w:tabs>
            <w:spacing w:line="360" w:lineRule="auto"/>
            <w:rPr>
              <w:rFonts w:ascii="Times New Roman" w:eastAsia="等线" w:hAnsi="Times New Roman" w:cs="Times New Roman"/>
              <w:noProof/>
              <w:sz w:val="22"/>
              <w:szCs w:val="24"/>
            </w:rPr>
          </w:pPr>
          <w:hyperlink w:anchor="_Toc211437082" w:history="1">
            <w:r w:rsidRPr="001C3A2B">
              <w:rPr>
                <w:rFonts w:ascii="Times New Roman" w:eastAsia="黑体" w:hAnsi="Times New Roman" w:cs="Times New Roman" w:hint="eastAsia"/>
                <w:noProof/>
                <w:szCs w:val="21"/>
                <w14:ligatures w14:val="none"/>
              </w:rPr>
              <w:t xml:space="preserve">4 </w:t>
            </w:r>
            <w:r w:rsidRPr="001C3A2B">
              <w:rPr>
                <w:rFonts w:ascii="Times New Roman" w:eastAsia="黑体" w:hAnsi="Times New Roman" w:cs="Times New Roman" w:hint="eastAsia"/>
                <w:noProof/>
                <w:szCs w:val="21"/>
                <w14:ligatures w14:val="none"/>
              </w:rPr>
              <w:t>术语和定义</w:t>
            </w:r>
            <w:r w:rsidRPr="001C3A2B">
              <w:rPr>
                <w:rFonts w:ascii="Times New Roman" w:eastAsia="黑体" w:hAnsi="Times New Roman" w:cs="Times New Roman" w:hint="eastAsia"/>
                <w:noProof/>
                <w:szCs w:val="21"/>
                <w14:ligatures w14:val="none"/>
              </w:rPr>
              <w:tab/>
            </w:r>
            <w:r w:rsidRPr="001C3A2B">
              <w:rPr>
                <w:rFonts w:ascii="Times New Roman" w:eastAsia="黑体" w:hAnsi="Times New Roman" w:cs="Times New Roman" w:hint="eastAsia"/>
                <w:noProof/>
                <w:szCs w:val="21"/>
                <w14:ligatures w14:val="none"/>
              </w:rPr>
              <w:fldChar w:fldCharType="begin"/>
            </w:r>
            <w:r w:rsidRPr="001C3A2B">
              <w:rPr>
                <w:rFonts w:ascii="Times New Roman" w:eastAsia="黑体" w:hAnsi="Times New Roman" w:cs="Times New Roman" w:hint="eastAsia"/>
                <w:noProof/>
                <w:szCs w:val="21"/>
                <w14:ligatures w14:val="none"/>
              </w:rPr>
              <w:instrText xml:space="preserve"> </w:instrText>
            </w:r>
            <w:r w:rsidRPr="001C3A2B">
              <w:rPr>
                <w:rFonts w:ascii="Times New Roman" w:eastAsia="黑体" w:hAnsi="Times New Roman" w:cs="Times New Roman"/>
                <w:noProof/>
                <w:szCs w:val="21"/>
                <w14:ligatures w14:val="none"/>
              </w:rPr>
              <w:instrText>PAGEREF _Toc211437082 \h</w:instrText>
            </w:r>
            <w:r w:rsidRPr="001C3A2B">
              <w:rPr>
                <w:rFonts w:ascii="Times New Roman" w:eastAsia="黑体" w:hAnsi="Times New Roman" w:cs="Times New Roman" w:hint="eastAsia"/>
                <w:noProof/>
                <w:szCs w:val="21"/>
                <w14:ligatures w14:val="none"/>
              </w:rPr>
              <w:instrText xml:space="preserve"> </w:instrText>
            </w:r>
            <w:r w:rsidRPr="001C3A2B">
              <w:rPr>
                <w:rFonts w:ascii="Times New Roman" w:eastAsia="黑体" w:hAnsi="Times New Roman" w:cs="Times New Roman" w:hint="eastAsia"/>
                <w:noProof/>
                <w:szCs w:val="21"/>
                <w14:ligatures w14:val="none"/>
              </w:rPr>
            </w:r>
            <w:r w:rsidRPr="001C3A2B">
              <w:rPr>
                <w:rFonts w:ascii="Times New Roman" w:eastAsia="黑体" w:hAnsi="Times New Roman" w:cs="Times New Roman" w:hint="eastAsia"/>
                <w:noProof/>
                <w:szCs w:val="21"/>
                <w14:ligatures w14:val="none"/>
              </w:rPr>
              <w:fldChar w:fldCharType="separate"/>
            </w:r>
            <w:r w:rsidR="006A7A23">
              <w:rPr>
                <w:rFonts w:ascii="Times New Roman" w:eastAsia="黑体" w:hAnsi="Times New Roman" w:cs="Times New Roman"/>
                <w:noProof/>
                <w:szCs w:val="21"/>
                <w14:ligatures w14:val="none"/>
              </w:rPr>
              <w:t>2</w:t>
            </w:r>
            <w:r w:rsidRPr="001C3A2B">
              <w:rPr>
                <w:rFonts w:ascii="Times New Roman" w:eastAsia="黑体" w:hAnsi="Times New Roman" w:cs="Times New Roman" w:hint="eastAsia"/>
                <w:noProof/>
                <w:szCs w:val="21"/>
                <w14:ligatures w14:val="none"/>
              </w:rPr>
              <w:fldChar w:fldCharType="end"/>
            </w:r>
          </w:hyperlink>
        </w:p>
        <w:p w14:paraId="3027CDCA" w14:textId="1340B987" w:rsidR="00A9393B" w:rsidRPr="001C3A2B" w:rsidRDefault="00A9393B" w:rsidP="00A9393B">
          <w:pPr>
            <w:tabs>
              <w:tab w:val="right" w:leader="dot" w:pos="8720"/>
            </w:tabs>
            <w:spacing w:line="360" w:lineRule="auto"/>
            <w:rPr>
              <w:rFonts w:ascii="Times New Roman" w:eastAsia="等线" w:hAnsi="Times New Roman" w:cs="Times New Roman"/>
              <w:noProof/>
              <w:sz w:val="22"/>
              <w:szCs w:val="24"/>
            </w:rPr>
          </w:pPr>
          <w:hyperlink w:anchor="_Toc211437092" w:history="1">
            <w:r w:rsidRPr="001C3A2B">
              <w:rPr>
                <w:rFonts w:ascii="Times New Roman" w:eastAsia="黑体" w:hAnsi="Times New Roman" w:cs="Times New Roman" w:hint="eastAsia"/>
                <w:noProof/>
                <w:szCs w:val="21"/>
                <w14:ligatures w14:val="none"/>
              </w:rPr>
              <w:t xml:space="preserve">5 </w:t>
            </w:r>
            <w:r w:rsidRPr="001C3A2B">
              <w:rPr>
                <w:rFonts w:ascii="Times New Roman" w:eastAsia="黑体" w:hAnsi="Times New Roman" w:cs="Times New Roman" w:hint="eastAsia"/>
                <w:noProof/>
                <w:szCs w:val="21"/>
                <w14:ligatures w14:val="none"/>
              </w:rPr>
              <w:t>核算边界、计入期和温室气体排放源</w:t>
            </w:r>
            <w:r w:rsidRPr="001C3A2B">
              <w:rPr>
                <w:rFonts w:ascii="Times New Roman" w:eastAsia="黑体" w:hAnsi="Times New Roman" w:cs="Times New Roman" w:hint="eastAsia"/>
                <w:noProof/>
                <w:szCs w:val="21"/>
                <w14:ligatures w14:val="none"/>
              </w:rPr>
              <w:tab/>
            </w:r>
            <w:r w:rsidRPr="001C3A2B">
              <w:rPr>
                <w:rFonts w:ascii="Times New Roman" w:eastAsia="黑体" w:hAnsi="Times New Roman" w:cs="Times New Roman" w:hint="eastAsia"/>
                <w:noProof/>
                <w:szCs w:val="21"/>
                <w14:ligatures w14:val="none"/>
              </w:rPr>
              <w:fldChar w:fldCharType="begin"/>
            </w:r>
            <w:r w:rsidRPr="001C3A2B">
              <w:rPr>
                <w:rFonts w:ascii="Times New Roman" w:eastAsia="黑体" w:hAnsi="Times New Roman" w:cs="Times New Roman" w:hint="eastAsia"/>
                <w:noProof/>
                <w:szCs w:val="21"/>
                <w14:ligatures w14:val="none"/>
              </w:rPr>
              <w:instrText xml:space="preserve"> </w:instrText>
            </w:r>
            <w:r w:rsidRPr="001C3A2B">
              <w:rPr>
                <w:rFonts w:ascii="Times New Roman" w:eastAsia="黑体" w:hAnsi="Times New Roman" w:cs="Times New Roman"/>
                <w:noProof/>
                <w:szCs w:val="21"/>
                <w14:ligatures w14:val="none"/>
              </w:rPr>
              <w:instrText>PAGEREF _Toc211437092 \h</w:instrText>
            </w:r>
            <w:r w:rsidRPr="001C3A2B">
              <w:rPr>
                <w:rFonts w:ascii="Times New Roman" w:eastAsia="黑体" w:hAnsi="Times New Roman" w:cs="Times New Roman" w:hint="eastAsia"/>
                <w:noProof/>
                <w:szCs w:val="21"/>
                <w14:ligatures w14:val="none"/>
              </w:rPr>
              <w:instrText xml:space="preserve"> </w:instrText>
            </w:r>
            <w:r w:rsidRPr="001C3A2B">
              <w:rPr>
                <w:rFonts w:ascii="Times New Roman" w:eastAsia="黑体" w:hAnsi="Times New Roman" w:cs="Times New Roman" w:hint="eastAsia"/>
                <w:noProof/>
                <w:szCs w:val="21"/>
                <w14:ligatures w14:val="none"/>
              </w:rPr>
            </w:r>
            <w:r w:rsidRPr="001C3A2B">
              <w:rPr>
                <w:rFonts w:ascii="Times New Roman" w:eastAsia="黑体" w:hAnsi="Times New Roman" w:cs="Times New Roman" w:hint="eastAsia"/>
                <w:noProof/>
                <w:szCs w:val="21"/>
                <w14:ligatures w14:val="none"/>
              </w:rPr>
              <w:fldChar w:fldCharType="separate"/>
            </w:r>
            <w:r w:rsidR="006A7A23">
              <w:rPr>
                <w:rFonts w:ascii="Times New Roman" w:eastAsia="黑体" w:hAnsi="Times New Roman" w:cs="Times New Roman"/>
                <w:noProof/>
                <w:szCs w:val="21"/>
                <w14:ligatures w14:val="none"/>
              </w:rPr>
              <w:t>3</w:t>
            </w:r>
            <w:r w:rsidRPr="001C3A2B">
              <w:rPr>
                <w:rFonts w:ascii="Times New Roman" w:eastAsia="黑体" w:hAnsi="Times New Roman" w:cs="Times New Roman" w:hint="eastAsia"/>
                <w:noProof/>
                <w:szCs w:val="21"/>
                <w14:ligatures w14:val="none"/>
              </w:rPr>
              <w:fldChar w:fldCharType="end"/>
            </w:r>
          </w:hyperlink>
        </w:p>
        <w:p w14:paraId="020E7F80" w14:textId="476CB001" w:rsidR="00A9393B" w:rsidRPr="001C3A2B" w:rsidRDefault="00A9393B" w:rsidP="00A9393B">
          <w:pPr>
            <w:tabs>
              <w:tab w:val="right" w:leader="dot" w:pos="8720"/>
            </w:tabs>
            <w:spacing w:line="360" w:lineRule="auto"/>
            <w:rPr>
              <w:rFonts w:ascii="Times New Roman" w:eastAsia="等线" w:hAnsi="Times New Roman" w:cs="Times New Roman"/>
              <w:noProof/>
              <w:sz w:val="22"/>
              <w:szCs w:val="24"/>
            </w:rPr>
          </w:pPr>
          <w:hyperlink w:anchor="_Toc211437096" w:history="1">
            <w:r w:rsidRPr="001C3A2B">
              <w:rPr>
                <w:rFonts w:ascii="Times New Roman" w:eastAsia="黑体" w:hAnsi="Times New Roman" w:cs="Times New Roman" w:hint="eastAsia"/>
                <w:noProof/>
                <w:szCs w:val="21"/>
                <w14:ligatures w14:val="none"/>
              </w:rPr>
              <w:t xml:space="preserve">6 </w:t>
            </w:r>
            <w:r w:rsidRPr="001C3A2B">
              <w:rPr>
                <w:rFonts w:ascii="Times New Roman" w:eastAsia="黑体" w:hAnsi="Times New Roman" w:cs="Times New Roman" w:hint="eastAsia"/>
                <w:noProof/>
                <w:szCs w:val="21"/>
                <w14:ligatures w14:val="none"/>
              </w:rPr>
              <w:t>减排量核算</w:t>
            </w:r>
            <w:r w:rsidRPr="001C3A2B">
              <w:rPr>
                <w:rFonts w:ascii="Times New Roman" w:eastAsia="黑体" w:hAnsi="Times New Roman" w:cs="Times New Roman" w:hint="eastAsia"/>
                <w:noProof/>
                <w:szCs w:val="21"/>
                <w14:ligatures w14:val="none"/>
              </w:rPr>
              <w:tab/>
            </w:r>
            <w:r w:rsidRPr="001C3A2B">
              <w:rPr>
                <w:rFonts w:ascii="Times New Roman" w:eastAsia="黑体" w:hAnsi="Times New Roman" w:cs="Times New Roman" w:hint="eastAsia"/>
                <w:noProof/>
                <w:szCs w:val="21"/>
                <w14:ligatures w14:val="none"/>
              </w:rPr>
              <w:fldChar w:fldCharType="begin"/>
            </w:r>
            <w:r w:rsidRPr="001C3A2B">
              <w:rPr>
                <w:rFonts w:ascii="Times New Roman" w:eastAsia="黑体" w:hAnsi="Times New Roman" w:cs="Times New Roman" w:hint="eastAsia"/>
                <w:noProof/>
                <w:szCs w:val="21"/>
                <w14:ligatures w14:val="none"/>
              </w:rPr>
              <w:instrText xml:space="preserve"> </w:instrText>
            </w:r>
            <w:r w:rsidRPr="001C3A2B">
              <w:rPr>
                <w:rFonts w:ascii="Times New Roman" w:eastAsia="黑体" w:hAnsi="Times New Roman" w:cs="Times New Roman"/>
                <w:noProof/>
                <w:szCs w:val="21"/>
                <w14:ligatures w14:val="none"/>
              </w:rPr>
              <w:instrText>PAGEREF _Toc211437096 \h</w:instrText>
            </w:r>
            <w:r w:rsidRPr="001C3A2B">
              <w:rPr>
                <w:rFonts w:ascii="Times New Roman" w:eastAsia="黑体" w:hAnsi="Times New Roman" w:cs="Times New Roman" w:hint="eastAsia"/>
                <w:noProof/>
                <w:szCs w:val="21"/>
                <w14:ligatures w14:val="none"/>
              </w:rPr>
              <w:instrText xml:space="preserve"> </w:instrText>
            </w:r>
            <w:r w:rsidRPr="001C3A2B">
              <w:rPr>
                <w:rFonts w:ascii="Times New Roman" w:eastAsia="黑体" w:hAnsi="Times New Roman" w:cs="Times New Roman" w:hint="eastAsia"/>
                <w:noProof/>
                <w:szCs w:val="21"/>
                <w14:ligatures w14:val="none"/>
              </w:rPr>
            </w:r>
            <w:r w:rsidRPr="001C3A2B">
              <w:rPr>
                <w:rFonts w:ascii="Times New Roman" w:eastAsia="黑体" w:hAnsi="Times New Roman" w:cs="Times New Roman" w:hint="eastAsia"/>
                <w:noProof/>
                <w:szCs w:val="21"/>
                <w14:ligatures w14:val="none"/>
              </w:rPr>
              <w:fldChar w:fldCharType="separate"/>
            </w:r>
            <w:r w:rsidR="006A7A23">
              <w:rPr>
                <w:rFonts w:ascii="Times New Roman" w:eastAsia="黑体" w:hAnsi="Times New Roman" w:cs="Times New Roman"/>
                <w:noProof/>
                <w:szCs w:val="21"/>
                <w14:ligatures w14:val="none"/>
              </w:rPr>
              <w:t>4</w:t>
            </w:r>
            <w:r w:rsidRPr="001C3A2B">
              <w:rPr>
                <w:rFonts w:ascii="Times New Roman" w:eastAsia="黑体" w:hAnsi="Times New Roman" w:cs="Times New Roman" w:hint="eastAsia"/>
                <w:noProof/>
                <w:szCs w:val="21"/>
                <w14:ligatures w14:val="none"/>
              </w:rPr>
              <w:fldChar w:fldCharType="end"/>
            </w:r>
          </w:hyperlink>
        </w:p>
        <w:p w14:paraId="013DFF10" w14:textId="0027C027" w:rsidR="00A9393B" w:rsidRPr="001C3A2B" w:rsidRDefault="00A9393B" w:rsidP="00A9393B">
          <w:pPr>
            <w:tabs>
              <w:tab w:val="right" w:leader="dot" w:pos="8720"/>
            </w:tabs>
            <w:spacing w:line="360" w:lineRule="auto"/>
            <w:rPr>
              <w:rFonts w:ascii="Times New Roman" w:eastAsia="等线" w:hAnsi="Times New Roman" w:cs="Times New Roman"/>
              <w:noProof/>
              <w:sz w:val="22"/>
              <w:szCs w:val="24"/>
            </w:rPr>
          </w:pPr>
          <w:hyperlink w:anchor="_Toc211437111" w:history="1">
            <w:r w:rsidRPr="001C3A2B">
              <w:rPr>
                <w:rFonts w:ascii="Times New Roman" w:eastAsia="黑体" w:hAnsi="Times New Roman" w:cs="Times New Roman" w:hint="eastAsia"/>
                <w:noProof/>
                <w:szCs w:val="21"/>
                <w14:ligatures w14:val="none"/>
              </w:rPr>
              <w:t xml:space="preserve">7 </w:t>
            </w:r>
            <w:r w:rsidRPr="001C3A2B">
              <w:rPr>
                <w:rFonts w:ascii="Times New Roman" w:eastAsia="黑体" w:hAnsi="Times New Roman" w:cs="Times New Roman" w:hint="eastAsia"/>
                <w:noProof/>
                <w:szCs w:val="21"/>
                <w14:ligatures w14:val="none"/>
              </w:rPr>
              <w:t>监测方法</w:t>
            </w:r>
            <w:r w:rsidRPr="001C3A2B">
              <w:rPr>
                <w:rFonts w:ascii="Times New Roman" w:eastAsia="黑体" w:hAnsi="Times New Roman" w:cs="Times New Roman" w:hint="eastAsia"/>
                <w:noProof/>
                <w:szCs w:val="21"/>
                <w14:ligatures w14:val="none"/>
              </w:rPr>
              <w:tab/>
            </w:r>
            <w:r w:rsidRPr="001C3A2B">
              <w:rPr>
                <w:rFonts w:ascii="Times New Roman" w:eastAsia="黑体" w:hAnsi="Times New Roman" w:cs="Times New Roman" w:hint="eastAsia"/>
                <w:noProof/>
                <w:szCs w:val="21"/>
                <w14:ligatures w14:val="none"/>
              </w:rPr>
              <w:fldChar w:fldCharType="begin"/>
            </w:r>
            <w:r w:rsidRPr="001C3A2B">
              <w:rPr>
                <w:rFonts w:ascii="Times New Roman" w:eastAsia="黑体" w:hAnsi="Times New Roman" w:cs="Times New Roman" w:hint="eastAsia"/>
                <w:noProof/>
                <w:szCs w:val="21"/>
                <w14:ligatures w14:val="none"/>
              </w:rPr>
              <w:instrText xml:space="preserve"> </w:instrText>
            </w:r>
            <w:r w:rsidRPr="001C3A2B">
              <w:rPr>
                <w:rFonts w:ascii="Times New Roman" w:eastAsia="黑体" w:hAnsi="Times New Roman" w:cs="Times New Roman"/>
                <w:noProof/>
                <w:szCs w:val="21"/>
                <w14:ligatures w14:val="none"/>
              </w:rPr>
              <w:instrText>PAGEREF _Toc211437111 \h</w:instrText>
            </w:r>
            <w:r w:rsidRPr="001C3A2B">
              <w:rPr>
                <w:rFonts w:ascii="Times New Roman" w:eastAsia="黑体" w:hAnsi="Times New Roman" w:cs="Times New Roman" w:hint="eastAsia"/>
                <w:noProof/>
                <w:szCs w:val="21"/>
                <w14:ligatures w14:val="none"/>
              </w:rPr>
              <w:instrText xml:space="preserve"> </w:instrText>
            </w:r>
            <w:r w:rsidRPr="001C3A2B">
              <w:rPr>
                <w:rFonts w:ascii="Times New Roman" w:eastAsia="黑体" w:hAnsi="Times New Roman" w:cs="Times New Roman" w:hint="eastAsia"/>
                <w:noProof/>
                <w:szCs w:val="21"/>
                <w14:ligatures w14:val="none"/>
              </w:rPr>
            </w:r>
            <w:r w:rsidRPr="001C3A2B">
              <w:rPr>
                <w:rFonts w:ascii="Times New Roman" w:eastAsia="黑体" w:hAnsi="Times New Roman" w:cs="Times New Roman" w:hint="eastAsia"/>
                <w:noProof/>
                <w:szCs w:val="21"/>
                <w14:ligatures w14:val="none"/>
              </w:rPr>
              <w:fldChar w:fldCharType="separate"/>
            </w:r>
            <w:r w:rsidR="006A7A23">
              <w:rPr>
                <w:rFonts w:ascii="Times New Roman" w:eastAsia="黑体" w:hAnsi="Times New Roman" w:cs="Times New Roman"/>
                <w:noProof/>
                <w:szCs w:val="21"/>
                <w14:ligatures w14:val="none"/>
              </w:rPr>
              <w:t>6</w:t>
            </w:r>
            <w:r w:rsidRPr="001C3A2B">
              <w:rPr>
                <w:rFonts w:ascii="Times New Roman" w:eastAsia="黑体" w:hAnsi="Times New Roman" w:cs="Times New Roman" w:hint="eastAsia"/>
                <w:noProof/>
                <w:szCs w:val="21"/>
                <w14:ligatures w14:val="none"/>
              </w:rPr>
              <w:fldChar w:fldCharType="end"/>
            </w:r>
          </w:hyperlink>
        </w:p>
        <w:p w14:paraId="426EA6B6" w14:textId="679CA015" w:rsidR="00A9393B" w:rsidRPr="001C3A2B" w:rsidRDefault="00A9393B" w:rsidP="00A9393B">
          <w:pPr>
            <w:tabs>
              <w:tab w:val="right" w:leader="dot" w:pos="8720"/>
            </w:tabs>
            <w:spacing w:line="360" w:lineRule="auto"/>
            <w:rPr>
              <w:rFonts w:ascii="Times New Roman" w:eastAsia="等线" w:hAnsi="Times New Roman" w:cs="Times New Roman"/>
              <w:noProof/>
              <w:sz w:val="22"/>
              <w:szCs w:val="24"/>
            </w:rPr>
          </w:pPr>
          <w:hyperlink w:anchor="_Toc211437118" w:history="1">
            <w:r w:rsidRPr="001C3A2B">
              <w:rPr>
                <w:rFonts w:ascii="Times New Roman" w:eastAsia="黑体" w:hAnsi="Times New Roman" w:cs="Times New Roman" w:hint="eastAsia"/>
                <w:noProof/>
                <w:szCs w:val="21"/>
                <w14:ligatures w14:val="none"/>
              </w:rPr>
              <w:t>8</w:t>
            </w:r>
            <w:r w:rsidRPr="001C3A2B">
              <w:rPr>
                <w:rFonts w:ascii="Times New Roman" w:eastAsia="黑体" w:hAnsi="Times New Roman" w:cs="Times New Roman" w:hint="eastAsia"/>
                <w:noProof/>
                <w:szCs w:val="21"/>
                <w14:ligatures w14:val="none"/>
              </w:rPr>
              <w:t>核查要点</w:t>
            </w:r>
            <w:r w:rsidRPr="001C3A2B">
              <w:rPr>
                <w:rFonts w:ascii="Times New Roman" w:eastAsia="黑体" w:hAnsi="Times New Roman" w:cs="Times New Roman" w:hint="eastAsia"/>
                <w:noProof/>
                <w:szCs w:val="21"/>
                <w14:ligatures w14:val="none"/>
              </w:rPr>
              <w:tab/>
            </w:r>
            <w:r w:rsidRPr="001C3A2B">
              <w:rPr>
                <w:rFonts w:ascii="Times New Roman" w:eastAsia="黑体" w:hAnsi="Times New Roman" w:cs="Times New Roman" w:hint="eastAsia"/>
                <w:noProof/>
                <w:szCs w:val="21"/>
                <w14:ligatures w14:val="none"/>
              </w:rPr>
              <w:fldChar w:fldCharType="begin"/>
            </w:r>
            <w:r w:rsidRPr="001C3A2B">
              <w:rPr>
                <w:rFonts w:ascii="Times New Roman" w:eastAsia="黑体" w:hAnsi="Times New Roman" w:cs="Times New Roman" w:hint="eastAsia"/>
                <w:noProof/>
                <w:szCs w:val="21"/>
                <w14:ligatures w14:val="none"/>
              </w:rPr>
              <w:instrText xml:space="preserve"> </w:instrText>
            </w:r>
            <w:r w:rsidRPr="001C3A2B">
              <w:rPr>
                <w:rFonts w:ascii="Times New Roman" w:eastAsia="黑体" w:hAnsi="Times New Roman" w:cs="Times New Roman"/>
                <w:noProof/>
                <w:szCs w:val="21"/>
                <w14:ligatures w14:val="none"/>
              </w:rPr>
              <w:instrText>PAGEREF _Toc211437118 \h</w:instrText>
            </w:r>
            <w:r w:rsidRPr="001C3A2B">
              <w:rPr>
                <w:rFonts w:ascii="Times New Roman" w:eastAsia="黑体" w:hAnsi="Times New Roman" w:cs="Times New Roman" w:hint="eastAsia"/>
                <w:noProof/>
                <w:szCs w:val="21"/>
                <w14:ligatures w14:val="none"/>
              </w:rPr>
              <w:instrText xml:space="preserve"> </w:instrText>
            </w:r>
            <w:r w:rsidRPr="001C3A2B">
              <w:rPr>
                <w:rFonts w:ascii="Times New Roman" w:eastAsia="黑体" w:hAnsi="Times New Roman" w:cs="Times New Roman" w:hint="eastAsia"/>
                <w:noProof/>
                <w:szCs w:val="21"/>
                <w14:ligatures w14:val="none"/>
              </w:rPr>
            </w:r>
            <w:r w:rsidRPr="001C3A2B">
              <w:rPr>
                <w:rFonts w:ascii="Times New Roman" w:eastAsia="黑体" w:hAnsi="Times New Roman" w:cs="Times New Roman" w:hint="eastAsia"/>
                <w:noProof/>
                <w:szCs w:val="21"/>
                <w14:ligatures w14:val="none"/>
              </w:rPr>
              <w:fldChar w:fldCharType="separate"/>
            </w:r>
            <w:r w:rsidR="006A7A23">
              <w:rPr>
                <w:rFonts w:ascii="Times New Roman" w:eastAsia="黑体" w:hAnsi="Times New Roman" w:cs="Times New Roman"/>
                <w:noProof/>
                <w:szCs w:val="21"/>
                <w14:ligatures w14:val="none"/>
              </w:rPr>
              <w:t>10</w:t>
            </w:r>
            <w:r w:rsidRPr="001C3A2B">
              <w:rPr>
                <w:rFonts w:ascii="Times New Roman" w:eastAsia="黑体" w:hAnsi="Times New Roman" w:cs="Times New Roman" w:hint="eastAsia"/>
                <w:noProof/>
                <w:szCs w:val="21"/>
                <w14:ligatures w14:val="none"/>
              </w:rPr>
              <w:fldChar w:fldCharType="end"/>
            </w:r>
          </w:hyperlink>
        </w:p>
        <w:p w14:paraId="29FE70CD" w14:textId="2D00CB63" w:rsidR="00A9393B" w:rsidRPr="001C3A2B" w:rsidRDefault="00A9393B" w:rsidP="00A9393B">
          <w:pPr>
            <w:tabs>
              <w:tab w:val="right" w:leader="dot" w:pos="8720"/>
            </w:tabs>
            <w:spacing w:line="360" w:lineRule="auto"/>
            <w:rPr>
              <w:rFonts w:ascii="Times New Roman" w:eastAsia="等线" w:hAnsi="Times New Roman" w:cs="Times New Roman"/>
              <w:noProof/>
              <w:sz w:val="22"/>
              <w:szCs w:val="24"/>
            </w:rPr>
          </w:pPr>
          <w:hyperlink w:anchor="_Toc211437124" w:history="1">
            <w:r w:rsidRPr="001C3A2B">
              <w:rPr>
                <w:rFonts w:ascii="Times New Roman" w:eastAsia="黑体" w:hAnsi="Times New Roman" w:cs="Times New Roman" w:hint="eastAsia"/>
                <w:noProof/>
                <w:szCs w:val="21"/>
                <w14:ligatures w14:val="none"/>
              </w:rPr>
              <w:t>9</w:t>
            </w:r>
            <w:r w:rsidRPr="001C3A2B">
              <w:rPr>
                <w:rFonts w:ascii="Times New Roman" w:eastAsia="黑体" w:hAnsi="Times New Roman" w:cs="Times New Roman" w:hint="eastAsia"/>
                <w:noProof/>
                <w:szCs w:val="21"/>
                <w14:ligatures w14:val="none"/>
              </w:rPr>
              <w:t>方法学编制单位</w:t>
            </w:r>
            <w:r w:rsidRPr="001C3A2B">
              <w:rPr>
                <w:rFonts w:ascii="Times New Roman" w:eastAsia="黑体" w:hAnsi="Times New Roman" w:cs="Times New Roman" w:hint="eastAsia"/>
                <w:noProof/>
                <w:szCs w:val="21"/>
                <w14:ligatures w14:val="none"/>
              </w:rPr>
              <w:tab/>
            </w:r>
            <w:r w:rsidRPr="001C3A2B">
              <w:rPr>
                <w:rFonts w:ascii="Times New Roman" w:eastAsia="黑体" w:hAnsi="Times New Roman" w:cs="Times New Roman" w:hint="eastAsia"/>
                <w:noProof/>
                <w:szCs w:val="21"/>
                <w14:ligatures w14:val="none"/>
              </w:rPr>
              <w:fldChar w:fldCharType="begin"/>
            </w:r>
            <w:r w:rsidRPr="001C3A2B">
              <w:rPr>
                <w:rFonts w:ascii="Times New Roman" w:eastAsia="黑体" w:hAnsi="Times New Roman" w:cs="Times New Roman" w:hint="eastAsia"/>
                <w:noProof/>
                <w:szCs w:val="21"/>
                <w14:ligatures w14:val="none"/>
              </w:rPr>
              <w:instrText xml:space="preserve"> </w:instrText>
            </w:r>
            <w:r w:rsidRPr="001C3A2B">
              <w:rPr>
                <w:rFonts w:ascii="Times New Roman" w:eastAsia="黑体" w:hAnsi="Times New Roman" w:cs="Times New Roman"/>
                <w:noProof/>
                <w:szCs w:val="21"/>
                <w14:ligatures w14:val="none"/>
              </w:rPr>
              <w:instrText>PAGEREF _Toc211437124 \h</w:instrText>
            </w:r>
            <w:r w:rsidRPr="001C3A2B">
              <w:rPr>
                <w:rFonts w:ascii="Times New Roman" w:eastAsia="黑体" w:hAnsi="Times New Roman" w:cs="Times New Roman" w:hint="eastAsia"/>
                <w:noProof/>
                <w:szCs w:val="21"/>
                <w14:ligatures w14:val="none"/>
              </w:rPr>
              <w:instrText xml:space="preserve"> </w:instrText>
            </w:r>
            <w:r w:rsidRPr="001C3A2B">
              <w:rPr>
                <w:rFonts w:ascii="Times New Roman" w:eastAsia="黑体" w:hAnsi="Times New Roman" w:cs="Times New Roman" w:hint="eastAsia"/>
                <w:noProof/>
                <w:szCs w:val="21"/>
                <w14:ligatures w14:val="none"/>
              </w:rPr>
            </w:r>
            <w:r w:rsidRPr="001C3A2B">
              <w:rPr>
                <w:rFonts w:ascii="Times New Roman" w:eastAsia="黑体" w:hAnsi="Times New Roman" w:cs="Times New Roman" w:hint="eastAsia"/>
                <w:noProof/>
                <w:szCs w:val="21"/>
                <w14:ligatures w14:val="none"/>
              </w:rPr>
              <w:fldChar w:fldCharType="separate"/>
            </w:r>
            <w:r w:rsidR="006A7A23">
              <w:rPr>
                <w:rFonts w:ascii="Times New Roman" w:eastAsia="黑体" w:hAnsi="Times New Roman" w:cs="Times New Roman"/>
                <w:noProof/>
                <w:szCs w:val="21"/>
                <w14:ligatures w14:val="none"/>
              </w:rPr>
              <w:t>11</w:t>
            </w:r>
            <w:r w:rsidRPr="001C3A2B">
              <w:rPr>
                <w:rFonts w:ascii="Times New Roman" w:eastAsia="黑体" w:hAnsi="Times New Roman" w:cs="Times New Roman" w:hint="eastAsia"/>
                <w:noProof/>
                <w:szCs w:val="21"/>
                <w14:ligatures w14:val="none"/>
              </w:rPr>
              <w:fldChar w:fldCharType="end"/>
            </w:r>
          </w:hyperlink>
        </w:p>
        <w:p w14:paraId="213A234B" w14:textId="77777777" w:rsidR="00A9393B" w:rsidRPr="001C3A2B" w:rsidRDefault="00A9393B" w:rsidP="00A9393B">
          <w:pPr>
            <w:tabs>
              <w:tab w:val="right" w:leader="dot" w:pos="8720"/>
            </w:tabs>
            <w:ind w:leftChars="200" w:left="420"/>
            <w:rPr>
              <w:rFonts w:ascii="Times New Roman" w:eastAsia="等线" w:hAnsi="Times New Roman" w:cs="Times New Roman"/>
              <w:noProof/>
              <w:sz w:val="22"/>
              <w:szCs w:val="24"/>
            </w:rPr>
          </w:pPr>
        </w:p>
        <w:p w14:paraId="4E68BE46" w14:textId="77777777" w:rsidR="00A9393B" w:rsidRPr="001C3A2B" w:rsidRDefault="00A9393B" w:rsidP="00A9393B">
          <w:pPr>
            <w:rPr>
              <w:rFonts w:ascii="Times New Roman" w:eastAsia="宋体" w:hAnsi="Times New Roman" w:cs="Times New Roman"/>
              <w:szCs w:val="21"/>
              <w14:ligatures w14:val="none"/>
            </w:rPr>
          </w:pPr>
          <w:r w:rsidRPr="001C3A2B">
            <w:rPr>
              <w:rFonts w:ascii="Times New Roman" w:eastAsia="宋体" w:hAnsi="Times New Roman" w:cs="Times New Roman"/>
              <w:b/>
              <w:bCs/>
              <w:szCs w:val="21"/>
              <w:lang w:val="zh-CN"/>
              <w14:ligatures w14:val="none"/>
            </w:rPr>
            <w:fldChar w:fldCharType="end"/>
          </w:r>
        </w:p>
      </w:sdtContent>
    </w:sdt>
    <w:p w14:paraId="23586EF4" w14:textId="77777777" w:rsidR="00A9393B" w:rsidRPr="001C3A2B" w:rsidRDefault="00A9393B" w:rsidP="00A9393B">
      <w:pPr>
        <w:widowControl/>
        <w:jc w:val="left"/>
        <w:rPr>
          <w:rFonts w:ascii="Times New Roman" w:eastAsia="宋体" w:hAnsi="Times New Roman" w:cs="Times New Roman"/>
          <w:szCs w:val="21"/>
          <w14:ligatures w14:val="none"/>
        </w:rPr>
        <w:sectPr w:rsidR="00A9393B" w:rsidRPr="001C3A2B" w:rsidSect="00A9393B">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134" w:left="1418" w:header="851" w:footer="992" w:gutter="0"/>
          <w:cols w:space="425"/>
          <w:docGrid w:type="lines" w:linePitch="312"/>
        </w:sectPr>
      </w:pPr>
    </w:p>
    <w:p w14:paraId="12A55338" w14:textId="77777777" w:rsidR="00A9393B" w:rsidRPr="001C3A2B" w:rsidRDefault="00A9393B" w:rsidP="00A9393B">
      <w:pPr>
        <w:adjustRightInd w:val="0"/>
        <w:snapToGrid w:val="0"/>
        <w:jc w:val="center"/>
        <w:rPr>
          <w:rFonts w:ascii="Times New Roman" w:eastAsia="黑体" w:hAnsi="Times New Roman" w:cs="Times New Roman"/>
          <w:color w:val="000000"/>
          <w:sz w:val="36"/>
          <w:szCs w:val="36"/>
          <w14:ligatures w14:val="none"/>
        </w:rPr>
        <w:sectPr w:rsidR="00A9393B" w:rsidRPr="001C3A2B" w:rsidSect="00A9393B">
          <w:footerReference w:type="default" r:id="rId14"/>
          <w:pgSz w:w="11906" w:h="16838"/>
          <w:pgMar w:top="1418" w:right="1418" w:bottom="1134" w:left="1418" w:header="851" w:footer="992" w:gutter="0"/>
          <w:pgNumType w:start="1"/>
          <w:cols w:space="425"/>
          <w:docGrid w:type="lines" w:linePitch="312"/>
        </w:sectPr>
      </w:pPr>
      <w:bookmarkStart w:id="0" w:name="_Toc11504"/>
      <w:bookmarkStart w:id="1" w:name="_Toc16566"/>
    </w:p>
    <w:p w14:paraId="6B76573E" w14:textId="5D28DA33" w:rsidR="00A9393B" w:rsidRPr="001C3A2B" w:rsidRDefault="00C06362" w:rsidP="00A9393B">
      <w:pPr>
        <w:adjustRightInd w:val="0"/>
        <w:snapToGrid w:val="0"/>
        <w:jc w:val="center"/>
        <w:rPr>
          <w:rFonts w:ascii="Times New Roman" w:eastAsia="黑体" w:hAnsi="Times New Roman" w:cs="Times New Roman"/>
          <w:color w:val="000000"/>
          <w:sz w:val="36"/>
          <w:szCs w:val="36"/>
          <w14:ligatures w14:val="none"/>
        </w:rPr>
      </w:pPr>
      <w:r w:rsidRPr="001C3A2B">
        <w:rPr>
          <w:rFonts w:ascii="Times New Roman" w:eastAsia="黑体" w:hAnsi="Times New Roman" w:cs="Times New Roman" w:hint="eastAsia"/>
          <w:color w:val="000000"/>
          <w:sz w:val="36"/>
          <w:szCs w:val="36"/>
          <w14:ligatures w14:val="none"/>
        </w:rPr>
        <w:t>武汉市</w:t>
      </w:r>
      <w:r w:rsidR="00A9393B" w:rsidRPr="001C3A2B">
        <w:rPr>
          <w:rFonts w:ascii="Times New Roman" w:eastAsia="黑体" w:hAnsi="Times New Roman" w:cs="Times New Roman" w:hint="eastAsia"/>
          <w:color w:val="000000"/>
          <w:sz w:val="36"/>
          <w:szCs w:val="36"/>
          <w14:ligatures w14:val="none"/>
        </w:rPr>
        <w:t>电梯应用再生电</w:t>
      </w:r>
      <w:r w:rsidR="00A9393B" w:rsidRPr="001C3A2B">
        <w:rPr>
          <w:rFonts w:ascii="Times New Roman" w:eastAsia="黑体" w:hAnsi="Times New Roman" w:cs="Times New Roman"/>
          <w:color w:val="000000"/>
          <w:sz w:val="36"/>
          <w:szCs w:val="36"/>
          <w14:ligatures w14:val="none"/>
        </w:rPr>
        <w:t>能</w:t>
      </w:r>
      <w:r w:rsidR="00A9393B" w:rsidRPr="001C3A2B">
        <w:rPr>
          <w:rFonts w:ascii="Times New Roman" w:eastAsia="黑体" w:hAnsi="Times New Roman" w:cs="Times New Roman" w:hint="eastAsia"/>
          <w:color w:val="000000"/>
          <w:sz w:val="36"/>
          <w:szCs w:val="36"/>
          <w14:ligatures w14:val="none"/>
        </w:rPr>
        <w:t>系统</w:t>
      </w:r>
      <w:proofErr w:type="gramStart"/>
      <w:r w:rsidR="00A9393B" w:rsidRPr="001C3A2B">
        <w:rPr>
          <w:rFonts w:ascii="Times New Roman" w:eastAsia="黑体" w:hAnsi="Times New Roman" w:cs="Times New Roman" w:hint="eastAsia"/>
          <w:color w:val="000000"/>
          <w:sz w:val="36"/>
          <w:szCs w:val="36"/>
          <w14:ligatures w14:val="none"/>
        </w:rPr>
        <w:t>碳普惠方法</w:t>
      </w:r>
      <w:proofErr w:type="gramEnd"/>
      <w:r w:rsidR="00A9393B" w:rsidRPr="001C3A2B">
        <w:rPr>
          <w:rFonts w:ascii="Times New Roman" w:eastAsia="黑体" w:hAnsi="Times New Roman" w:cs="Times New Roman" w:hint="eastAsia"/>
          <w:color w:val="000000"/>
          <w:sz w:val="36"/>
          <w:szCs w:val="36"/>
          <w14:ligatures w14:val="none"/>
        </w:rPr>
        <w:t>学（试行）</w:t>
      </w:r>
    </w:p>
    <w:p w14:paraId="35FDE5CD" w14:textId="77777777" w:rsidR="00A9393B" w:rsidRPr="001C3A2B" w:rsidRDefault="00A9393B" w:rsidP="00A9393B">
      <w:pPr>
        <w:keepNext/>
        <w:keepLines/>
        <w:spacing w:beforeLines="100" w:before="312" w:afterLines="100" w:after="312"/>
        <w:outlineLvl w:val="0"/>
        <w:rPr>
          <w:rFonts w:ascii="Times New Roman" w:eastAsia="黑体" w:hAnsi="Times New Roman" w:cs="Times New Roman"/>
          <w:kern w:val="44"/>
          <w:szCs w:val="21"/>
          <w14:ligatures w14:val="none"/>
        </w:rPr>
      </w:pPr>
      <w:bookmarkStart w:id="2" w:name="_Toc203061382"/>
      <w:bookmarkStart w:id="3" w:name="_Toc211437079"/>
      <w:r w:rsidRPr="001C3A2B">
        <w:rPr>
          <w:rFonts w:ascii="Times New Roman" w:eastAsia="黑体" w:hAnsi="Times New Roman" w:cs="Times New Roman"/>
          <w:kern w:val="44"/>
          <w:szCs w:val="21"/>
          <w14:ligatures w14:val="none"/>
        </w:rPr>
        <w:t xml:space="preserve">1 </w:t>
      </w:r>
      <w:r w:rsidRPr="001C3A2B">
        <w:rPr>
          <w:rFonts w:ascii="Times New Roman" w:eastAsia="黑体" w:hAnsi="Times New Roman" w:cs="Times New Roman"/>
          <w:kern w:val="44"/>
          <w:szCs w:val="21"/>
          <w14:ligatures w14:val="none"/>
        </w:rPr>
        <w:t>引言</w:t>
      </w:r>
      <w:bookmarkEnd w:id="0"/>
      <w:bookmarkEnd w:id="1"/>
      <w:bookmarkEnd w:id="2"/>
      <w:bookmarkEnd w:id="3"/>
    </w:p>
    <w:p w14:paraId="6865C21C" w14:textId="77777777" w:rsidR="00A9393B" w:rsidRPr="001C3A2B" w:rsidRDefault="00A9393B" w:rsidP="00A9393B">
      <w:pPr>
        <w:ind w:firstLineChars="200" w:firstLine="420"/>
        <w:rPr>
          <w:rFonts w:ascii="Times New Roman" w:eastAsia="宋体" w:hAnsi="Times New Roman" w:cs="Times New Roman"/>
          <w:szCs w:val="21"/>
          <w14:ligatures w14:val="none"/>
        </w:rPr>
      </w:pPr>
      <w:bookmarkStart w:id="4" w:name="_Hlk178083660"/>
      <w:r w:rsidRPr="001C3A2B">
        <w:rPr>
          <w:rFonts w:ascii="Times New Roman" w:eastAsia="宋体" w:hAnsi="Times New Roman" w:cs="Times New Roman" w:hint="eastAsia"/>
          <w:szCs w:val="21"/>
          <w14:ligatures w14:val="none"/>
        </w:rPr>
        <w:t>电梯应用再生电能系统是建筑运行低碳转型的创新实践</w:t>
      </w:r>
      <w:r w:rsidRPr="001C3A2B">
        <w:rPr>
          <w:rFonts w:ascii="Times New Roman" w:eastAsia="宋体" w:hAnsi="Times New Roman" w:cs="Times New Roman"/>
          <w:szCs w:val="21"/>
          <w14:ligatures w14:val="none"/>
        </w:rPr>
        <w:t>，对推动实现</w:t>
      </w:r>
      <w:proofErr w:type="gramStart"/>
      <w:r w:rsidRPr="001C3A2B">
        <w:rPr>
          <w:rFonts w:ascii="Times New Roman" w:eastAsia="宋体" w:hAnsi="Times New Roman" w:cs="Times New Roman"/>
          <w:szCs w:val="21"/>
          <w14:ligatures w14:val="none"/>
        </w:rPr>
        <w:t>碳达峰碳</w:t>
      </w:r>
      <w:proofErr w:type="gramEnd"/>
      <w:r w:rsidRPr="001C3A2B">
        <w:rPr>
          <w:rFonts w:ascii="Times New Roman" w:eastAsia="宋体" w:hAnsi="Times New Roman" w:cs="Times New Roman"/>
          <w:szCs w:val="21"/>
          <w14:ligatures w14:val="none"/>
        </w:rPr>
        <w:t>中和目标具有积极作用。</w:t>
      </w:r>
      <w:r w:rsidRPr="001C3A2B">
        <w:rPr>
          <w:rFonts w:ascii="Times New Roman" w:eastAsia="宋体" w:hAnsi="Times New Roman" w:cs="Times New Roman" w:hint="eastAsia"/>
          <w:szCs w:val="21"/>
          <w14:ligatures w14:val="none"/>
        </w:rPr>
        <w:t>在保障电梯安全运行的前提下，通过应用再生电能系统进行能量回收与再利用，可减少电梯制动的热量散发</w:t>
      </w:r>
      <w:r w:rsidRPr="001C3A2B">
        <w:rPr>
          <w:rFonts w:ascii="Times New Roman" w:eastAsia="宋体" w:hAnsi="Times New Roman" w:cs="Times New Roman"/>
          <w:szCs w:val="21"/>
          <w14:ligatures w14:val="none"/>
        </w:rPr>
        <w:t>、</w:t>
      </w:r>
      <w:r w:rsidRPr="001C3A2B">
        <w:rPr>
          <w:rFonts w:ascii="Times New Roman" w:eastAsia="宋体" w:hAnsi="Times New Roman" w:cs="Times New Roman" w:hint="eastAsia"/>
          <w:szCs w:val="21"/>
          <w14:ligatures w14:val="none"/>
        </w:rPr>
        <w:t>运行的电能消耗以及相关的温室气体排放。</w:t>
      </w:r>
      <w:r w:rsidRPr="001C3A2B">
        <w:rPr>
          <w:rFonts w:ascii="Times New Roman" w:eastAsia="宋体" w:hAnsi="Times New Roman" w:cs="Times New Roman"/>
          <w:szCs w:val="21"/>
          <w14:ligatures w14:val="none"/>
        </w:rPr>
        <w:t>本方法学属于</w:t>
      </w:r>
      <w:r w:rsidRPr="001C3A2B">
        <w:rPr>
          <w:rFonts w:ascii="Times New Roman" w:eastAsia="宋体" w:hAnsi="Times New Roman" w:cs="Times New Roman" w:hint="eastAsia"/>
          <w:szCs w:val="21"/>
          <w14:ligatures w14:val="none"/>
        </w:rPr>
        <w:t>能源需求</w:t>
      </w:r>
      <w:r w:rsidRPr="001C3A2B">
        <w:rPr>
          <w:rFonts w:ascii="Times New Roman" w:eastAsia="宋体" w:hAnsi="Times New Roman" w:cs="Times New Roman"/>
          <w:szCs w:val="21"/>
          <w14:ligatures w14:val="none"/>
        </w:rPr>
        <w:t>领域方法学。符合条件的</w:t>
      </w:r>
      <w:r w:rsidRPr="001C3A2B">
        <w:rPr>
          <w:rFonts w:ascii="Times New Roman" w:eastAsia="宋体" w:hAnsi="Times New Roman" w:cs="Times New Roman" w:hint="eastAsia"/>
          <w:szCs w:val="21"/>
          <w14:ligatures w14:val="none"/>
        </w:rPr>
        <w:t>电梯应用再生电能系统项目可以</w:t>
      </w:r>
      <w:r w:rsidRPr="001C3A2B">
        <w:rPr>
          <w:rFonts w:ascii="Times New Roman" w:eastAsia="宋体" w:hAnsi="Times New Roman" w:cs="Times New Roman"/>
          <w:szCs w:val="21"/>
          <w14:ligatures w14:val="none"/>
        </w:rPr>
        <w:t>按照本文件要求，核算和核查</w:t>
      </w:r>
      <w:proofErr w:type="gramStart"/>
      <w:r w:rsidRPr="001C3A2B">
        <w:rPr>
          <w:rFonts w:ascii="Times New Roman" w:eastAsia="宋体" w:hAnsi="Times New Roman" w:cs="Times New Roman"/>
          <w:szCs w:val="21"/>
          <w14:ligatures w14:val="none"/>
        </w:rPr>
        <w:t>碳普惠</w:t>
      </w:r>
      <w:r w:rsidRPr="001C3A2B">
        <w:rPr>
          <w:rFonts w:ascii="Times New Roman" w:eastAsia="宋体" w:hAnsi="Times New Roman" w:cs="Times New Roman" w:hint="eastAsia"/>
          <w:szCs w:val="21"/>
          <w14:ligatures w14:val="none"/>
        </w:rPr>
        <w:t>项目</w:t>
      </w:r>
      <w:proofErr w:type="gramEnd"/>
      <w:r w:rsidRPr="001C3A2B">
        <w:rPr>
          <w:rFonts w:ascii="Times New Roman" w:eastAsia="宋体" w:hAnsi="Times New Roman" w:cs="Times New Roman" w:hint="eastAsia"/>
          <w:szCs w:val="21"/>
          <w14:ligatures w14:val="none"/>
        </w:rPr>
        <w:t>的</w:t>
      </w:r>
      <w:r w:rsidRPr="001C3A2B">
        <w:rPr>
          <w:rFonts w:ascii="Times New Roman" w:eastAsia="宋体" w:hAnsi="Times New Roman" w:cs="Times New Roman"/>
          <w:szCs w:val="21"/>
          <w14:ligatures w14:val="none"/>
        </w:rPr>
        <w:t>减排量。</w:t>
      </w:r>
    </w:p>
    <w:p w14:paraId="22D4A7CE" w14:textId="77777777" w:rsidR="00A9393B" w:rsidRPr="001C3A2B" w:rsidRDefault="00A9393B" w:rsidP="00A9393B">
      <w:pPr>
        <w:keepNext/>
        <w:keepLines/>
        <w:spacing w:beforeLines="100" w:before="312" w:afterLines="100" w:after="312"/>
        <w:outlineLvl w:val="0"/>
        <w:rPr>
          <w:rFonts w:ascii="Times New Roman" w:eastAsia="黑体" w:hAnsi="Times New Roman" w:cs="Times New Roman"/>
          <w:kern w:val="44"/>
          <w:szCs w:val="21"/>
          <w14:ligatures w14:val="none"/>
        </w:rPr>
      </w:pPr>
      <w:bookmarkStart w:id="5" w:name="_Toc13219"/>
      <w:bookmarkStart w:id="6" w:name="_Toc3482"/>
      <w:bookmarkStart w:id="7" w:name="_Toc1071"/>
      <w:bookmarkStart w:id="8" w:name="_Toc16133"/>
      <w:bookmarkStart w:id="9" w:name="_Toc1"/>
      <w:bookmarkStart w:id="10" w:name="_Toc27599"/>
      <w:bookmarkStart w:id="11" w:name="_Toc2526"/>
      <w:bookmarkStart w:id="12" w:name="_Toc203061383"/>
      <w:bookmarkStart w:id="13" w:name="_Toc211437080"/>
      <w:bookmarkEnd w:id="4"/>
      <w:r w:rsidRPr="001C3A2B">
        <w:rPr>
          <w:rFonts w:ascii="Times New Roman" w:eastAsia="黑体" w:hAnsi="Times New Roman" w:cs="Times New Roman"/>
          <w:kern w:val="44"/>
          <w:szCs w:val="21"/>
          <w14:ligatures w14:val="none"/>
        </w:rPr>
        <w:t xml:space="preserve">2 </w:t>
      </w:r>
      <w:bookmarkEnd w:id="5"/>
      <w:bookmarkEnd w:id="6"/>
      <w:bookmarkEnd w:id="7"/>
      <w:bookmarkEnd w:id="8"/>
      <w:bookmarkEnd w:id="9"/>
      <w:bookmarkEnd w:id="10"/>
      <w:bookmarkEnd w:id="11"/>
      <w:r w:rsidRPr="001C3A2B">
        <w:rPr>
          <w:rFonts w:ascii="Times New Roman" w:eastAsia="黑体" w:hAnsi="Times New Roman" w:cs="Times New Roman"/>
          <w:kern w:val="44"/>
          <w:szCs w:val="21"/>
          <w14:ligatures w14:val="none"/>
        </w:rPr>
        <w:t>适用条件</w:t>
      </w:r>
      <w:bookmarkEnd w:id="12"/>
      <w:bookmarkEnd w:id="13"/>
    </w:p>
    <w:p w14:paraId="5336586F" w14:textId="665AF4E7" w:rsidR="00A9393B" w:rsidRPr="001C3A2B" w:rsidRDefault="00A9393B" w:rsidP="00A9393B">
      <w:pPr>
        <w:ind w:firstLineChars="200" w:firstLine="420"/>
        <w:rPr>
          <w:rFonts w:ascii="Times New Roman" w:eastAsia="宋体" w:hAnsi="Times New Roman" w:cs="Times New Roman"/>
          <w:szCs w:val="21"/>
          <w14:ligatures w14:val="none"/>
        </w:rPr>
      </w:pPr>
      <w:r w:rsidRPr="001C3A2B">
        <w:rPr>
          <w:rFonts w:ascii="Times New Roman" w:eastAsia="宋体" w:hAnsi="Times New Roman" w:cs="Times New Roman" w:hint="eastAsia"/>
          <w:szCs w:val="21"/>
          <w14:ligatures w14:val="none"/>
        </w:rPr>
        <w:t>本文件适用于</w:t>
      </w:r>
      <w:r w:rsidR="00C06362" w:rsidRPr="001C3A2B">
        <w:rPr>
          <w:rFonts w:ascii="Times New Roman" w:eastAsia="宋体" w:hAnsi="Times New Roman" w:cs="Times New Roman" w:hint="eastAsia"/>
          <w:kern w:val="0"/>
          <w:szCs w:val="20"/>
          <w14:ligatures w14:val="none"/>
        </w:rPr>
        <w:t>武汉市</w:t>
      </w:r>
      <w:r w:rsidRPr="001C3A2B">
        <w:rPr>
          <w:rFonts w:ascii="Times New Roman" w:eastAsia="宋体" w:hAnsi="Times New Roman" w:cs="Times New Roman"/>
          <w:kern w:val="0"/>
          <w:szCs w:val="20"/>
          <w14:ligatures w14:val="none"/>
        </w:rPr>
        <w:t>行政区内</w:t>
      </w:r>
      <w:r w:rsidRPr="001C3A2B">
        <w:rPr>
          <w:rFonts w:ascii="Times New Roman" w:eastAsia="宋体" w:hAnsi="Times New Roman" w:cs="Times New Roman" w:hint="eastAsia"/>
          <w:kern w:val="0"/>
          <w:szCs w:val="20"/>
          <w14:ligatures w14:val="none"/>
        </w:rPr>
        <w:t>，在</w:t>
      </w:r>
      <w:r w:rsidRPr="001C3A2B">
        <w:rPr>
          <w:rFonts w:ascii="Times New Roman" w:eastAsia="宋体" w:hAnsi="Times New Roman" w:cs="Times New Roman" w:hint="eastAsia"/>
          <w:szCs w:val="21"/>
          <w14:ligatures w14:val="none"/>
        </w:rPr>
        <w:t>新电梯安装、既有电梯改造或新电梯替换既有电梯中应用再生电</w:t>
      </w:r>
      <w:r w:rsidRPr="001C3A2B">
        <w:rPr>
          <w:rFonts w:ascii="Times New Roman" w:eastAsia="宋体" w:hAnsi="Times New Roman" w:cs="Times New Roman"/>
          <w:szCs w:val="21"/>
          <w14:ligatures w14:val="none"/>
        </w:rPr>
        <w:t>能</w:t>
      </w:r>
      <w:r w:rsidRPr="001C3A2B">
        <w:rPr>
          <w:rFonts w:ascii="Times New Roman" w:eastAsia="宋体" w:hAnsi="Times New Roman" w:cs="Times New Roman" w:hint="eastAsia"/>
          <w:szCs w:val="21"/>
          <w14:ligatures w14:val="none"/>
        </w:rPr>
        <w:t>系统，适用于本文件的电梯应用再生电</w:t>
      </w:r>
      <w:r w:rsidRPr="001C3A2B">
        <w:rPr>
          <w:rFonts w:ascii="Times New Roman" w:eastAsia="宋体" w:hAnsi="Times New Roman" w:cs="Times New Roman"/>
          <w:szCs w:val="21"/>
          <w14:ligatures w14:val="none"/>
        </w:rPr>
        <w:t>能</w:t>
      </w:r>
      <w:r w:rsidRPr="001C3A2B">
        <w:rPr>
          <w:rFonts w:ascii="Times New Roman" w:eastAsia="宋体" w:hAnsi="Times New Roman" w:cs="Times New Roman" w:hint="eastAsia"/>
          <w:szCs w:val="21"/>
          <w14:ligatures w14:val="none"/>
        </w:rPr>
        <w:t>系统项目必须满足以下条件：</w:t>
      </w:r>
    </w:p>
    <w:p w14:paraId="644EF56A" w14:textId="612863E3" w:rsidR="008A43A9" w:rsidRDefault="008A43A9" w:rsidP="00A9393B">
      <w:pPr>
        <w:numPr>
          <w:ilvl w:val="0"/>
          <w:numId w:val="3"/>
        </w:numPr>
        <w:adjustRightInd w:val="0"/>
        <w:ind w:firstLineChars="200" w:firstLine="420"/>
        <w:rPr>
          <w:rFonts w:ascii="Times New Roman" w:eastAsia="宋体" w:hAnsi="Times New Roman" w:cs="Times New Roman"/>
          <w:kern w:val="0"/>
          <w:szCs w:val="20"/>
          <w14:ligatures w14:val="none"/>
        </w:rPr>
      </w:pPr>
      <w:r w:rsidRPr="008A43A9">
        <w:rPr>
          <w:rFonts w:ascii="Times New Roman" w:eastAsia="宋体" w:hAnsi="Times New Roman" w:cs="Times New Roman"/>
          <w:kern w:val="0"/>
          <w:szCs w:val="20"/>
          <w14:ligatures w14:val="none"/>
        </w:rPr>
        <w:t>项目电梯为曳引式电梯</w:t>
      </w:r>
      <w:r>
        <w:rPr>
          <w:rFonts w:ascii="Times New Roman" w:eastAsia="宋体" w:hAnsi="Times New Roman" w:cs="Times New Roman" w:hint="eastAsia"/>
          <w:kern w:val="0"/>
          <w:szCs w:val="20"/>
          <w14:ligatures w14:val="none"/>
        </w:rPr>
        <w:t>；</w:t>
      </w:r>
    </w:p>
    <w:p w14:paraId="66EB88EB" w14:textId="73CEEC5F" w:rsidR="00A9393B" w:rsidRPr="001C3A2B" w:rsidRDefault="00A9393B" w:rsidP="00A9393B">
      <w:pPr>
        <w:numPr>
          <w:ilvl w:val="0"/>
          <w:numId w:val="3"/>
        </w:numPr>
        <w:adjustRightInd w:val="0"/>
        <w:ind w:firstLineChars="200" w:firstLine="420"/>
        <w:rPr>
          <w:rFonts w:ascii="Times New Roman" w:eastAsia="宋体" w:hAnsi="Times New Roman" w:cs="Times New Roman"/>
          <w:kern w:val="0"/>
          <w:szCs w:val="20"/>
          <w14:ligatures w14:val="none"/>
        </w:rPr>
      </w:pPr>
      <w:r w:rsidRPr="001C3A2B">
        <w:rPr>
          <w:rFonts w:ascii="Times New Roman" w:eastAsia="宋体" w:hAnsi="Times New Roman" w:cs="Times New Roman" w:hint="eastAsia"/>
          <w:kern w:val="0"/>
          <w:szCs w:val="20"/>
          <w14:ligatures w14:val="none"/>
        </w:rPr>
        <w:t>再生电能系统，应至少满足以下技术路</w:t>
      </w:r>
      <w:r w:rsidR="007F4BE6" w:rsidRPr="001C3A2B">
        <w:rPr>
          <w:rFonts w:ascii="Times New Roman" w:eastAsia="宋体" w:hAnsi="Times New Roman" w:cs="Times New Roman" w:hint="eastAsia"/>
          <w:kern w:val="0"/>
          <w:szCs w:val="20"/>
          <w14:ligatures w14:val="none"/>
        </w:rPr>
        <w:t>线</w:t>
      </w:r>
      <w:r w:rsidRPr="001C3A2B">
        <w:rPr>
          <w:rFonts w:ascii="Times New Roman" w:eastAsia="宋体" w:hAnsi="Times New Roman" w:cs="Times New Roman" w:hint="eastAsia"/>
          <w:kern w:val="0"/>
          <w:szCs w:val="20"/>
          <w14:ligatures w14:val="none"/>
        </w:rPr>
        <w:t>之一：</w:t>
      </w:r>
    </w:p>
    <w:p w14:paraId="74F07D1A" w14:textId="72C852A0" w:rsidR="00A9393B" w:rsidRPr="001C3A2B" w:rsidRDefault="00A9393B" w:rsidP="00A9393B">
      <w:pPr>
        <w:adjustRightInd w:val="0"/>
        <w:ind w:left="425"/>
        <w:rPr>
          <w:rFonts w:ascii="Times New Roman" w:eastAsia="宋体" w:hAnsi="Times New Roman" w:cs="Times New Roman"/>
          <w:kern w:val="0"/>
          <w:szCs w:val="20"/>
          <w14:ligatures w14:val="none"/>
        </w:rPr>
      </w:pPr>
      <w:r w:rsidRPr="001C3A2B">
        <w:rPr>
          <w:rFonts w:ascii="Times New Roman" w:eastAsia="宋体" w:hAnsi="Times New Roman" w:cs="Times New Roman" w:hint="eastAsia"/>
          <w:kern w:val="0"/>
          <w:szCs w:val="20"/>
          <w14:ligatures w14:val="none"/>
        </w:rPr>
        <w:t>储能式</w:t>
      </w:r>
      <w:r w:rsidRPr="001C3A2B">
        <w:rPr>
          <w:rFonts w:ascii="Times New Roman" w:eastAsia="宋体" w:hAnsi="Times New Roman" w:cs="Times New Roman"/>
          <w:kern w:val="0"/>
          <w:szCs w:val="20"/>
          <w14:ligatures w14:val="none"/>
        </w:rPr>
        <w:t>——</w:t>
      </w:r>
      <w:r w:rsidR="00B36FC8" w:rsidRPr="001C3A2B">
        <w:rPr>
          <w:rFonts w:ascii="Times New Roman" w:eastAsia="宋体" w:hAnsi="Times New Roman" w:cs="Times New Roman" w:hint="eastAsia"/>
          <w:kern w:val="0"/>
          <w:szCs w:val="20"/>
          <w14:ligatures w14:val="none"/>
        </w:rPr>
        <w:t>系统应包含电梯节能逆变电源装置</w:t>
      </w:r>
      <w:r w:rsidRPr="001C3A2B">
        <w:rPr>
          <w:rFonts w:ascii="Times New Roman" w:eastAsia="宋体" w:hAnsi="Times New Roman" w:cs="Times New Roman" w:hint="eastAsia"/>
          <w:kern w:val="0"/>
          <w:szCs w:val="20"/>
          <w14:ligatures w14:val="none"/>
        </w:rPr>
        <w:t>；</w:t>
      </w:r>
    </w:p>
    <w:p w14:paraId="48FC5790" w14:textId="6D3C8D84" w:rsidR="00A9393B" w:rsidRPr="001C3A2B" w:rsidRDefault="00A9393B" w:rsidP="00A9393B">
      <w:pPr>
        <w:adjustRightInd w:val="0"/>
        <w:ind w:left="425"/>
        <w:rPr>
          <w:rFonts w:ascii="Times New Roman" w:eastAsia="宋体" w:hAnsi="Times New Roman" w:cs="Times New Roman"/>
          <w:szCs w:val="21"/>
          <w14:ligatures w14:val="none"/>
        </w:rPr>
      </w:pPr>
      <w:proofErr w:type="gramStart"/>
      <w:r w:rsidRPr="001C3A2B">
        <w:rPr>
          <w:rFonts w:ascii="Times New Roman" w:eastAsia="宋体" w:hAnsi="Times New Roman" w:cs="Times New Roman" w:hint="eastAsia"/>
          <w:kern w:val="0"/>
          <w:szCs w:val="20"/>
          <w14:ligatures w14:val="none"/>
        </w:rPr>
        <w:t>馈</w:t>
      </w:r>
      <w:proofErr w:type="gramEnd"/>
      <w:r w:rsidRPr="001C3A2B">
        <w:rPr>
          <w:rFonts w:ascii="Times New Roman" w:eastAsia="宋体" w:hAnsi="Times New Roman" w:cs="Times New Roman" w:hint="eastAsia"/>
          <w:kern w:val="0"/>
          <w:szCs w:val="20"/>
          <w14:ligatures w14:val="none"/>
        </w:rPr>
        <w:t>网式</w:t>
      </w:r>
      <w:r w:rsidRPr="001C3A2B">
        <w:rPr>
          <w:rFonts w:ascii="Times New Roman" w:eastAsia="宋体" w:hAnsi="Times New Roman" w:cs="Times New Roman"/>
          <w:kern w:val="0"/>
          <w:szCs w:val="20"/>
          <w14:ligatures w14:val="none"/>
        </w:rPr>
        <w:t>——</w:t>
      </w:r>
      <w:r w:rsidRPr="001C3A2B">
        <w:rPr>
          <w:rFonts w:ascii="Times New Roman" w:eastAsia="宋体" w:hAnsi="Times New Roman" w:cs="Times New Roman" w:hint="eastAsia"/>
          <w:kern w:val="0"/>
          <w:szCs w:val="20"/>
          <w14:ligatures w14:val="none"/>
        </w:rPr>
        <w:t>系统应包含</w:t>
      </w:r>
      <w:r w:rsidR="0046236E" w:rsidRPr="001C3A2B">
        <w:rPr>
          <w:rFonts w:ascii="Times New Roman" w:eastAsia="宋体" w:hAnsi="Times New Roman" w:cs="Times New Roman" w:hint="eastAsia"/>
          <w:kern w:val="0"/>
          <w:szCs w:val="20"/>
          <w14:ligatures w14:val="none"/>
        </w:rPr>
        <w:t>电梯能量回馈装置</w:t>
      </w:r>
      <w:r w:rsidRPr="001C3A2B">
        <w:rPr>
          <w:rFonts w:ascii="Times New Roman" w:eastAsia="宋体" w:hAnsi="Times New Roman" w:cs="Times New Roman" w:hint="eastAsia"/>
          <w:kern w:val="0"/>
          <w:szCs w:val="20"/>
          <w14:ligatures w14:val="none"/>
        </w:rPr>
        <w:t>；</w:t>
      </w:r>
    </w:p>
    <w:p w14:paraId="13B818BD" w14:textId="77777777" w:rsidR="00A9393B" w:rsidRPr="001C3A2B" w:rsidRDefault="00A9393B" w:rsidP="00A9393B">
      <w:pPr>
        <w:numPr>
          <w:ilvl w:val="0"/>
          <w:numId w:val="3"/>
        </w:numPr>
        <w:adjustRightInd w:val="0"/>
        <w:ind w:firstLineChars="200" w:firstLine="420"/>
        <w:rPr>
          <w:rFonts w:ascii="Times New Roman" w:eastAsia="宋体" w:hAnsi="Times New Roman" w:cs="Times New Roman"/>
          <w:szCs w:val="21"/>
          <w14:ligatures w14:val="none"/>
        </w:rPr>
      </w:pPr>
      <w:r w:rsidRPr="001C3A2B">
        <w:rPr>
          <w:rFonts w:ascii="Times New Roman" w:eastAsia="宋体" w:hAnsi="Times New Roman" w:cs="Times New Roman" w:hint="eastAsia"/>
          <w:szCs w:val="21"/>
          <w14:ligatures w14:val="none"/>
        </w:rPr>
        <w:t>出于安全考虑，项目电梯仍需安装制动电阻器；</w:t>
      </w:r>
    </w:p>
    <w:p w14:paraId="1899D3F1" w14:textId="77777777" w:rsidR="00A9393B" w:rsidRPr="001C3A2B" w:rsidRDefault="00A9393B" w:rsidP="00A9393B">
      <w:pPr>
        <w:numPr>
          <w:ilvl w:val="0"/>
          <w:numId w:val="3"/>
        </w:numPr>
        <w:adjustRightInd w:val="0"/>
        <w:ind w:firstLineChars="200" w:firstLine="420"/>
        <w:rPr>
          <w:rFonts w:ascii="宋体" w:eastAsia="宋体" w:hAnsi="Times New Roman" w:cs="Times New Roman"/>
          <w:kern w:val="0"/>
          <w:szCs w:val="21"/>
          <w:lang w:eastAsia="zh-Hans"/>
          <w14:ligatures w14:val="none"/>
        </w:rPr>
      </w:pPr>
      <w:r w:rsidRPr="001C3A2B">
        <w:rPr>
          <w:rFonts w:ascii="宋体" w:eastAsia="宋体" w:hAnsi="Times New Roman" w:cs="Times New Roman" w:hint="eastAsia"/>
          <w:kern w:val="0"/>
          <w:szCs w:val="21"/>
          <w:lang w:eastAsia="zh-Hans"/>
          <w14:ligatures w14:val="none"/>
        </w:rPr>
        <w:t>项目应于2012年11月8日之后开工建设</w:t>
      </w:r>
      <w:r w:rsidRPr="001C3A2B">
        <w:rPr>
          <w:rFonts w:ascii="宋体" w:eastAsia="宋体" w:hAnsi="Times New Roman" w:cs="Times New Roman"/>
          <w:kern w:val="0"/>
          <w:szCs w:val="21"/>
          <w14:ligatures w14:val="none"/>
        </w:rPr>
        <w:t>；</w:t>
      </w:r>
    </w:p>
    <w:p w14:paraId="606490C0" w14:textId="68274C02" w:rsidR="00A9393B" w:rsidRPr="001C3A2B" w:rsidRDefault="00A9393B" w:rsidP="00A9393B">
      <w:pPr>
        <w:widowControl/>
        <w:numPr>
          <w:ilvl w:val="0"/>
          <w:numId w:val="3"/>
        </w:numPr>
        <w:autoSpaceDE w:val="0"/>
        <w:autoSpaceDN w:val="0"/>
        <w:ind w:firstLineChars="200" w:firstLine="420"/>
        <w:rPr>
          <w:rFonts w:ascii="Times New Roman" w:eastAsia="宋体" w:hAnsi="Times New Roman" w:cs="Times New Roman"/>
          <w:kern w:val="0"/>
          <w:szCs w:val="21"/>
          <w:lang w:eastAsia="zh-Hans"/>
          <w14:ligatures w14:val="none"/>
        </w:rPr>
      </w:pPr>
      <w:r w:rsidRPr="001C3A2B">
        <w:rPr>
          <w:rFonts w:ascii="Times New Roman" w:eastAsia="宋体" w:hAnsi="Times New Roman" w:cs="Times New Roman" w:hint="eastAsia"/>
          <w:kern w:val="0"/>
          <w:szCs w:val="21"/>
          <w:lang w:eastAsia="zh-Hans"/>
          <w14:ligatures w14:val="none"/>
        </w:rPr>
        <w:t>若有意申报</w:t>
      </w:r>
      <w:r w:rsidR="00C06362" w:rsidRPr="001C3A2B">
        <w:rPr>
          <w:rFonts w:ascii="Times New Roman" w:eastAsia="宋体" w:hAnsi="Times New Roman" w:cs="Times New Roman" w:hint="eastAsia"/>
          <w:kern w:val="0"/>
          <w:szCs w:val="21"/>
          <w:lang w:eastAsia="zh-Hans"/>
          <w14:ligatures w14:val="none"/>
        </w:rPr>
        <w:t>武汉</w:t>
      </w:r>
      <w:r w:rsidRPr="001C3A2B">
        <w:rPr>
          <w:rFonts w:ascii="Times New Roman" w:eastAsia="宋体" w:hAnsi="Times New Roman" w:cs="Times New Roman" w:hint="eastAsia"/>
          <w:kern w:val="0"/>
          <w:szCs w:val="21"/>
          <w:lang w:eastAsia="zh-Hans"/>
          <w14:ligatures w14:val="none"/>
        </w:rPr>
        <w:t>碳普惠项目，应避免环境权益的</w:t>
      </w:r>
      <w:r w:rsidRPr="001C3A2B">
        <w:rPr>
          <w:rFonts w:ascii="Times New Roman" w:eastAsia="宋体" w:hAnsi="Times New Roman" w:cs="Times New Roman" w:hint="eastAsia"/>
          <w:color w:val="000000"/>
          <w:kern w:val="0"/>
          <w:szCs w:val="21"/>
          <w:shd w:val="clear" w:color="auto" w:fill="FFFFFF"/>
          <w:lang w:eastAsia="zh-Hans"/>
          <w14:ligatures w14:val="none"/>
        </w:rPr>
        <w:t>重复主张</w:t>
      </w:r>
      <w:r w:rsidRPr="001C3A2B">
        <w:rPr>
          <w:rFonts w:ascii="Times New Roman" w:eastAsia="宋体" w:hAnsi="Times New Roman" w:cs="Times New Roman" w:hint="eastAsia"/>
          <w:kern w:val="0"/>
          <w:szCs w:val="21"/>
          <w:lang w:eastAsia="zh-Hans"/>
          <w14:ligatures w14:val="none"/>
        </w:rPr>
        <w:t>，即避免从其它温室气体减排交易机制获得减排量签发</w:t>
      </w:r>
      <w:r w:rsidR="008A43A9" w:rsidRPr="008A43A9">
        <w:rPr>
          <w:rFonts w:ascii="Times New Roman" w:eastAsia="宋体" w:hAnsi="Times New Roman" w:cs="Times New Roman"/>
          <w:kern w:val="0"/>
          <w:szCs w:val="21"/>
          <w:lang w:eastAsia="zh-Hans"/>
          <w14:ligatures w14:val="none"/>
        </w:rPr>
        <w:t>，同时避免从绿色电力交易、绿色电力证书交易中获取收益</w:t>
      </w:r>
      <w:r w:rsidRPr="001C3A2B">
        <w:rPr>
          <w:rFonts w:ascii="Times New Roman" w:eastAsia="宋体" w:hAnsi="Times New Roman" w:cs="Times New Roman" w:hint="eastAsia"/>
          <w:kern w:val="0"/>
          <w:szCs w:val="21"/>
          <w:lang w:eastAsia="zh-Hans"/>
          <w14:ligatures w14:val="none"/>
        </w:rPr>
        <w:t>；</w:t>
      </w:r>
    </w:p>
    <w:p w14:paraId="72BBBEFF" w14:textId="273DB210" w:rsidR="0066057B" w:rsidRPr="001C3A2B" w:rsidRDefault="0066057B" w:rsidP="00A9393B">
      <w:pPr>
        <w:widowControl/>
        <w:numPr>
          <w:ilvl w:val="0"/>
          <w:numId w:val="3"/>
        </w:numPr>
        <w:autoSpaceDE w:val="0"/>
        <w:autoSpaceDN w:val="0"/>
        <w:ind w:firstLineChars="200" w:firstLine="420"/>
        <w:rPr>
          <w:rFonts w:ascii="Times New Roman" w:eastAsia="宋体" w:hAnsi="Times New Roman" w:cs="Times New Roman"/>
          <w:kern w:val="0"/>
          <w:szCs w:val="21"/>
          <w:lang w:eastAsia="zh-Hans"/>
          <w14:ligatures w14:val="none"/>
        </w:rPr>
      </w:pPr>
      <w:r w:rsidRPr="001C3A2B">
        <w:rPr>
          <w:rFonts w:ascii="Times New Roman" w:eastAsia="宋体" w:hAnsi="Times New Roman" w:cs="Times New Roman" w:hint="eastAsia"/>
          <w:kern w:val="0"/>
          <w:szCs w:val="21"/>
          <w:lang w:eastAsia="zh-Hans"/>
          <w14:ligatures w14:val="none"/>
        </w:rPr>
        <w:t>电梯应用再生电能系统项目的申报主体，应为该电梯所在建筑物的产权方，或经产权方依法授权、委托的第三方组织机构</w:t>
      </w:r>
      <w:r w:rsidRPr="001C3A2B">
        <w:rPr>
          <w:rStyle w:val="aff3"/>
          <w:rFonts w:ascii="Times New Roman" w:eastAsia="宋体" w:hAnsi="Times New Roman" w:cs="Times New Roman"/>
          <w:kern w:val="0"/>
          <w:szCs w:val="21"/>
          <w:lang w:eastAsia="zh-Hans"/>
          <w14:ligatures w14:val="none"/>
        </w:rPr>
        <w:footnoteReference w:id="1"/>
      </w:r>
      <w:r w:rsidRPr="001C3A2B">
        <w:rPr>
          <w:rFonts w:ascii="Times New Roman" w:eastAsia="宋体" w:hAnsi="Times New Roman" w:cs="Times New Roman" w:hint="eastAsia"/>
          <w:kern w:val="0"/>
          <w:szCs w:val="21"/>
          <w:lang w:eastAsia="zh-Hans"/>
          <w14:ligatures w14:val="none"/>
        </w:rPr>
        <w:t>；</w:t>
      </w:r>
    </w:p>
    <w:p w14:paraId="4042A4C0" w14:textId="635BBAB3" w:rsidR="008C5EF6" w:rsidRPr="001C3A2B" w:rsidRDefault="008C5EF6" w:rsidP="008C5EF6">
      <w:pPr>
        <w:pStyle w:val="ab"/>
        <w:numPr>
          <w:ilvl w:val="0"/>
          <w:numId w:val="3"/>
        </w:numPr>
        <w:rPr>
          <w:rFonts w:ascii="Times New Roman" w:eastAsia="宋体" w:hAnsi="Times New Roman" w:cs="Times New Roman"/>
          <w:kern w:val="0"/>
          <w:szCs w:val="21"/>
          <w:lang w:eastAsia="zh-Hans"/>
          <w14:ligatures w14:val="none"/>
        </w:rPr>
      </w:pPr>
      <w:r w:rsidRPr="001C3A2B">
        <w:rPr>
          <w:rFonts w:ascii="Times New Roman" w:eastAsia="宋体" w:hAnsi="Times New Roman" w:cs="Times New Roman" w:hint="eastAsia"/>
          <w:kern w:val="0"/>
          <w:szCs w:val="21"/>
          <w:lang w:eastAsia="zh-Hans"/>
          <w14:ligatures w14:val="none"/>
        </w:rPr>
        <w:t>应用本方法学产生的碳普惠减排量，具备用于：纳入湖北碳排放配额管理的重点排放单位的履约抵</w:t>
      </w:r>
      <w:r w:rsidR="00E35478">
        <w:rPr>
          <w:rFonts w:ascii="Times New Roman" w:eastAsia="宋体" w:hAnsi="Times New Roman" w:cs="Times New Roman" w:hint="eastAsia"/>
          <w:kern w:val="0"/>
          <w:szCs w:val="21"/>
          <w:lang w:eastAsia="zh-Hans"/>
          <w14:ligatures w14:val="none"/>
        </w:rPr>
        <w:t>销</w:t>
      </w:r>
      <w:r w:rsidRPr="001C3A2B">
        <w:rPr>
          <w:rFonts w:ascii="Times New Roman" w:eastAsia="宋体" w:hAnsi="Times New Roman" w:cs="Times New Roman" w:hint="eastAsia"/>
          <w:kern w:val="0"/>
          <w:szCs w:val="21"/>
          <w:lang w:eastAsia="zh-Hans"/>
          <w14:ligatures w14:val="none"/>
        </w:rPr>
        <w:t>、碳中和自愿注销、生态修复补偿等用途的基础条件。但实际情况还应参照相应年度湖北碳市场纳入</w:t>
      </w:r>
      <w:r w:rsidR="008A43A9" w:rsidRPr="008A43A9">
        <w:rPr>
          <w:rFonts w:ascii="Times New Roman" w:eastAsia="宋体" w:hAnsi="Times New Roman" w:cs="Times New Roman"/>
          <w:kern w:val="0"/>
          <w:szCs w:val="21"/>
          <w:lang w:eastAsia="zh-Hans"/>
          <w14:ligatures w14:val="none"/>
        </w:rPr>
        <w:t>履约交易种类相关文件要求执行</w:t>
      </w:r>
      <w:r w:rsidR="009F079D" w:rsidRPr="001C3A2B">
        <w:rPr>
          <w:rFonts w:ascii="Times New Roman" w:eastAsia="宋体" w:hAnsi="Times New Roman" w:cs="Times New Roman" w:hint="eastAsia"/>
          <w:kern w:val="0"/>
          <w:szCs w:val="21"/>
          <w:lang w:eastAsia="zh-Hans"/>
          <w14:ligatures w14:val="none"/>
        </w:rPr>
        <w:t>；</w:t>
      </w:r>
    </w:p>
    <w:p w14:paraId="0851754B" w14:textId="204C3251" w:rsidR="00A9393B" w:rsidRPr="001C3A2B" w:rsidRDefault="00A9393B" w:rsidP="00A9393B">
      <w:pPr>
        <w:widowControl/>
        <w:numPr>
          <w:ilvl w:val="0"/>
          <w:numId w:val="3"/>
        </w:numPr>
        <w:autoSpaceDE w:val="0"/>
        <w:autoSpaceDN w:val="0"/>
        <w:ind w:firstLineChars="200" w:firstLine="420"/>
        <w:rPr>
          <w:rFonts w:ascii="Times New Roman" w:eastAsia="宋体" w:hAnsi="Times New Roman" w:cs="Times New Roman"/>
          <w:kern w:val="0"/>
          <w:szCs w:val="21"/>
          <w:lang w:eastAsia="zh-Hans"/>
          <w14:ligatures w14:val="none"/>
        </w:rPr>
      </w:pPr>
      <w:r w:rsidRPr="001C3A2B">
        <w:rPr>
          <w:rFonts w:ascii="Times New Roman" w:eastAsia="宋体" w:hAnsi="Times New Roman" w:cs="Times New Roman" w:hint="eastAsia"/>
          <w:kern w:val="0"/>
          <w:szCs w:val="21"/>
          <w:lang w:eastAsia="zh-Hans"/>
          <w14:ligatures w14:val="none"/>
        </w:rPr>
        <w:t>多个电梯应用再生</w:t>
      </w:r>
      <w:r w:rsidRPr="001C3A2B">
        <w:rPr>
          <w:rFonts w:ascii="Times New Roman" w:eastAsia="宋体" w:hAnsi="Times New Roman" w:cs="Times New Roman" w:hint="eastAsia"/>
          <w:kern w:val="0"/>
          <w:szCs w:val="21"/>
          <w14:ligatures w14:val="none"/>
        </w:rPr>
        <w:t>电</w:t>
      </w:r>
      <w:r w:rsidRPr="001C3A2B">
        <w:rPr>
          <w:rFonts w:ascii="Times New Roman" w:eastAsia="宋体" w:hAnsi="Times New Roman" w:cs="Times New Roman"/>
          <w:kern w:val="0"/>
          <w:szCs w:val="21"/>
          <w14:ligatures w14:val="none"/>
        </w:rPr>
        <w:t>能</w:t>
      </w:r>
      <w:r w:rsidRPr="001C3A2B">
        <w:rPr>
          <w:rFonts w:ascii="Times New Roman" w:eastAsia="宋体" w:hAnsi="Times New Roman" w:cs="Times New Roman" w:hint="eastAsia"/>
          <w:kern w:val="0"/>
          <w:szCs w:val="21"/>
          <w:lang w:eastAsia="zh-Hans"/>
          <w14:ligatures w14:val="none"/>
        </w:rPr>
        <w:t>系统项目可捆绑申请减排量，但捆绑项目在核算周期内的年均</w:t>
      </w:r>
      <w:r w:rsidR="00033468">
        <w:rPr>
          <w:rFonts w:ascii="Times New Roman" w:eastAsia="宋体" w:hAnsi="Times New Roman" w:cs="Times New Roman" w:hint="eastAsia"/>
          <w:kern w:val="0"/>
          <w:szCs w:val="21"/>
          <w:lang w:eastAsia="zh-Hans"/>
          <w14:ligatures w14:val="none"/>
        </w:rPr>
        <w:t>累计</w:t>
      </w:r>
      <w:r w:rsidRPr="001C3A2B">
        <w:rPr>
          <w:rFonts w:ascii="Times New Roman" w:eastAsia="宋体" w:hAnsi="Times New Roman" w:cs="Times New Roman" w:hint="eastAsia"/>
          <w:kern w:val="0"/>
          <w:szCs w:val="21"/>
          <w:lang w:eastAsia="zh-Hans"/>
          <w14:ligatures w14:val="none"/>
        </w:rPr>
        <w:t>减排量应不超过</w:t>
      </w:r>
      <w:r w:rsidRPr="001C3A2B">
        <w:rPr>
          <w:rFonts w:ascii="Times New Roman" w:eastAsia="宋体" w:hAnsi="Times New Roman" w:cs="Times New Roman" w:hint="eastAsia"/>
          <w:kern w:val="0"/>
          <w:szCs w:val="21"/>
          <w:lang w:eastAsia="zh-Hans"/>
          <w14:ligatures w14:val="none"/>
        </w:rPr>
        <w:t>6</w:t>
      </w:r>
      <w:r w:rsidRPr="001C3A2B">
        <w:rPr>
          <w:rFonts w:ascii="Times New Roman" w:eastAsia="宋体" w:hAnsi="Times New Roman" w:cs="Times New Roman" w:hint="eastAsia"/>
          <w:kern w:val="0"/>
          <w:szCs w:val="21"/>
          <w:lang w:eastAsia="zh-Hans"/>
          <w14:ligatures w14:val="none"/>
        </w:rPr>
        <w:t>万吨</w:t>
      </w:r>
      <w:r w:rsidRPr="001C3A2B">
        <w:rPr>
          <w:rFonts w:ascii="Times New Roman" w:eastAsia="宋体" w:hAnsi="Times New Roman" w:cs="Times New Roman" w:hint="eastAsia"/>
          <w:kern w:val="0"/>
          <w:szCs w:val="21"/>
          <w:lang w:eastAsia="zh-Hans"/>
          <w14:ligatures w14:val="none"/>
        </w:rPr>
        <w:t>CO</w:t>
      </w:r>
      <w:r w:rsidRPr="001C3A2B">
        <w:rPr>
          <w:rFonts w:ascii="Times New Roman" w:eastAsia="宋体" w:hAnsi="Times New Roman" w:cs="Times New Roman" w:hint="eastAsia"/>
          <w:kern w:val="0"/>
          <w:szCs w:val="21"/>
          <w:vertAlign w:val="subscript"/>
          <w:lang w:eastAsia="zh-Hans"/>
          <w14:ligatures w14:val="none"/>
        </w:rPr>
        <w:t>2</w:t>
      </w:r>
      <w:r w:rsidRPr="001C3A2B">
        <w:rPr>
          <w:rFonts w:ascii="Times New Roman" w:eastAsia="宋体" w:hAnsi="Times New Roman" w:cs="Times New Roman" w:hint="eastAsia"/>
          <w:kern w:val="0"/>
          <w:szCs w:val="21"/>
          <w:lang w:eastAsia="zh-Hans"/>
          <w14:ligatures w14:val="none"/>
        </w:rPr>
        <w:t>；</w:t>
      </w:r>
    </w:p>
    <w:p w14:paraId="380D6EA7" w14:textId="77777777" w:rsidR="00A9393B" w:rsidRPr="001C3A2B" w:rsidRDefault="00A9393B" w:rsidP="00A9393B">
      <w:pPr>
        <w:widowControl/>
        <w:numPr>
          <w:ilvl w:val="0"/>
          <w:numId w:val="3"/>
        </w:numPr>
        <w:autoSpaceDE w:val="0"/>
        <w:autoSpaceDN w:val="0"/>
        <w:ind w:firstLineChars="200" w:firstLine="420"/>
        <w:rPr>
          <w:rFonts w:ascii="Times New Roman" w:eastAsia="宋体" w:hAnsi="Times New Roman" w:cs="Times New Roman"/>
          <w:kern w:val="0"/>
          <w:szCs w:val="20"/>
          <w:lang w:eastAsia="zh-Hans"/>
          <w14:ligatures w14:val="none"/>
        </w:rPr>
      </w:pPr>
      <w:r w:rsidRPr="001C3A2B">
        <w:rPr>
          <w:rFonts w:ascii="Times New Roman" w:eastAsia="宋体" w:hAnsi="Times New Roman" w:cs="Times New Roman"/>
          <w:kern w:val="0"/>
          <w:szCs w:val="21"/>
          <w:lang w:eastAsia="zh-Hans"/>
          <w14:ligatures w14:val="none"/>
        </w:rPr>
        <w:t>项目应符合法律、法规要求，符合行业发展政策</w:t>
      </w:r>
      <w:r w:rsidRPr="001C3A2B">
        <w:rPr>
          <w:rFonts w:ascii="Times New Roman" w:eastAsia="宋体" w:hAnsi="Times New Roman" w:cs="Times New Roman"/>
          <w:kern w:val="0"/>
          <w:szCs w:val="20"/>
          <w:lang w:eastAsia="zh-Hans"/>
          <w14:ligatures w14:val="none"/>
        </w:rPr>
        <w:t>。</w:t>
      </w:r>
    </w:p>
    <w:p w14:paraId="765ABD2E" w14:textId="77777777" w:rsidR="00A9393B" w:rsidRPr="001C3A2B" w:rsidRDefault="00A9393B" w:rsidP="00A9393B">
      <w:pPr>
        <w:keepNext/>
        <w:keepLines/>
        <w:spacing w:beforeLines="100" w:before="312" w:afterLines="100" w:after="312"/>
        <w:outlineLvl w:val="0"/>
        <w:rPr>
          <w:rFonts w:ascii="Times New Roman" w:eastAsia="黑体" w:hAnsi="Times New Roman" w:cs="Times New Roman"/>
          <w:kern w:val="44"/>
          <w:szCs w:val="21"/>
          <w14:ligatures w14:val="none"/>
        </w:rPr>
      </w:pPr>
      <w:bookmarkStart w:id="14" w:name="_Toc21612"/>
      <w:bookmarkStart w:id="15" w:name="_Toc7911"/>
      <w:bookmarkStart w:id="16" w:name="_Toc32037"/>
      <w:bookmarkStart w:id="17" w:name="_Toc203061384"/>
      <w:bookmarkStart w:id="18" w:name="_Toc211437081"/>
      <w:bookmarkStart w:id="19" w:name="_Toc14607"/>
      <w:bookmarkStart w:id="20" w:name="_Toc11138"/>
      <w:bookmarkStart w:id="21" w:name="_Toc170"/>
      <w:bookmarkStart w:id="22" w:name="_Toc18618"/>
      <w:r w:rsidRPr="001C3A2B">
        <w:rPr>
          <w:rFonts w:ascii="Times New Roman" w:eastAsia="黑体" w:hAnsi="Times New Roman" w:cs="Times New Roman"/>
          <w:kern w:val="44"/>
          <w:szCs w:val="21"/>
          <w14:ligatures w14:val="none"/>
        </w:rPr>
        <w:t xml:space="preserve">3 </w:t>
      </w:r>
      <w:r w:rsidRPr="001C3A2B">
        <w:rPr>
          <w:rFonts w:ascii="Times New Roman" w:eastAsia="黑体" w:hAnsi="Times New Roman" w:cs="Times New Roman"/>
          <w:kern w:val="44"/>
          <w:szCs w:val="21"/>
          <w14:ligatures w14:val="none"/>
        </w:rPr>
        <w:t>规范性引用文件</w:t>
      </w:r>
      <w:bookmarkEnd w:id="14"/>
      <w:bookmarkEnd w:id="15"/>
      <w:bookmarkEnd w:id="16"/>
      <w:bookmarkEnd w:id="17"/>
      <w:bookmarkEnd w:id="18"/>
      <w:bookmarkEnd w:id="19"/>
      <w:bookmarkEnd w:id="20"/>
      <w:bookmarkEnd w:id="21"/>
      <w:bookmarkEnd w:id="22"/>
    </w:p>
    <w:p w14:paraId="1218769D" w14:textId="77777777" w:rsidR="00A9393B" w:rsidRPr="001C3A2B" w:rsidRDefault="00A9393B" w:rsidP="00A9393B">
      <w:pPr>
        <w:numPr>
          <w:ilvl w:val="255"/>
          <w:numId w:val="0"/>
        </w:numPr>
        <w:ind w:firstLine="420"/>
        <w:rPr>
          <w:rFonts w:ascii="Times New Roman" w:eastAsia="宋体" w:hAnsi="Times New Roman" w:cs="Times New Roman"/>
          <w:kern w:val="0"/>
          <w:szCs w:val="20"/>
          <w14:ligatures w14:val="none"/>
        </w:rPr>
      </w:pPr>
      <w:r w:rsidRPr="001C3A2B">
        <w:rPr>
          <w:rFonts w:ascii="Times New Roman" w:eastAsia="宋体" w:hAnsi="Times New Roman" w:cs="Times New Roman"/>
          <w:kern w:val="0"/>
          <w:szCs w:val="20"/>
          <w14:ligatures w14:val="none"/>
        </w:rPr>
        <w:t>本文件引用了下列文件或其中条款。凡是注明日期的引用文件，仅注日期的版本适用于本文件。凡是未注日期的引用文件，其有效版本（包括所有的修改单）适用于本文件。</w:t>
      </w:r>
    </w:p>
    <w:p w14:paraId="4F8B23E6" w14:textId="77777777" w:rsidR="00A9393B" w:rsidRPr="001C3A2B" w:rsidRDefault="00A9393B" w:rsidP="00A9393B">
      <w:pPr>
        <w:tabs>
          <w:tab w:val="left" w:pos="1890"/>
        </w:tabs>
        <w:ind w:firstLineChars="200" w:firstLine="420"/>
        <w:rPr>
          <w:rFonts w:ascii="Times New Roman" w:eastAsia="宋体" w:hAnsi="Times New Roman" w:cs="Times New Roman"/>
          <w:szCs w:val="21"/>
          <w14:ligatures w14:val="none"/>
        </w:rPr>
      </w:pPr>
      <w:r w:rsidRPr="001C3A2B">
        <w:rPr>
          <w:rFonts w:ascii="Times New Roman" w:eastAsia="宋体" w:hAnsi="Times New Roman" w:cs="Times New Roman" w:hint="eastAsia"/>
          <w:szCs w:val="21"/>
          <w14:ligatures w14:val="none"/>
        </w:rPr>
        <w:t>GB/T 2900.18</w:t>
      </w:r>
      <w:r w:rsidRPr="001C3A2B">
        <w:rPr>
          <w:rFonts w:ascii="Times New Roman" w:eastAsia="宋体" w:hAnsi="Times New Roman" w:cs="Times New Roman"/>
          <w:szCs w:val="21"/>
          <w14:ligatures w14:val="none"/>
        </w:rPr>
        <w:tab/>
      </w:r>
      <w:r w:rsidRPr="001C3A2B">
        <w:rPr>
          <w:rFonts w:ascii="Times New Roman" w:eastAsia="宋体" w:hAnsi="Times New Roman" w:cs="Times New Roman" w:hint="eastAsia"/>
          <w:szCs w:val="21"/>
          <w14:ligatures w14:val="none"/>
        </w:rPr>
        <w:t>电工术语</w:t>
      </w:r>
      <w:r w:rsidRPr="001C3A2B">
        <w:rPr>
          <w:rFonts w:ascii="Times New Roman" w:eastAsia="宋体" w:hAnsi="Times New Roman" w:cs="Times New Roman" w:hint="eastAsia"/>
          <w:szCs w:val="21"/>
          <w14:ligatures w14:val="none"/>
        </w:rPr>
        <w:t xml:space="preserve"> </w:t>
      </w:r>
      <w:r w:rsidRPr="001C3A2B">
        <w:rPr>
          <w:rFonts w:ascii="Times New Roman" w:eastAsia="宋体" w:hAnsi="Times New Roman" w:cs="Times New Roman" w:hint="eastAsia"/>
          <w:szCs w:val="21"/>
          <w14:ligatures w14:val="none"/>
        </w:rPr>
        <w:t>低压电器</w:t>
      </w:r>
    </w:p>
    <w:p w14:paraId="27ED179B" w14:textId="77777777" w:rsidR="00A9393B" w:rsidRDefault="00A9393B" w:rsidP="00A9393B">
      <w:pPr>
        <w:tabs>
          <w:tab w:val="left" w:pos="1890"/>
        </w:tabs>
        <w:ind w:firstLineChars="200" w:firstLine="420"/>
        <w:rPr>
          <w:rFonts w:ascii="Times New Roman" w:eastAsia="宋体" w:hAnsi="Times New Roman" w:cs="Times New Roman"/>
          <w:szCs w:val="21"/>
          <w14:ligatures w14:val="none"/>
        </w:rPr>
      </w:pPr>
      <w:r w:rsidRPr="001C3A2B">
        <w:rPr>
          <w:rFonts w:ascii="Times New Roman" w:eastAsia="宋体" w:hAnsi="Times New Roman" w:cs="Times New Roman" w:hint="eastAsia"/>
          <w:szCs w:val="21"/>
          <w14:ligatures w14:val="none"/>
        </w:rPr>
        <w:t>GB/T 7024</w:t>
      </w:r>
      <w:r w:rsidRPr="001C3A2B">
        <w:rPr>
          <w:rFonts w:ascii="Times New Roman" w:eastAsia="宋体" w:hAnsi="Times New Roman" w:cs="Times New Roman"/>
          <w:szCs w:val="21"/>
          <w14:ligatures w14:val="none"/>
        </w:rPr>
        <w:tab/>
      </w:r>
      <w:r w:rsidRPr="001C3A2B">
        <w:rPr>
          <w:rFonts w:ascii="Times New Roman" w:eastAsia="宋体" w:hAnsi="Times New Roman" w:cs="Times New Roman" w:hint="eastAsia"/>
          <w:szCs w:val="21"/>
          <w14:ligatures w14:val="none"/>
        </w:rPr>
        <w:t>电梯、自动扶梯和自动人行道术语</w:t>
      </w:r>
    </w:p>
    <w:p w14:paraId="39E22C24" w14:textId="540EB42F" w:rsidR="008A43A9" w:rsidRPr="001C3A2B" w:rsidRDefault="008A43A9" w:rsidP="00A9393B">
      <w:pPr>
        <w:tabs>
          <w:tab w:val="left" w:pos="1890"/>
        </w:tabs>
        <w:ind w:firstLineChars="200" w:firstLine="420"/>
        <w:rPr>
          <w:rFonts w:ascii="Times New Roman" w:eastAsia="宋体" w:hAnsi="Times New Roman" w:cs="Times New Roman"/>
          <w:szCs w:val="21"/>
          <w14:ligatures w14:val="none"/>
        </w:rPr>
      </w:pPr>
      <w:r w:rsidRPr="008A43A9">
        <w:rPr>
          <w:rFonts w:ascii="Times New Roman" w:eastAsia="宋体" w:hAnsi="Times New Roman" w:cs="Times New Roman"/>
          <w:szCs w:val="21"/>
          <w14:ligatures w14:val="none"/>
        </w:rPr>
        <w:t>GB/T 10058</w:t>
      </w:r>
      <w:r w:rsidRPr="008A43A9">
        <w:rPr>
          <w:rFonts w:ascii="Times New Roman" w:eastAsia="宋体" w:hAnsi="Times New Roman" w:cs="Times New Roman"/>
          <w:szCs w:val="21"/>
          <w14:ligatures w14:val="none"/>
        </w:rPr>
        <w:tab/>
      </w:r>
      <w:r w:rsidRPr="008A43A9">
        <w:rPr>
          <w:rFonts w:ascii="Times New Roman" w:eastAsia="宋体" w:hAnsi="Times New Roman" w:cs="Times New Roman"/>
          <w:szCs w:val="21"/>
          <w14:ligatures w14:val="none"/>
        </w:rPr>
        <w:t>电梯技术条件</w:t>
      </w:r>
    </w:p>
    <w:p w14:paraId="4DAF621C" w14:textId="77777777" w:rsidR="00A9393B" w:rsidRPr="001C3A2B" w:rsidRDefault="00A9393B" w:rsidP="00A9393B">
      <w:pPr>
        <w:tabs>
          <w:tab w:val="left" w:pos="1890"/>
        </w:tabs>
        <w:ind w:firstLineChars="200" w:firstLine="420"/>
        <w:rPr>
          <w:rFonts w:ascii="Times New Roman" w:eastAsia="宋体" w:hAnsi="Times New Roman" w:cs="Times New Roman"/>
          <w:szCs w:val="21"/>
          <w14:ligatures w14:val="none"/>
        </w:rPr>
      </w:pPr>
      <w:r w:rsidRPr="001C3A2B">
        <w:rPr>
          <w:rFonts w:ascii="Times New Roman" w:eastAsia="宋体" w:hAnsi="Times New Roman" w:cs="Times New Roman" w:hint="eastAsia"/>
          <w:szCs w:val="21"/>
          <w14:ligatures w14:val="none"/>
        </w:rPr>
        <w:t>GB/T 32271</w:t>
      </w:r>
      <w:r w:rsidRPr="001C3A2B">
        <w:rPr>
          <w:rFonts w:ascii="Times New Roman" w:eastAsia="宋体" w:hAnsi="Times New Roman" w:cs="Times New Roman"/>
          <w:szCs w:val="21"/>
          <w14:ligatures w14:val="none"/>
        </w:rPr>
        <w:tab/>
      </w:r>
      <w:r w:rsidRPr="001C3A2B">
        <w:rPr>
          <w:rFonts w:ascii="Times New Roman" w:eastAsia="宋体" w:hAnsi="Times New Roman" w:cs="Times New Roman" w:hint="eastAsia"/>
          <w:szCs w:val="21"/>
          <w14:ligatures w14:val="none"/>
        </w:rPr>
        <w:t>电梯能量回馈装置</w:t>
      </w:r>
    </w:p>
    <w:p w14:paraId="5C53ACFA" w14:textId="77777777" w:rsidR="00A9393B" w:rsidRDefault="00A9393B" w:rsidP="00A9393B">
      <w:pPr>
        <w:tabs>
          <w:tab w:val="left" w:pos="1890"/>
        </w:tabs>
        <w:ind w:firstLineChars="200" w:firstLine="420"/>
        <w:rPr>
          <w:rFonts w:ascii="Times New Roman" w:eastAsia="宋体" w:hAnsi="Times New Roman" w:cs="Times New Roman"/>
          <w:szCs w:val="21"/>
          <w14:ligatures w14:val="none"/>
        </w:rPr>
      </w:pPr>
      <w:r w:rsidRPr="001C3A2B">
        <w:rPr>
          <w:rFonts w:ascii="Times New Roman" w:eastAsia="宋体" w:hAnsi="Times New Roman" w:cs="Times New Roman" w:hint="eastAsia"/>
          <w:szCs w:val="21"/>
          <w14:ligatures w14:val="none"/>
        </w:rPr>
        <w:t>GB/T 37319</w:t>
      </w:r>
      <w:r w:rsidRPr="001C3A2B">
        <w:rPr>
          <w:rFonts w:ascii="Times New Roman" w:eastAsia="宋体" w:hAnsi="Times New Roman" w:cs="Times New Roman"/>
          <w:szCs w:val="21"/>
          <w14:ligatures w14:val="none"/>
        </w:rPr>
        <w:tab/>
      </w:r>
      <w:r w:rsidRPr="001C3A2B">
        <w:rPr>
          <w:rFonts w:ascii="Times New Roman" w:eastAsia="宋体" w:hAnsi="Times New Roman" w:cs="Times New Roman" w:hint="eastAsia"/>
          <w:szCs w:val="21"/>
          <w14:ligatures w14:val="none"/>
        </w:rPr>
        <w:t>电梯节能逆变电源装置</w:t>
      </w:r>
    </w:p>
    <w:p w14:paraId="08347E9D" w14:textId="77777777" w:rsidR="008A43A9" w:rsidRPr="008A43A9" w:rsidRDefault="008A43A9" w:rsidP="008A43A9">
      <w:pPr>
        <w:tabs>
          <w:tab w:val="left" w:pos="1890"/>
        </w:tabs>
        <w:ind w:firstLineChars="200" w:firstLine="420"/>
        <w:rPr>
          <w:rFonts w:ascii="Times New Roman" w:eastAsia="宋体" w:hAnsi="Times New Roman" w:cs="Times New Roman"/>
          <w:szCs w:val="21"/>
          <w14:ligatures w14:val="none"/>
        </w:rPr>
      </w:pPr>
      <w:r w:rsidRPr="008A43A9">
        <w:rPr>
          <w:rFonts w:ascii="Times New Roman" w:eastAsia="宋体" w:hAnsi="Times New Roman" w:cs="Times New Roman" w:hint="eastAsia"/>
          <w:szCs w:val="21"/>
          <w14:ligatures w14:val="none"/>
        </w:rPr>
        <w:t>GB/T 42313</w:t>
      </w:r>
      <w:r w:rsidRPr="008A43A9">
        <w:rPr>
          <w:rFonts w:ascii="Times New Roman" w:eastAsia="宋体" w:hAnsi="Times New Roman" w:cs="Times New Roman" w:hint="eastAsia"/>
          <w:szCs w:val="21"/>
          <w14:ligatures w14:val="none"/>
        </w:rPr>
        <w:tab/>
      </w:r>
      <w:r w:rsidRPr="008A43A9">
        <w:rPr>
          <w:rFonts w:ascii="Times New Roman" w:eastAsia="宋体" w:hAnsi="Times New Roman" w:cs="Times New Roman" w:hint="eastAsia"/>
          <w:szCs w:val="21"/>
          <w14:ligatures w14:val="none"/>
        </w:rPr>
        <w:t>电力储能系统术语</w:t>
      </w:r>
    </w:p>
    <w:p w14:paraId="242B1A37" w14:textId="60EA07A1" w:rsidR="008A43A9" w:rsidRPr="001C3A2B" w:rsidRDefault="008A43A9" w:rsidP="008A43A9">
      <w:pPr>
        <w:tabs>
          <w:tab w:val="left" w:pos="1890"/>
        </w:tabs>
        <w:ind w:firstLineChars="200" w:firstLine="420"/>
        <w:rPr>
          <w:rFonts w:ascii="Times New Roman" w:eastAsia="宋体" w:hAnsi="Times New Roman" w:cs="Times New Roman"/>
          <w:szCs w:val="21"/>
          <w14:ligatures w14:val="none"/>
        </w:rPr>
      </w:pPr>
      <w:r w:rsidRPr="008A43A9">
        <w:rPr>
          <w:rFonts w:ascii="Times New Roman" w:eastAsia="宋体" w:hAnsi="Times New Roman" w:cs="Times New Roman" w:hint="eastAsia"/>
          <w:szCs w:val="21"/>
          <w14:ligatures w14:val="none"/>
        </w:rPr>
        <w:t>DL/T 448</w:t>
      </w:r>
      <w:r w:rsidRPr="008A43A9">
        <w:rPr>
          <w:rFonts w:ascii="Times New Roman" w:eastAsia="宋体" w:hAnsi="Times New Roman" w:cs="Times New Roman" w:hint="eastAsia"/>
          <w:szCs w:val="21"/>
          <w14:ligatures w14:val="none"/>
        </w:rPr>
        <w:tab/>
      </w:r>
      <w:r w:rsidRPr="008A43A9">
        <w:rPr>
          <w:rFonts w:ascii="Times New Roman" w:eastAsia="宋体" w:hAnsi="Times New Roman" w:cs="Times New Roman" w:hint="eastAsia"/>
          <w:szCs w:val="21"/>
          <w14:ligatures w14:val="none"/>
        </w:rPr>
        <w:t>电能计量装置技术管理规程</w:t>
      </w:r>
    </w:p>
    <w:p w14:paraId="111FE6BD" w14:textId="77777777" w:rsidR="00A9393B" w:rsidRPr="001C3A2B" w:rsidRDefault="00A9393B" w:rsidP="00A9393B">
      <w:pPr>
        <w:tabs>
          <w:tab w:val="left" w:pos="1890"/>
        </w:tabs>
        <w:ind w:firstLineChars="200" w:firstLine="420"/>
        <w:rPr>
          <w:rFonts w:ascii="Times New Roman" w:eastAsia="宋体" w:hAnsi="Times New Roman" w:cs="Times New Roman"/>
          <w:szCs w:val="21"/>
          <w14:ligatures w14:val="none"/>
        </w:rPr>
      </w:pPr>
      <w:r w:rsidRPr="001C3A2B">
        <w:rPr>
          <w:rFonts w:ascii="Times New Roman" w:eastAsia="宋体" w:hAnsi="Times New Roman" w:cs="Times New Roman" w:hint="eastAsia"/>
          <w:szCs w:val="21"/>
          <w14:ligatures w14:val="none"/>
        </w:rPr>
        <w:lastRenderedPageBreak/>
        <w:t>DL/T 1664</w:t>
      </w:r>
      <w:r w:rsidRPr="001C3A2B">
        <w:rPr>
          <w:rFonts w:ascii="Times New Roman" w:eastAsia="宋体" w:hAnsi="Times New Roman" w:cs="Times New Roman"/>
          <w:szCs w:val="21"/>
          <w14:ligatures w14:val="none"/>
        </w:rPr>
        <w:tab/>
      </w:r>
      <w:r w:rsidRPr="001C3A2B">
        <w:rPr>
          <w:rFonts w:ascii="Times New Roman" w:eastAsia="宋体" w:hAnsi="Times New Roman" w:cs="Times New Roman" w:hint="eastAsia"/>
          <w:szCs w:val="21"/>
          <w14:ligatures w14:val="none"/>
        </w:rPr>
        <w:t>电能计量装置现场检验规程</w:t>
      </w:r>
    </w:p>
    <w:p w14:paraId="28B3F485" w14:textId="77777777" w:rsidR="00A9393B" w:rsidRPr="001C3A2B" w:rsidRDefault="00A9393B" w:rsidP="00A9393B">
      <w:pPr>
        <w:tabs>
          <w:tab w:val="left" w:pos="1890"/>
        </w:tabs>
        <w:ind w:firstLineChars="200" w:firstLine="420"/>
        <w:rPr>
          <w:rFonts w:ascii="Times New Roman" w:eastAsia="宋体" w:hAnsi="Times New Roman" w:cs="Times New Roman"/>
          <w:szCs w:val="21"/>
          <w14:ligatures w14:val="none"/>
        </w:rPr>
      </w:pPr>
      <w:r w:rsidRPr="001C3A2B">
        <w:rPr>
          <w:rFonts w:ascii="Times New Roman" w:eastAsia="宋体" w:hAnsi="Times New Roman" w:cs="Times New Roman"/>
          <w:szCs w:val="21"/>
          <w14:ligatures w14:val="none"/>
        </w:rPr>
        <w:t>JJG 313</w:t>
      </w:r>
      <w:r w:rsidRPr="001C3A2B">
        <w:rPr>
          <w:rFonts w:ascii="Times New Roman" w:eastAsia="宋体" w:hAnsi="Times New Roman" w:cs="Times New Roman"/>
          <w:szCs w:val="21"/>
          <w14:ligatures w14:val="none"/>
        </w:rPr>
        <w:tab/>
      </w:r>
      <w:r w:rsidRPr="001C3A2B">
        <w:rPr>
          <w:rFonts w:ascii="Times New Roman" w:eastAsia="宋体" w:hAnsi="Times New Roman" w:cs="Times New Roman" w:hint="eastAsia"/>
          <w:szCs w:val="21"/>
          <w14:ligatures w14:val="none"/>
        </w:rPr>
        <w:t>测量用电流互感器检定规程</w:t>
      </w:r>
    </w:p>
    <w:p w14:paraId="1AB84977" w14:textId="77777777" w:rsidR="00A9393B" w:rsidRPr="001C3A2B" w:rsidRDefault="00A9393B" w:rsidP="00A9393B">
      <w:pPr>
        <w:tabs>
          <w:tab w:val="left" w:pos="1890"/>
        </w:tabs>
        <w:ind w:firstLineChars="200" w:firstLine="420"/>
        <w:rPr>
          <w:rFonts w:ascii="Times New Roman" w:eastAsia="宋体" w:hAnsi="Times New Roman" w:cs="Times New Roman"/>
          <w:szCs w:val="21"/>
          <w14:ligatures w14:val="none"/>
        </w:rPr>
      </w:pPr>
      <w:r w:rsidRPr="001C3A2B">
        <w:rPr>
          <w:rFonts w:ascii="Times New Roman" w:eastAsia="宋体" w:hAnsi="Times New Roman" w:cs="Times New Roman" w:hint="eastAsia"/>
          <w:szCs w:val="21"/>
          <w14:ligatures w14:val="none"/>
        </w:rPr>
        <w:t>JJG 314</w:t>
      </w:r>
      <w:r w:rsidRPr="001C3A2B">
        <w:rPr>
          <w:rFonts w:ascii="Times New Roman" w:eastAsia="宋体" w:hAnsi="Times New Roman" w:cs="Times New Roman"/>
          <w:szCs w:val="21"/>
          <w14:ligatures w14:val="none"/>
        </w:rPr>
        <w:tab/>
      </w:r>
      <w:r w:rsidRPr="001C3A2B">
        <w:rPr>
          <w:rFonts w:ascii="Times New Roman" w:eastAsia="宋体" w:hAnsi="Times New Roman" w:cs="Times New Roman" w:hint="eastAsia"/>
          <w:szCs w:val="21"/>
          <w14:ligatures w14:val="none"/>
        </w:rPr>
        <w:t>测量用电压互感器检定规程</w:t>
      </w:r>
    </w:p>
    <w:p w14:paraId="2AE72815" w14:textId="77777777" w:rsidR="00A9393B" w:rsidRPr="001C3A2B" w:rsidRDefault="00A9393B" w:rsidP="00A9393B">
      <w:pPr>
        <w:tabs>
          <w:tab w:val="left" w:pos="1890"/>
        </w:tabs>
        <w:ind w:firstLineChars="200" w:firstLine="420"/>
        <w:rPr>
          <w:rFonts w:ascii="Times New Roman" w:eastAsia="宋体" w:hAnsi="Times New Roman" w:cs="Times New Roman"/>
          <w:szCs w:val="21"/>
          <w14:ligatures w14:val="none"/>
        </w:rPr>
      </w:pPr>
      <w:r w:rsidRPr="001C3A2B">
        <w:rPr>
          <w:rFonts w:ascii="Times New Roman" w:eastAsia="宋体" w:hAnsi="Times New Roman" w:cs="Times New Roman" w:hint="eastAsia"/>
          <w:szCs w:val="21"/>
          <w14:ligatures w14:val="none"/>
        </w:rPr>
        <w:t>JJG 596</w:t>
      </w:r>
      <w:r w:rsidRPr="001C3A2B">
        <w:rPr>
          <w:rFonts w:ascii="Times New Roman" w:eastAsia="宋体" w:hAnsi="Times New Roman" w:cs="Times New Roman" w:hint="eastAsia"/>
          <w:szCs w:val="21"/>
          <w14:ligatures w14:val="none"/>
        </w:rPr>
        <w:tab/>
      </w:r>
      <w:r w:rsidRPr="001C3A2B">
        <w:rPr>
          <w:rFonts w:ascii="Times New Roman" w:eastAsia="宋体" w:hAnsi="Times New Roman" w:cs="Times New Roman" w:hint="eastAsia"/>
          <w:szCs w:val="21"/>
          <w14:ligatures w14:val="none"/>
        </w:rPr>
        <w:t>电子式交流电能表检定规程</w:t>
      </w:r>
    </w:p>
    <w:p w14:paraId="00F97CE8" w14:textId="77777777" w:rsidR="00A9393B" w:rsidRPr="001C3A2B" w:rsidRDefault="00A9393B" w:rsidP="00A9393B">
      <w:pPr>
        <w:tabs>
          <w:tab w:val="left" w:pos="1890"/>
        </w:tabs>
        <w:ind w:firstLineChars="200" w:firstLine="420"/>
        <w:rPr>
          <w:rFonts w:ascii="Times New Roman" w:eastAsia="宋体" w:hAnsi="Times New Roman" w:cs="Times New Roman"/>
          <w:szCs w:val="21"/>
          <w14:ligatures w14:val="none"/>
        </w:rPr>
      </w:pPr>
      <w:r w:rsidRPr="001C3A2B">
        <w:rPr>
          <w:rFonts w:ascii="Times New Roman" w:eastAsia="宋体" w:hAnsi="Times New Roman" w:cs="Times New Roman" w:hint="eastAsia"/>
          <w:szCs w:val="21"/>
          <w14:ligatures w14:val="none"/>
        </w:rPr>
        <w:t>JJG 1165</w:t>
      </w:r>
      <w:r w:rsidRPr="001C3A2B">
        <w:rPr>
          <w:rFonts w:ascii="Times New Roman" w:eastAsia="宋体" w:hAnsi="Times New Roman" w:cs="Times New Roman"/>
          <w:szCs w:val="21"/>
          <w14:ligatures w14:val="none"/>
        </w:rPr>
        <w:tab/>
      </w:r>
      <w:r w:rsidRPr="001C3A2B">
        <w:rPr>
          <w:rFonts w:ascii="Times New Roman" w:eastAsia="宋体" w:hAnsi="Times New Roman" w:cs="Times New Roman" w:hint="eastAsia"/>
          <w:szCs w:val="21"/>
          <w14:ligatures w14:val="none"/>
        </w:rPr>
        <w:t>三相组合互感器检定规程</w:t>
      </w:r>
    </w:p>
    <w:p w14:paraId="7E398A7F" w14:textId="77777777" w:rsidR="00A9393B" w:rsidRPr="001C3A2B" w:rsidRDefault="00A9393B" w:rsidP="00A9393B">
      <w:pPr>
        <w:keepNext/>
        <w:keepLines/>
        <w:spacing w:beforeLines="100" w:before="312" w:afterLines="100" w:after="312"/>
        <w:outlineLvl w:val="0"/>
        <w:rPr>
          <w:rFonts w:ascii="Times New Roman" w:eastAsia="黑体" w:hAnsi="Times New Roman" w:cs="Times New Roman"/>
          <w:kern w:val="44"/>
          <w:szCs w:val="21"/>
          <w14:ligatures w14:val="none"/>
        </w:rPr>
      </w:pPr>
      <w:bookmarkStart w:id="23" w:name="_Toc211437082"/>
      <w:bookmarkStart w:id="24" w:name="_Toc203061385"/>
      <w:r w:rsidRPr="001C3A2B">
        <w:rPr>
          <w:rFonts w:ascii="Times New Roman" w:eastAsia="黑体" w:hAnsi="Times New Roman" w:cs="Times New Roman"/>
          <w:kern w:val="44"/>
          <w:szCs w:val="21"/>
          <w14:ligatures w14:val="none"/>
        </w:rPr>
        <w:t xml:space="preserve">4 </w:t>
      </w:r>
      <w:r w:rsidRPr="001C3A2B">
        <w:rPr>
          <w:rFonts w:ascii="Times New Roman" w:eastAsia="黑体" w:hAnsi="Times New Roman" w:cs="Times New Roman"/>
          <w:kern w:val="44"/>
          <w:szCs w:val="21"/>
          <w14:ligatures w14:val="none"/>
        </w:rPr>
        <w:t>术语和定义</w:t>
      </w:r>
      <w:bookmarkEnd w:id="23"/>
      <w:bookmarkEnd w:id="24"/>
    </w:p>
    <w:p w14:paraId="00832F84" w14:textId="77777777" w:rsidR="00A9393B" w:rsidRPr="001C3A2B" w:rsidRDefault="00A9393B" w:rsidP="00A9393B">
      <w:pPr>
        <w:keepNext/>
        <w:keepLines/>
        <w:spacing w:beforeLines="30" w:before="93" w:afterLines="30" w:after="93"/>
        <w:outlineLvl w:val="1"/>
        <w:rPr>
          <w:rFonts w:ascii="Times New Roman" w:eastAsia="黑体" w:hAnsi="Times New Roman" w:cs="Times New Roman"/>
          <w:color w:val="000000"/>
          <w:kern w:val="0"/>
          <w:szCs w:val="24"/>
          <w:lang w:val="en-GB"/>
          <w14:ligatures w14:val="none"/>
        </w:rPr>
      </w:pPr>
      <w:bookmarkStart w:id="25" w:name="_Toc211437026"/>
      <w:bookmarkStart w:id="26" w:name="_Toc211437084"/>
      <w:r w:rsidRPr="001C3A2B">
        <w:rPr>
          <w:rFonts w:ascii="Times New Roman" w:eastAsia="黑体" w:hAnsi="Times New Roman" w:cs="Times New Roman"/>
          <w:color w:val="000000"/>
          <w:kern w:val="0"/>
          <w:szCs w:val="24"/>
          <w:lang w:val="en-GB"/>
          <w14:ligatures w14:val="none"/>
        </w:rPr>
        <w:t>4.</w:t>
      </w:r>
      <w:bookmarkEnd w:id="25"/>
      <w:bookmarkEnd w:id="26"/>
      <w:r w:rsidRPr="001C3A2B">
        <w:rPr>
          <w:rFonts w:ascii="Times New Roman" w:eastAsia="黑体" w:hAnsi="Times New Roman" w:cs="Times New Roman"/>
          <w:color w:val="000000"/>
          <w:kern w:val="0"/>
          <w:szCs w:val="24"/>
          <w:lang w:val="en-GB"/>
          <w14:ligatures w14:val="none"/>
        </w:rPr>
        <w:t>1</w:t>
      </w:r>
    </w:p>
    <w:p w14:paraId="43C27FE5" w14:textId="6AAEA723" w:rsidR="00A9393B" w:rsidRPr="001C3A2B" w:rsidRDefault="00A9393B" w:rsidP="00A9393B">
      <w:pPr>
        <w:ind w:firstLineChars="200" w:firstLine="420"/>
        <w:rPr>
          <w:rFonts w:ascii="Times New Roman" w:eastAsia="黑体" w:hAnsi="Times New Roman" w:cs="Times New Roman"/>
          <w:szCs w:val="21"/>
          <w14:ligatures w14:val="none"/>
        </w:rPr>
      </w:pPr>
      <w:r w:rsidRPr="001C3A2B">
        <w:rPr>
          <w:rFonts w:ascii="Times New Roman" w:eastAsia="黑体" w:hAnsi="Times New Roman" w:cs="Times New Roman" w:hint="eastAsia"/>
          <w:szCs w:val="21"/>
          <w14:ligatures w14:val="none"/>
        </w:rPr>
        <w:t>再生电能</w:t>
      </w:r>
      <w:r w:rsidR="00E85B8C" w:rsidRPr="001C3A2B">
        <w:rPr>
          <w:rFonts w:ascii="Times New Roman" w:eastAsia="黑体" w:hAnsi="Times New Roman" w:cs="Times New Roman" w:hint="eastAsia"/>
          <w:szCs w:val="21"/>
          <w14:ligatures w14:val="none"/>
        </w:rPr>
        <w:t>系统</w:t>
      </w:r>
      <w:r w:rsidRPr="001C3A2B">
        <w:rPr>
          <w:rFonts w:ascii="Times New Roman" w:eastAsia="黑体" w:hAnsi="Times New Roman" w:cs="Times New Roman" w:hint="eastAsia"/>
          <w:szCs w:val="21"/>
          <w14:ligatures w14:val="none"/>
        </w:rPr>
        <w:t xml:space="preserve"> r</w:t>
      </w:r>
      <w:r w:rsidRPr="001C3A2B">
        <w:rPr>
          <w:rFonts w:ascii="Times New Roman" w:eastAsia="黑体" w:hAnsi="Times New Roman" w:cs="Times New Roman"/>
          <w:szCs w:val="21"/>
          <w14:ligatures w14:val="none"/>
        </w:rPr>
        <w:t>egenerat</w:t>
      </w:r>
      <w:r w:rsidRPr="001C3A2B">
        <w:rPr>
          <w:rFonts w:ascii="Times New Roman" w:eastAsia="黑体" w:hAnsi="Times New Roman" w:cs="Times New Roman" w:hint="eastAsia"/>
          <w:szCs w:val="21"/>
          <w14:ligatures w14:val="none"/>
        </w:rPr>
        <w:t>ive</w:t>
      </w:r>
      <w:r w:rsidRPr="001C3A2B">
        <w:rPr>
          <w:rFonts w:ascii="Times New Roman" w:eastAsia="黑体" w:hAnsi="Times New Roman" w:cs="Times New Roman"/>
          <w:szCs w:val="21"/>
          <w14:ligatures w14:val="none"/>
        </w:rPr>
        <w:t xml:space="preserve"> power</w:t>
      </w:r>
      <w:r w:rsidR="00E85B8C" w:rsidRPr="001C3A2B">
        <w:rPr>
          <w:rFonts w:ascii="Times New Roman" w:eastAsia="黑体" w:hAnsi="Times New Roman" w:cs="Times New Roman" w:hint="eastAsia"/>
          <w:szCs w:val="21"/>
          <w14:ligatures w14:val="none"/>
        </w:rPr>
        <w:t xml:space="preserve"> system</w:t>
      </w:r>
    </w:p>
    <w:p w14:paraId="17B13CBA" w14:textId="7CA111E9" w:rsidR="00A9393B" w:rsidRPr="001C3A2B" w:rsidRDefault="00D93A0D" w:rsidP="00A9393B">
      <w:pPr>
        <w:ind w:firstLineChars="200" w:firstLine="420"/>
        <w:rPr>
          <w:rFonts w:ascii="Times New Roman" w:eastAsia="宋体" w:hAnsi="Times New Roman" w:cs="Times New Roman"/>
          <w:szCs w:val="21"/>
          <w14:ligatures w14:val="none"/>
        </w:rPr>
      </w:pPr>
      <w:r w:rsidRPr="00D93A0D">
        <w:rPr>
          <w:rFonts w:ascii="Times New Roman" w:eastAsia="宋体" w:hAnsi="Times New Roman" w:cs="Times New Roman"/>
          <w:szCs w:val="21"/>
          <w:lang w:eastAsia="zh-Hans"/>
          <w14:ligatures w14:val="none"/>
        </w:rPr>
        <w:t>将电梯在再生制动或轻载运行等工况下产生的电能进行捕获、存储或直接利用，并能够在需要时将电能回馈给电梯自身、建筑物内部电网的能量处理系统。</w:t>
      </w:r>
    </w:p>
    <w:p w14:paraId="057363EC" w14:textId="77777777" w:rsidR="00A9393B" w:rsidRPr="001C3A2B" w:rsidRDefault="00A9393B" w:rsidP="00A9393B">
      <w:pPr>
        <w:keepNext/>
        <w:keepLines/>
        <w:spacing w:beforeLines="30" w:before="93" w:afterLines="30" w:after="93"/>
        <w:outlineLvl w:val="1"/>
        <w:rPr>
          <w:rFonts w:ascii="Times New Roman" w:eastAsia="黑体" w:hAnsi="Times New Roman" w:cs="Times New Roman"/>
          <w:color w:val="000000"/>
          <w:kern w:val="0"/>
          <w:szCs w:val="24"/>
          <w:lang w:val="en-GB"/>
          <w14:ligatures w14:val="none"/>
        </w:rPr>
      </w:pPr>
      <w:bookmarkStart w:id="27" w:name="_Toc211437027"/>
      <w:bookmarkStart w:id="28" w:name="_Toc211437085"/>
      <w:r w:rsidRPr="001C3A2B">
        <w:rPr>
          <w:rFonts w:ascii="Times New Roman" w:eastAsia="黑体" w:hAnsi="Times New Roman" w:cs="Times New Roman"/>
          <w:color w:val="000000"/>
          <w:kern w:val="0"/>
          <w:szCs w:val="24"/>
          <w:lang w:val="en-GB"/>
          <w14:ligatures w14:val="none"/>
        </w:rPr>
        <w:t>4.2</w:t>
      </w:r>
      <w:bookmarkEnd w:id="27"/>
      <w:bookmarkEnd w:id="28"/>
    </w:p>
    <w:p w14:paraId="36CCF8A0" w14:textId="77777777" w:rsidR="00A9393B" w:rsidRPr="001C3A2B" w:rsidRDefault="00A9393B" w:rsidP="00A9393B">
      <w:pPr>
        <w:ind w:firstLineChars="200" w:firstLine="420"/>
        <w:rPr>
          <w:rFonts w:ascii="Times New Roman" w:eastAsia="宋体" w:hAnsi="Times New Roman" w:cs="Times New Roman"/>
          <w:szCs w:val="21"/>
          <w14:ligatures w14:val="none"/>
        </w:rPr>
      </w:pPr>
      <w:r w:rsidRPr="001C3A2B">
        <w:rPr>
          <w:rFonts w:ascii="Times New Roman" w:eastAsia="黑体" w:hAnsi="Times New Roman" w:cs="Times New Roman" w:hint="eastAsia"/>
          <w:szCs w:val="21"/>
          <w14:ligatures w14:val="none"/>
        </w:rPr>
        <w:t>电阻器</w:t>
      </w:r>
      <w:r w:rsidRPr="001C3A2B">
        <w:rPr>
          <w:rFonts w:ascii="Times New Roman" w:eastAsia="黑体" w:hAnsi="Times New Roman" w:cs="Times New Roman"/>
          <w:szCs w:val="21"/>
          <w14:ligatures w14:val="none"/>
        </w:rPr>
        <w:t xml:space="preserve"> </w:t>
      </w:r>
      <w:r w:rsidRPr="001C3A2B">
        <w:rPr>
          <w:rFonts w:ascii="Times New Roman" w:eastAsia="宋体" w:hAnsi="Times New Roman" w:cs="Times New Roman" w:hint="eastAsia"/>
          <w:szCs w:val="21"/>
          <w14:ligatures w14:val="none"/>
        </w:rPr>
        <w:t>r</w:t>
      </w:r>
      <w:r w:rsidRPr="001C3A2B">
        <w:rPr>
          <w:rFonts w:ascii="Times New Roman" w:eastAsia="宋体" w:hAnsi="Times New Roman" w:cs="Times New Roman"/>
          <w:szCs w:val="21"/>
          <w14:ligatures w14:val="none"/>
        </w:rPr>
        <w:t>esistor</w:t>
      </w:r>
    </w:p>
    <w:p w14:paraId="706AEC30" w14:textId="77777777" w:rsidR="00A9393B" w:rsidRPr="001C3A2B" w:rsidRDefault="00A9393B" w:rsidP="00A9393B">
      <w:pPr>
        <w:ind w:firstLineChars="200" w:firstLine="420"/>
        <w:rPr>
          <w:rFonts w:ascii="Times New Roman" w:eastAsia="宋体" w:hAnsi="Times New Roman" w:cs="Times New Roman"/>
          <w:szCs w:val="21"/>
          <w14:ligatures w14:val="none"/>
        </w:rPr>
      </w:pPr>
      <w:r w:rsidRPr="001C3A2B">
        <w:rPr>
          <w:rFonts w:ascii="Times New Roman" w:eastAsia="宋体" w:hAnsi="Times New Roman" w:cs="Times New Roman" w:hint="eastAsia"/>
          <w:szCs w:val="21"/>
          <w14:ligatures w14:val="none"/>
        </w:rPr>
        <w:t>由于它的电阻而被使用的电器。</w:t>
      </w:r>
    </w:p>
    <w:p w14:paraId="50F3D403" w14:textId="77777777" w:rsidR="00A9393B" w:rsidRPr="001C3A2B" w:rsidRDefault="00A9393B" w:rsidP="00A9393B">
      <w:pPr>
        <w:ind w:firstLineChars="200" w:firstLine="420"/>
        <w:rPr>
          <w:rFonts w:ascii="Times New Roman" w:eastAsia="宋体" w:hAnsi="Times New Roman" w:cs="Times New Roman"/>
          <w:szCs w:val="21"/>
          <w14:ligatures w14:val="none"/>
        </w:rPr>
      </w:pPr>
      <w:r w:rsidRPr="001C3A2B">
        <w:rPr>
          <w:rFonts w:ascii="Times New Roman" w:eastAsia="宋体" w:hAnsi="Times New Roman" w:cs="Times New Roman" w:hint="eastAsia"/>
          <w:szCs w:val="21"/>
          <w14:ligatures w14:val="none"/>
        </w:rPr>
        <w:t>用于限制调整电路电流或将电能转变为热能等用途的电器。</w:t>
      </w:r>
    </w:p>
    <w:p w14:paraId="35196A8E" w14:textId="77777777" w:rsidR="00A9393B" w:rsidRPr="001C3A2B" w:rsidRDefault="00A9393B" w:rsidP="00A9393B">
      <w:pPr>
        <w:ind w:firstLineChars="200" w:firstLine="420"/>
        <w:rPr>
          <w:rFonts w:ascii="Times New Roman" w:eastAsia="宋体" w:hAnsi="Times New Roman" w:cs="Times New Roman"/>
          <w:szCs w:val="21"/>
          <w14:ligatures w14:val="none"/>
        </w:rPr>
      </w:pPr>
      <w:r w:rsidRPr="001C3A2B">
        <w:rPr>
          <w:rFonts w:ascii="Times New Roman" w:eastAsia="宋体" w:hAnsi="Times New Roman" w:cs="Times New Roman" w:hint="eastAsia"/>
          <w:szCs w:val="21"/>
          <w14:ligatures w14:val="none"/>
        </w:rPr>
        <w:t>[</w:t>
      </w:r>
      <w:r w:rsidRPr="001C3A2B">
        <w:rPr>
          <w:rFonts w:ascii="Times New Roman" w:eastAsia="宋体" w:hAnsi="Times New Roman" w:cs="Times New Roman" w:hint="eastAsia"/>
          <w:szCs w:val="21"/>
          <w14:ligatures w14:val="none"/>
        </w:rPr>
        <w:t>来源：</w:t>
      </w:r>
      <w:r w:rsidRPr="001C3A2B">
        <w:rPr>
          <w:rFonts w:ascii="Times New Roman" w:eastAsia="宋体" w:hAnsi="Times New Roman" w:cs="Times New Roman" w:hint="eastAsia"/>
          <w:szCs w:val="21"/>
          <w14:ligatures w14:val="none"/>
        </w:rPr>
        <w:t>GB/T 2900.18</w:t>
      </w:r>
      <w:r w:rsidRPr="001C3A2B">
        <w:rPr>
          <w:rFonts w:ascii="Times New Roman" w:eastAsia="宋体" w:hAnsi="Times New Roman" w:cs="Times New Roman" w:hint="eastAsia"/>
          <w:szCs w:val="21"/>
          <w14:ligatures w14:val="none"/>
        </w:rPr>
        <w:t>，</w:t>
      </w:r>
      <w:r w:rsidRPr="001C3A2B">
        <w:rPr>
          <w:rFonts w:ascii="Times New Roman" w:eastAsia="宋体" w:hAnsi="Times New Roman" w:cs="Times New Roman" w:hint="eastAsia"/>
          <w:szCs w:val="21"/>
          <w14:ligatures w14:val="none"/>
        </w:rPr>
        <w:t>4.6.1]</w:t>
      </w:r>
    </w:p>
    <w:p w14:paraId="2B199FE8" w14:textId="77777777" w:rsidR="00A9393B" w:rsidRPr="001C3A2B" w:rsidRDefault="00A9393B" w:rsidP="00A9393B">
      <w:pPr>
        <w:keepNext/>
        <w:keepLines/>
        <w:spacing w:beforeLines="30" w:before="93" w:afterLines="30" w:after="93"/>
        <w:outlineLvl w:val="1"/>
        <w:rPr>
          <w:rFonts w:ascii="Times New Roman" w:eastAsia="黑体" w:hAnsi="Times New Roman" w:cs="Times New Roman"/>
          <w:color w:val="000000"/>
          <w:kern w:val="0"/>
          <w:szCs w:val="24"/>
          <w:lang w:val="en-GB"/>
          <w14:ligatures w14:val="none"/>
        </w:rPr>
      </w:pPr>
      <w:bookmarkStart w:id="29" w:name="_Toc211437086"/>
      <w:bookmarkStart w:id="30" w:name="_Toc211437028"/>
      <w:r w:rsidRPr="001C3A2B">
        <w:rPr>
          <w:rFonts w:ascii="Times New Roman" w:eastAsia="黑体" w:hAnsi="Times New Roman" w:cs="Times New Roman"/>
          <w:color w:val="000000"/>
          <w:kern w:val="0"/>
          <w:szCs w:val="24"/>
          <w:lang w:val="en-GB"/>
          <w14:ligatures w14:val="none"/>
        </w:rPr>
        <w:t>4.3</w:t>
      </w:r>
      <w:bookmarkEnd w:id="29"/>
      <w:bookmarkEnd w:id="30"/>
    </w:p>
    <w:p w14:paraId="1118445A" w14:textId="77777777" w:rsidR="00A9393B" w:rsidRPr="001C3A2B" w:rsidRDefault="00A9393B" w:rsidP="00A9393B">
      <w:pPr>
        <w:ind w:firstLineChars="200" w:firstLine="420"/>
        <w:rPr>
          <w:rFonts w:ascii="Times New Roman" w:eastAsia="宋体" w:hAnsi="Times New Roman" w:cs="Times New Roman"/>
          <w:szCs w:val="21"/>
          <w14:ligatures w14:val="none"/>
        </w:rPr>
      </w:pPr>
      <w:r w:rsidRPr="001C3A2B">
        <w:rPr>
          <w:rFonts w:ascii="Times New Roman" w:eastAsia="黑体" w:hAnsi="Times New Roman" w:cs="Times New Roman" w:hint="eastAsia"/>
          <w:szCs w:val="21"/>
          <w14:ligatures w14:val="none"/>
        </w:rPr>
        <w:t>电梯</w:t>
      </w:r>
      <w:r w:rsidRPr="001C3A2B">
        <w:rPr>
          <w:rFonts w:ascii="Times New Roman" w:eastAsia="宋体" w:hAnsi="Times New Roman" w:cs="Times New Roman"/>
          <w:szCs w:val="21"/>
          <w14:ligatures w14:val="none"/>
        </w:rPr>
        <w:t xml:space="preserve"> </w:t>
      </w:r>
      <w:r w:rsidRPr="001C3A2B">
        <w:rPr>
          <w:rFonts w:ascii="Times New Roman" w:eastAsia="宋体" w:hAnsi="Times New Roman" w:cs="Times New Roman" w:hint="eastAsia"/>
          <w:szCs w:val="21"/>
          <w14:ligatures w14:val="none"/>
        </w:rPr>
        <w:t>lift; e</w:t>
      </w:r>
      <w:r w:rsidRPr="001C3A2B">
        <w:rPr>
          <w:rFonts w:ascii="Times New Roman" w:eastAsia="宋体" w:hAnsi="Times New Roman" w:cs="Times New Roman"/>
          <w:szCs w:val="21"/>
          <w14:ligatures w14:val="none"/>
        </w:rPr>
        <w:t>levator</w:t>
      </w:r>
    </w:p>
    <w:p w14:paraId="6B02E598" w14:textId="77777777" w:rsidR="00A9393B" w:rsidRPr="001C3A2B" w:rsidRDefault="00A9393B" w:rsidP="00A9393B">
      <w:pPr>
        <w:ind w:firstLineChars="200" w:firstLine="420"/>
        <w:rPr>
          <w:rFonts w:ascii="Times New Roman" w:eastAsia="宋体" w:hAnsi="Times New Roman" w:cs="Times New Roman"/>
          <w:szCs w:val="21"/>
          <w14:ligatures w14:val="none"/>
        </w:rPr>
      </w:pPr>
      <w:r w:rsidRPr="001C3A2B">
        <w:rPr>
          <w:rFonts w:ascii="Times New Roman" w:eastAsia="宋体" w:hAnsi="Times New Roman" w:cs="Times New Roman" w:hint="eastAsia"/>
          <w:szCs w:val="21"/>
          <w14:ligatures w14:val="none"/>
        </w:rPr>
        <w:t>服务于建筑物（或构筑物等）的指定楼层</w:t>
      </w:r>
      <w:r w:rsidRPr="001C3A2B">
        <w:rPr>
          <w:rFonts w:ascii="Times New Roman" w:eastAsia="宋体" w:hAnsi="Times New Roman" w:cs="Times New Roman" w:hint="eastAsia"/>
          <w:szCs w:val="21"/>
          <w14:ligatures w14:val="none"/>
        </w:rPr>
        <w:t>,</w:t>
      </w:r>
      <w:r w:rsidRPr="001C3A2B">
        <w:rPr>
          <w:rFonts w:ascii="Times New Roman" w:eastAsia="宋体" w:hAnsi="Times New Roman" w:cs="Times New Roman" w:hint="eastAsia"/>
          <w:szCs w:val="21"/>
          <w14:ligatures w14:val="none"/>
        </w:rPr>
        <w:t>其轿厢（或运载装置）</w:t>
      </w:r>
      <w:proofErr w:type="gramStart"/>
      <w:r w:rsidRPr="001C3A2B">
        <w:rPr>
          <w:rFonts w:ascii="Times New Roman" w:eastAsia="宋体" w:hAnsi="Times New Roman" w:cs="Times New Roman" w:hint="eastAsia"/>
          <w:szCs w:val="21"/>
          <w14:ligatures w14:val="none"/>
        </w:rPr>
        <w:t>沿至少</w:t>
      </w:r>
      <w:proofErr w:type="gramEnd"/>
      <w:r w:rsidRPr="001C3A2B">
        <w:rPr>
          <w:rFonts w:ascii="Times New Roman" w:eastAsia="宋体" w:hAnsi="Times New Roman" w:cs="Times New Roman" w:hint="eastAsia"/>
          <w:szCs w:val="21"/>
          <w14:ligatures w14:val="none"/>
        </w:rPr>
        <w:t>两列刚性导轨运行的永久安装的运输设备。</w:t>
      </w:r>
    </w:p>
    <w:p w14:paraId="692EDB32" w14:textId="77777777" w:rsidR="00A9393B" w:rsidRPr="001C3A2B" w:rsidRDefault="00A9393B" w:rsidP="00A9393B">
      <w:pPr>
        <w:ind w:firstLineChars="200" w:firstLine="420"/>
        <w:rPr>
          <w:rFonts w:ascii="Times New Roman" w:eastAsia="宋体" w:hAnsi="Times New Roman" w:cs="Times New Roman"/>
          <w:szCs w:val="21"/>
          <w14:ligatures w14:val="none"/>
        </w:rPr>
      </w:pPr>
      <w:r w:rsidRPr="001C3A2B">
        <w:rPr>
          <w:rFonts w:ascii="Times New Roman" w:eastAsia="宋体" w:hAnsi="Times New Roman" w:cs="Times New Roman" w:hint="eastAsia"/>
          <w:szCs w:val="21"/>
          <w14:ligatures w14:val="none"/>
        </w:rPr>
        <w:t>[</w:t>
      </w:r>
      <w:r w:rsidRPr="001C3A2B">
        <w:rPr>
          <w:rFonts w:ascii="Times New Roman" w:eastAsia="宋体" w:hAnsi="Times New Roman" w:cs="Times New Roman" w:hint="eastAsia"/>
          <w:szCs w:val="21"/>
          <w14:ligatures w14:val="none"/>
        </w:rPr>
        <w:t>来源：</w:t>
      </w:r>
      <w:r w:rsidRPr="001C3A2B">
        <w:rPr>
          <w:rFonts w:ascii="Times New Roman" w:eastAsia="宋体" w:hAnsi="Times New Roman" w:cs="Times New Roman"/>
          <w:szCs w:val="21"/>
          <w14:ligatures w14:val="none"/>
        </w:rPr>
        <w:t>GB/T 7024-2025</w:t>
      </w:r>
      <w:r w:rsidRPr="001C3A2B">
        <w:rPr>
          <w:rFonts w:ascii="Times New Roman" w:eastAsia="宋体" w:hAnsi="Times New Roman" w:cs="Times New Roman" w:hint="eastAsia"/>
          <w:szCs w:val="21"/>
          <w14:ligatures w14:val="none"/>
        </w:rPr>
        <w:t>，</w:t>
      </w:r>
      <w:r w:rsidRPr="001C3A2B">
        <w:rPr>
          <w:rFonts w:ascii="Times New Roman" w:eastAsia="宋体" w:hAnsi="Times New Roman" w:cs="Times New Roman" w:hint="eastAsia"/>
          <w:szCs w:val="21"/>
          <w14:ligatures w14:val="none"/>
        </w:rPr>
        <w:t>3.1.1]</w:t>
      </w:r>
    </w:p>
    <w:p w14:paraId="6AFA7655" w14:textId="78E4A3AB" w:rsidR="008A43A9" w:rsidRPr="001C3A2B" w:rsidRDefault="008A43A9" w:rsidP="008A43A9">
      <w:pPr>
        <w:keepNext/>
        <w:keepLines/>
        <w:spacing w:beforeLines="30" w:before="93" w:afterLines="30" w:after="93"/>
        <w:outlineLvl w:val="1"/>
        <w:rPr>
          <w:rFonts w:ascii="Times New Roman" w:eastAsia="黑体" w:hAnsi="Times New Roman" w:cs="Times New Roman"/>
          <w:color w:val="000000"/>
          <w:kern w:val="0"/>
          <w:szCs w:val="24"/>
          <w:lang w:val="en-GB"/>
          <w14:ligatures w14:val="none"/>
        </w:rPr>
      </w:pPr>
      <w:bookmarkStart w:id="31" w:name="_Toc211437030"/>
      <w:bookmarkStart w:id="32" w:name="_Toc211437088"/>
      <w:r w:rsidRPr="001C3A2B">
        <w:rPr>
          <w:rFonts w:ascii="Times New Roman" w:eastAsia="黑体" w:hAnsi="Times New Roman" w:cs="Times New Roman"/>
          <w:color w:val="000000"/>
          <w:kern w:val="0"/>
          <w:szCs w:val="24"/>
          <w:lang w:val="en-GB"/>
          <w14:ligatures w14:val="none"/>
        </w:rPr>
        <w:t>4.</w:t>
      </w:r>
      <w:r>
        <w:rPr>
          <w:rFonts w:ascii="Times New Roman" w:eastAsia="黑体" w:hAnsi="Times New Roman" w:cs="Times New Roman" w:hint="eastAsia"/>
          <w:color w:val="000000"/>
          <w:kern w:val="0"/>
          <w:szCs w:val="24"/>
          <w:lang w:val="en-GB"/>
          <w14:ligatures w14:val="none"/>
        </w:rPr>
        <w:t>4</w:t>
      </w:r>
    </w:p>
    <w:p w14:paraId="2ECE1972" w14:textId="77777777" w:rsidR="008A43A9" w:rsidRPr="008A43A9" w:rsidRDefault="008A43A9" w:rsidP="008A43A9">
      <w:pPr>
        <w:ind w:firstLineChars="200" w:firstLine="420"/>
        <w:rPr>
          <w:rFonts w:ascii="Times New Roman" w:eastAsia="黑体" w:hAnsi="Times New Roman" w:cs="Times New Roman"/>
          <w:szCs w:val="21"/>
          <w14:ligatures w14:val="none"/>
        </w:rPr>
      </w:pPr>
      <w:r w:rsidRPr="008A43A9">
        <w:rPr>
          <w:rFonts w:ascii="Times New Roman" w:eastAsia="黑体" w:hAnsi="Times New Roman" w:cs="Times New Roman" w:hint="eastAsia"/>
          <w:szCs w:val="21"/>
          <w14:ligatures w14:val="none"/>
        </w:rPr>
        <w:t>曳引式电梯</w:t>
      </w:r>
      <w:r w:rsidRPr="008A43A9">
        <w:rPr>
          <w:rFonts w:ascii="Times New Roman" w:eastAsia="黑体" w:hAnsi="Times New Roman" w:cs="Times New Roman" w:hint="eastAsia"/>
          <w:szCs w:val="21"/>
          <w14:ligatures w14:val="none"/>
        </w:rPr>
        <w:t xml:space="preserve"> traction lift</w:t>
      </w:r>
    </w:p>
    <w:p w14:paraId="33B2FF16" w14:textId="77777777" w:rsidR="008A43A9" w:rsidRPr="008A43A9" w:rsidRDefault="008A43A9" w:rsidP="008A43A9">
      <w:pPr>
        <w:ind w:firstLineChars="200" w:firstLine="420"/>
        <w:rPr>
          <w:rFonts w:ascii="Times New Roman" w:eastAsia="宋体" w:hAnsi="Times New Roman" w:cs="Times New Roman"/>
          <w:szCs w:val="21"/>
          <w14:ligatures w14:val="none"/>
        </w:rPr>
      </w:pPr>
      <w:r w:rsidRPr="008A43A9">
        <w:rPr>
          <w:rFonts w:ascii="Times New Roman" w:eastAsia="宋体" w:hAnsi="Times New Roman" w:cs="Times New Roman" w:hint="eastAsia"/>
          <w:szCs w:val="21"/>
          <w14:ligatures w14:val="none"/>
        </w:rPr>
        <w:t>曳引驱动电梯</w:t>
      </w:r>
    </w:p>
    <w:p w14:paraId="74F0AC35" w14:textId="77B4E4BE" w:rsidR="008A43A9" w:rsidRPr="008A43A9" w:rsidRDefault="008A43A9" w:rsidP="008A43A9">
      <w:pPr>
        <w:ind w:firstLineChars="200" w:firstLine="420"/>
        <w:rPr>
          <w:rFonts w:ascii="Times New Roman" w:eastAsia="宋体" w:hAnsi="Times New Roman" w:cs="Times New Roman"/>
          <w:szCs w:val="21"/>
          <w14:ligatures w14:val="none"/>
        </w:rPr>
      </w:pPr>
      <w:r w:rsidRPr="008A43A9">
        <w:rPr>
          <w:rFonts w:ascii="Times New Roman" w:eastAsia="宋体" w:hAnsi="Times New Roman" w:cs="Times New Roman" w:hint="eastAsia"/>
          <w:szCs w:val="21"/>
          <w14:ligatures w14:val="none"/>
        </w:rPr>
        <w:t>通过悬挂钢丝绳或包覆绳</w:t>
      </w:r>
      <w:r>
        <w:rPr>
          <w:rFonts w:ascii="Times New Roman" w:eastAsia="宋体" w:hAnsi="Times New Roman" w:cs="Times New Roman" w:hint="eastAsia"/>
          <w:szCs w:val="21"/>
          <w14:ligatures w14:val="none"/>
        </w:rPr>
        <w:t>（</w:t>
      </w:r>
      <w:r w:rsidRPr="008A43A9">
        <w:rPr>
          <w:rFonts w:ascii="Times New Roman" w:eastAsia="宋体" w:hAnsi="Times New Roman" w:cs="Times New Roman" w:hint="eastAsia"/>
          <w:szCs w:val="21"/>
          <w14:ligatures w14:val="none"/>
        </w:rPr>
        <w:t>带</w:t>
      </w:r>
      <w:r>
        <w:rPr>
          <w:rFonts w:ascii="Times New Roman" w:eastAsia="宋体" w:hAnsi="Times New Roman" w:cs="Times New Roman" w:hint="eastAsia"/>
          <w:szCs w:val="21"/>
          <w14:ligatures w14:val="none"/>
        </w:rPr>
        <w:t>）</w:t>
      </w:r>
      <w:r w:rsidRPr="008A43A9">
        <w:rPr>
          <w:rFonts w:ascii="Times New Roman" w:eastAsia="宋体" w:hAnsi="Times New Roman" w:cs="Times New Roman" w:hint="eastAsia"/>
          <w:szCs w:val="21"/>
          <w14:ligatures w14:val="none"/>
        </w:rPr>
        <w:t>与驱动主机曳引轮槽</w:t>
      </w:r>
      <w:r>
        <w:rPr>
          <w:rFonts w:ascii="Times New Roman" w:eastAsia="宋体" w:hAnsi="Times New Roman" w:cs="Times New Roman" w:hint="eastAsia"/>
          <w:szCs w:val="21"/>
          <w14:ligatures w14:val="none"/>
        </w:rPr>
        <w:t>（</w:t>
      </w:r>
      <w:r w:rsidRPr="008A43A9">
        <w:rPr>
          <w:rFonts w:ascii="Times New Roman" w:eastAsia="宋体" w:hAnsi="Times New Roman" w:cs="Times New Roman" w:hint="eastAsia"/>
          <w:szCs w:val="21"/>
          <w14:ligatures w14:val="none"/>
        </w:rPr>
        <w:t>面</w:t>
      </w:r>
      <w:r>
        <w:rPr>
          <w:rFonts w:ascii="Times New Roman" w:eastAsia="宋体" w:hAnsi="Times New Roman" w:cs="Times New Roman" w:hint="eastAsia"/>
          <w:szCs w:val="21"/>
          <w14:ligatures w14:val="none"/>
        </w:rPr>
        <w:t>）</w:t>
      </w:r>
      <w:r w:rsidRPr="008A43A9">
        <w:rPr>
          <w:rFonts w:ascii="Times New Roman" w:eastAsia="宋体" w:hAnsi="Times New Roman" w:cs="Times New Roman" w:hint="eastAsia"/>
          <w:szCs w:val="21"/>
          <w14:ligatures w14:val="none"/>
        </w:rPr>
        <w:t>的摩擦力驱动的电梯。</w:t>
      </w:r>
    </w:p>
    <w:p w14:paraId="2A88B842" w14:textId="3720E5F3" w:rsidR="008A43A9" w:rsidRPr="008A43A9" w:rsidRDefault="008A43A9" w:rsidP="008A43A9">
      <w:pPr>
        <w:ind w:firstLineChars="200" w:firstLine="420"/>
        <w:rPr>
          <w:rFonts w:ascii="Times New Roman" w:eastAsia="宋体" w:hAnsi="Times New Roman" w:cs="Times New Roman"/>
          <w:szCs w:val="21"/>
          <w14:ligatures w14:val="none"/>
        </w:rPr>
      </w:pPr>
      <w:r w:rsidRPr="008A43A9">
        <w:rPr>
          <w:rFonts w:ascii="Times New Roman" w:eastAsia="宋体" w:hAnsi="Times New Roman" w:cs="Times New Roman" w:hint="eastAsia"/>
          <w:szCs w:val="21"/>
          <w14:ligatures w14:val="none"/>
        </w:rPr>
        <w:t>[</w:t>
      </w:r>
      <w:r w:rsidRPr="008A43A9">
        <w:rPr>
          <w:rFonts w:ascii="Times New Roman" w:eastAsia="宋体" w:hAnsi="Times New Roman" w:cs="Times New Roman" w:hint="eastAsia"/>
          <w:szCs w:val="21"/>
          <w14:ligatures w14:val="none"/>
        </w:rPr>
        <w:t>来源：</w:t>
      </w:r>
      <w:r w:rsidRPr="008A43A9">
        <w:rPr>
          <w:rFonts w:ascii="Times New Roman" w:eastAsia="宋体" w:hAnsi="Times New Roman" w:cs="Times New Roman" w:hint="eastAsia"/>
          <w:szCs w:val="21"/>
          <w14:ligatures w14:val="none"/>
        </w:rPr>
        <w:t>GB/T 10058-2023</w:t>
      </w:r>
      <w:r w:rsidRPr="008A43A9">
        <w:rPr>
          <w:rFonts w:ascii="Times New Roman" w:eastAsia="宋体" w:hAnsi="Times New Roman" w:cs="Times New Roman" w:hint="eastAsia"/>
          <w:szCs w:val="21"/>
          <w14:ligatures w14:val="none"/>
        </w:rPr>
        <w:t>，</w:t>
      </w:r>
      <w:r w:rsidRPr="008A43A9">
        <w:rPr>
          <w:rFonts w:ascii="Times New Roman" w:eastAsia="宋体" w:hAnsi="Times New Roman" w:cs="Times New Roman" w:hint="eastAsia"/>
          <w:szCs w:val="21"/>
          <w14:ligatures w14:val="none"/>
        </w:rPr>
        <w:t>3.1]</w:t>
      </w:r>
    </w:p>
    <w:p w14:paraId="459C0B6B" w14:textId="14CC107D" w:rsidR="00A9393B" w:rsidRPr="001C3A2B" w:rsidRDefault="00A9393B" w:rsidP="00A9393B">
      <w:pPr>
        <w:keepNext/>
        <w:keepLines/>
        <w:spacing w:beforeLines="30" w:before="93" w:afterLines="30" w:after="93"/>
        <w:outlineLvl w:val="1"/>
        <w:rPr>
          <w:rFonts w:ascii="Times New Roman" w:eastAsia="黑体" w:hAnsi="Times New Roman" w:cs="Times New Roman"/>
          <w:color w:val="000000"/>
          <w:kern w:val="0"/>
          <w:szCs w:val="24"/>
          <w:lang w:val="en-GB"/>
          <w14:ligatures w14:val="none"/>
        </w:rPr>
      </w:pPr>
      <w:r w:rsidRPr="001C3A2B">
        <w:rPr>
          <w:rFonts w:ascii="Times New Roman" w:eastAsia="黑体" w:hAnsi="Times New Roman" w:cs="Times New Roman"/>
          <w:color w:val="000000"/>
          <w:kern w:val="0"/>
          <w:szCs w:val="24"/>
          <w:lang w:val="en-GB"/>
          <w14:ligatures w14:val="none"/>
        </w:rPr>
        <w:t>4.</w:t>
      </w:r>
      <w:r w:rsidR="008A43A9">
        <w:rPr>
          <w:rFonts w:ascii="Times New Roman" w:eastAsia="黑体" w:hAnsi="Times New Roman" w:cs="Times New Roman" w:hint="eastAsia"/>
          <w:color w:val="000000"/>
          <w:kern w:val="0"/>
          <w:szCs w:val="24"/>
          <w:lang w:val="en-GB"/>
          <w14:ligatures w14:val="none"/>
        </w:rPr>
        <w:t>5</w:t>
      </w:r>
    </w:p>
    <w:p w14:paraId="0E6EE430" w14:textId="77777777" w:rsidR="00A9393B" w:rsidRPr="001C3A2B" w:rsidRDefault="00A9393B" w:rsidP="00A9393B">
      <w:pPr>
        <w:ind w:firstLineChars="200" w:firstLine="420"/>
        <w:rPr>
          <w:rFonts w:ascii="Times New Roman" w:eastAsia="宋体" w:hAnsi="Times New Roman" w:cs="Times New Roman"/>
          <w:szCs w:val="21"/>
          <w14:ligatures w14:val="none"/>
        </w:rPr>
      </w:pPr>
      <w:r w:rsidRPr="001C3A2B">
        <w:rPr>
          <w:rFonts w:ascii="Times New Roman" w:eastAsia="黑体" w:hAnsi="Times New Roman" w:cs="Times New Roman" w:hint="eastAsia"/>
          <w:szCs w:val="21"/>
          <w14:ligatures w14:val="none"/>
        </w:rPr>
        <w:t>电梯节能逆变电源装置</w:t>
      </w:r>
      <w:r w:rsidRPr="001C3A2B">
        <w:rPr>
          <w:rFonts w:ascii="Times New Roman" w:eastAsia="黑体" w:hAnsi="Times New Roman" w:cs="Times New Roman" w:hint="eastAsia"/>
          <w:szCs w:val="21"/>
          <w14:ligatures w14:val="none"/>
        </w:rPr>
        <w:t xml:space="preserve"> energy-saving power supply equipment with inverter for lift</w:t>
      </w:r>
    </w:p>
    <w:p w14:paraId="4F34B085" w14:textId="77777777" w:rsidR="00A9393B" w:rsidRPr="001C3A2B" w:rsidRDefault="00A9393B" w:rsidP="00A9393B">
      <w:pPr>
        <w:ind w:firstLineChars="200" w:firstLine="420"/>
        <w:rPr>
          <w:rFonts w:ascii="Times New Roman" w:eastAsia="宋体" w:hAnsi="Times New Roman" w:cs="Times New Roman"/>
          <w:szCs w:val="21"/>
          <w14:ligatures w14:val="none"/>
        </w:rPr>
      </w:pPr>
      <w:r w:rsidRPr="001C3A2B">
        <w:rPr>
          <w:rFonts w:ascii="Times New Roman" w:eastAsia="宋体" w:hAnsi="Times New Roman" w:cs="Times New Roman" w:hint="eastAsia"/>
          <w:szCs w:val="21"/>
          <w14:ligatures w14:val="none"/>
        </w:rPr>
        <w:t>将电梯运行产生的再生电能回收储存</w:t>
      </w:r>
      <w:r w:rsidRPr="001C3A2B">
        <w:rPr>
          <w:rFonts w:ascii="Times New Roman" w:eastAsia="宋体" w:hAnsi="Times New Roman" w:cs="Times New Roman" w:hint="eastAsia"/>
          <w:szCs w:val="21"/>
          <w14:ligatures w14:val="none"/>
        </w:rPr>
        <w:t>,</w:t>
      </w:r>
      <w:r w:rsidRPr="001C3A2B">
        <w:rPr>
          <w:rFonts w:ascii="Times New Roman" w:eastAsia="宋体" w:hAnsi="Times New Roman" w:cs="Times New Roman" w:hint="eastAsia"/>
          <w:szCs w:val="21"/>
          <w14:ligatures w14:val="none"/>
        </w:rPr>
        <w:t>并将储存的电能逆变为符合要求的三相工频正弦波交流电给电梯供电的配套装置。</w:t>
      </w:r>
    </w:p>
    <w:p w14:paraId="3364C92A" w14:textId="77777777" w:rsidR="00A9393B" w:rsidRPr="001C3A2B" w:rsidRDefault="00A9393B" w:rsidP="00A9393B">
      <w:pPr>
        <w:ind w:firstLineChars="200" w:firstLine="360"/>
        <w:rPr>
          <w:rFonts w:ascii="Times New Roman" w:eastAsia="宋体" w:hAnsi="Times New Roman" w:cs="Times New Roman"/>
          <w:sz w:val="18"/>
          <w:szCs w:val="18"/>
          <w14:ligatures w14:val="none"/>
        </w:rPr>
      </w:pPr>
      <w:r w:rsidRPr="001C3A2B">
        <w:rPr>
          <w:rFonts w:ascii="黑体" w:eastAsia="黑体" w:hAnsi="黑体" w:cs="Times New Roman" w:hint="eastAsia"/>
          <w:sz w:val="18"/>
          <w:szCs w:val="18"/>
          <w14:ligatures w14:val="none"/>
        </w:rPr>
        <w:t>注</w:t>
      </w:r>
      <w:r w:rsidRPr="001C3A2B">
        <w:rPr>
          <w:rFonts w:ascii="Times New Roman" w:eastAsia="宋体" w:hAnsi="Times New Roman" w:cs="Times New Roman" w:hint="eastAsia"/>
          <w:sz w:val="18"/>
          <w:szCs w:val="18"/>
          <w14:ligatures w14:val="none"/>
        </w:rPr>
        <w:t>：电源装置既可使电梯减少市电消耗</w:t>
      </w:r>
      <w:r w:rsidRPr="001C3A2B">
        <w:rPr>
          <w:rFonts w:ascii="Times New Roman" w:eastAsia="宋体" w:hAnsi="Times New Roman" w:cs="Times New Roman"/>
          <w:sz w:val="18"/>
          <w:szCs w:val="18"/>
          <w14:ligatures w14:val="none"/>
        </w:rPr>
        <w:t>(</w:t>
      </w:r>
      <w:r w:rsidRPr="001C3A2B">
        <w:rPr>
          <w:rFonts w:ascii="Times New Roman" w:eastAsia="宋体" w:hAnsi="Times New Roman" w:cs="Times New Roman" w:hint="eastAsia"/>
          <w:sz w:val="18"/>
          <w:szCs w:val="18"/>
          <w14:ligatures w14:val="none"/>
        </w:rPr>
        <w:t>节能</w:t>
      </w:r>
      <w:r w:rsidRPr="001C3A2B">
        <w:rPr>
          <w:rFonts w:ascii="Times New Roman" w:eastAsia="宋体" w:hAnsi="Times New Roman" w:cs="Times New Roman"/>
          <w:sz w:val="18"/>
          <w:szCs w:val="18"/>
          <w14:ligatures w14:val="none"/>
        </w:rPr>
        <w:t>),</w:t>
      </w:r>
      <w:r w:rsidRPr="001C3A2B">
        <w:rPr>
          <w:rFonts w:ascii="Times New Roman" w:eastAsia="宋体" w:hAnsi="Times New Roman" w:cs="Times New Roman" w:hint="eastAsia"/>
          <w:sz w:val="18"/>
          <w:szCs w:val="18"/>
          <w14:ligatures w14:val="none"/>
        </w:rPr>
        <w:t>又可在市电中断或故障后保障电梯继续安全运行。</w:t>
      </w:r>
    </w:p>
    <w:p w14:paraId="3C862AD9" w14:textId="77777777" w:rsidR="00A9393B" w:rsidRPr="001C3A2B" w:rsidRDefault="00A9393B" w:rsidP="00A9393B">
      <w:pPr>
        <w:ind w:firstLineChars="200" w:firstLine="420"/>
        <w:rPr>
          <w:rFonts w:ascii="Times New Roman" w:eastAsia="宋体" w:hAnsi="Times New Roman" w:cs="Times New Roman"/>
          <w:szCs w:val="21"/>
          <w14:ligatures w14:val="none"/>
        </w:rPr>
      </w:pPr>
      <w:r w:rsidRPr="001C3A2B">
        <w:rPr>
          <w:rFonts w:ascii="Times New Roman" w:eastAsia="宋体" w:hAnsi="Times New Roman" w:cs="Times New Roman" w:hint="eastAsia"/>
          <w:szCs w:val="21"/>
          <w14:ligatures w14:val="none"/>
        </w:rPr>
        <w:t>[</w:t>
      </w:r>
      <w:r w:rsidRPr="001C3A2B">
        <w:rPr>
          <w:rFonts w:ascii="Times New Roman" w:eastAsia="宋体" w:hAnsi="Times New Roman" w:cs="Times New Roman" w:hint="eastAsia"/>
          <w:szCs w:val="21"/>
          <w14:ligatures w14:val="none"/>
        </w:rPr>
        <w:t>来源：</w:t>
      </w:r>
      <w:r w:rsidRPr="001C3A2B">
        <w:rPr>
          <w:rFonts w:ascii="Times New Roman" w:eastAsia="宋体" w:hAnsi="Times New Roman" w:cs="Times New Roman" w:hint="eastAsia"/>
          <w:szCs w:val="21"/>
          <w14:ligatures w14:val="none"/>
        </w:rPr>
        <w:t>GB/T 37319-2019</w:t>
      </w:r>
      <w:r w:rsidRPr="001C3A2B">
        <w:rPr>
          <w:rFonts w:ascii="Times New Roman" w:eastAsia="宋体" w:hAnsi="Times New Roman" w:cs="Times New Roman" w:hint="eastAsia"/>
          <w:szCs w:val="21"/>
          <w14:ligatures w14:val="none"/>
        </w:rPr>
        <w:t>，</w:t>
      </w:r>
      <w:r w:rsidRPr="001C3A2B">
        <w:rPr>
          <w:rFonts w:ascii="Times New Roman" w:eastAsia="宋体" w:hAnsi="Times New Roman" w:cs="Times New Roman" w:hint="eastAsia"/>
          <w:szCs w:val="21"/>
          <w14:ligatures w14:val="none"/>
        </w:rPr>
        <w:t>3.1]</w:t>
      </w:r>
    </w:p>
    <w:p w14:paraId="02269177" w14:textId="73A14627" w:rsidR="00A9393B" w:rsidRPr="001C3A2B" w:rsidRDefault="00A9393B" w:rsidP="00A9393B">
      <w:pPr>
        <w:keepNext/>
        <w:keepLines/>
        <w:spacing w:beforeLines="30" w:before="93" w:afterLines="30" w:after="93"/>
        <w:outlineLvl w:val="1"/>
        <w:rPr>
          <w:rFonts w:ascii="Times New Roman" w:eastAsia="黑体" w:hAnsi="Times New Roman" w:cs="Times New Roman"/>
          <w:color w:val="000000"/>
          <w:kern w:val="0"/>
          <w:szCs w:val="24"/>
          <w:lang w:val="en-GB"/>
          <w14:ligatures w14:val="none"/>
        </w:rPr>
      </w:pPr>
      <w:r w:rsidRPr="001C3A2B">
        <w:rPr>
          <w:rFonts w:ascii="Times New Roman" w:eastAsia="黑体" w:hAnsi="Times New Roman" w:cs="Times New Roman"/>
          <w:color w:val="000000"/>
          <w:kern w:val="0"/>
          <w:szCs w:val="24"/>
          <w:lang w:val="en-GB"/>
          <w14:ligatures w14:val="none"/>
        </w:rPr>
        <w:t>4.</w:t>
      </w:r>
      <w:r w:rsidR="008A43A9">
        <w:rPr>
          <w:rFonts w:ascii="Times New Roman" w:eastAsia="黑体" w:hAnsi="Times New Roman" w:cs="Times New Roman" w:hint="eastAsia"/>
          <w:color w:val="000000"/>
          <w:kern w:val="0"/>
          <w:szCs w:val="24"/>
          <w:lang w:val="en-GB"/>
          <w14:ligatures w14:val="none"/>
        </w:rPr>
        <w:t>6</w:t>
      </w:r>
    </w:p>
    <w:p w14:paraId="1CA73269" w14:textId="77777777" w:rsidR="00A9393B" w:rsidRPr="001C3A2B" w:rsidRDefault="00A9393B" w:rsidP="00A9393B">
      <w:pPr>
        <w:ind w:firstLineChars="200" w:firstLine="420"/>
        <w:rPr>
          <w:rFonts w:ascii="Times New Roman" w:eastAsia="宋体" w:hAnsi="Times New Roman" w:cs="Times New Roman"/>
          <w:szCs w:val="21"/>
          <w14:ligatures w14:val="none"/>
        </w:rPr>
      </w:pPr>
      <w:r w:rsidRPr="001C3A2B">
        <w:rPr>
          <w:rFonts w:ascii="Times New Roman" w:eastAsia="黑体" w:hAnsi="Times New Roman" w:cs="Times New Roman" w:hint="eastAsia"/>
          <w:szCs w:val="21"/>
          <w14:ligatures w14:val="none"/>
        </w:rPr>
        <w:t>电梯能量回馈装置</w:t>
      </w:r>
      <w:r w:rsidRPr="001C3A2B">
        <w:rPr>
          <w:rFonts w:ascii="Times New Roman" w:eastAsia="黑体" w:hAnsi="Times New Roman" w:cs="Times New Roman" w:hint="eastAsia"/>
          <w:szCs w:val="21"/>
          <w14:ligatures w14:val="none"/>
        </w:rPr>
        <w:t xml:space="preserve"> </w:t>
      </w:r>
      <w:r w:rsidRPr="001C3A2B">
        <w:rPr>
          <w:rFonts w:ascii="Times New Roman" w:eastAsia="黑体" w:hAnsi="Times New Roman" w:cs="Times New Roman"/>
          <w:szCs w:val="21"/>
          <w14:ligatures w14:val="none"/>
        </w:rPr>
        <w:t>energy feedback device for lift</w:t>
      </w:r>
      <w:r w:rsidRPr="001C3A2B">
        <w:rPr>
          <w:rFonts w:ascii="Times New Roman" w:eastAsia="黑体" w:hAnsi="Times New Roman" w:cs="Times New Roman" w:hint="eastAsia"/>
          <w:szCs w:val="21"/>
          <w14:ligatures w14:val="none"/>
        </w:rPr>
        <w:t>s</w:t>
      </w:r>
    </w:p>
    <w:p w14:paraId="5545B81E" w14:textId="77777777" w:rsidR="00A9393B" w:rsidRPr="001C3A2B" w:rsidRDefault="00A9393B" w:rsidP="00A9393B">
      <w:pPr>
        <w:ind w:firstLineChars="200" w:firstLine="420"/>
        <w:rPr>
          <w:rFonts w:ascii="Times New Roman" w:eastAsia="宋体" w:hAnsi="Times New Roman" w:cs="Times New Roman"/>
          <w:szCs w:val="21"/>
          <w14:ligatures w14:val="none"/>
        </w:rPr>
      </w:pPr>
      <w:r w:rsidRPr="001C3A2B">
        <w:rPr>
          <w:rFonts w:ascii="Times New Roman" w:eastAsia="宋体" w:hAnsi="Times New Roman" w:cs="Times New Roman" w:hint="eastAsia"/>
          <w:szCs w:val="21"/>
          <w14:ligatures w14:val="none"/>
        </w:rPr>
        <w:t>将电梯处于能量再生状态时产生的直流电变换成符合电网电能质量要求的交流电后回馈到电网的装置。</w:t>
      </w:r>
    </w:p>
    <w:p w14:paraId="6EB53CCC" w14:textId="77777777" w:rsidR="00A9393B" w:rsidRPr="001C3A2B" w:rsidRDefault="00A9393B" w:rsidP="00A9393B">
      <w:pPr>
        <w:ind w:firstLineChars="200" w:firstLine="420"/>
        <w:rPr>
          <w:rFonts w:ascii="Times New Roman" w:eastAsia="宋体" w:hAnsi="Times New Roman" w:cs="Times New Roman"/>
          <w:szCs w:val="21"/>
          <w14:ligatures w14:val="none"/>
        </w:rPr>
      </w:pPr>
      <w:r w:rsidRPr="001C3A2B">
        <w:rPr>
          <w:rFonts w:ascii="Times New Roman" w:eastAsia="宋体" w:hAnsi="Times New Roman" w:cs="Times New Roman" w:hint="eastAsia"/>
          <w:szCs w:val="21"/>
          <w14:ligatures w14:val="none"/>
        </w:rPr>
        <w:t>[</w:t>
      </w:r>
      <w:r w:rsidRPr="001C3A2B">
        <w:rPr>
          <w:rFonts w:ascii="Times New Roman" w:eastAsia="宋体" w:hAnsi="Times New Roman" w:cs="Times New Roman" w:hint="eastAsia"/>
          <w:szCs w:val="21"/>
          <w14:ligatures w14:val="none"/>
        </w:rPr>
        <w:t>来源：</w:t>
      </w:r>
      <w:r w:rsidRPr="001C3A2B">
        <w:rPr>
          <w:rFonts w:ascii="Times New Roman" w:eastAsia="宋体" w:hAnsi="Times New Roman" w:cs="Times New Roman" w:hint="eastAsia"/>
          <w:szCs w:val="21"/>
          <w14:ligatures w14:val="none"/>
        </w:rPr>
        <w:t>GB/T 32271-2015</w:t>
      </w:r>
      <w:r w:rsidRPr="001C3A2B">
        <w:rPr>
          <w:rFonts w:ascii="Times New Roman" w:eastAsia="宋体" w:hAnsi="Times New Roman" w:cs="Times New Roman" w:hint="eastAsia"/>
          <w:szCs w:val="21"/>
          <w14:ligatures w14:val="none"/>
        </w:rPr>
        <w:t>，</w:t>
      </w:r>
      <w:r w:rsidRPr="001C3A2B">
        <w:rPr>
          <w:rFonts w:ascii="Times New Roman" w:eastAsia="宋体" w:hAnsi="Times New Roman" w:cs="Times New Roman" w:hint="eastAsia"/>
          <w:szCs w:val="21"/>
          <w14:ligatures w14:val="none"/>
        </w:rPr>
        <w:t>3.1]</w:t>
      </w:r>
    </w:p>
    <w:p w14:paraId="39EA5F83" w14:textId="0D0D2F98" w:rsidR="00A9393B" w:rsidRPr="001C3A2B" w:rsidRDefault="00A9393B" w:rsidP="00A9393B">
      <w:pPr>
        <w:keepNext/>
        <w:keepLines/>
        <w:spacing w:beforeLines="30" w:before="93" w:afterLines="30" w:after="93"/>
        <w:outlineLvl w:val="1"/>
        <w:rPr>
          <w:rFonts w:ascii="Times New Roman" w:eastAsia="黑体" w:hAnsi="Times New Roman" w:cs="Times New Roman"/>
          <w:color w:val="000000"/>
          <w:kern w:val="0"/>
          <w:szCs w:val="24"/>
          <w:lang w:val="en-GB"/>
          <w14:ligatures w14:val="none"/>
        </w:rPr>
      </w:pPr>
      <w:r w:rsidRPr="001C3A2B">
        <w:rPr>
          <w:rFonts w:ascii="Times New Roman" w:eastAsia="黑体" w:hAnsi="Times New Roman" w:cs="Times New Roman"/>
          <w:color w:val="000000"/>
          <w:kern w:val="0"/>
          <w:szCs w:val="24"/>
          <w:lang w:val="en-GB"/>
          <w14:ligatures w14:val="none"/>
        </w:rPr>
        <w:t>4.</w:t>
      </w:r>
      <w:r w:rsidR="008A43A9">
        <w:rPr>
          <w:rFonts w:ascii="Times New Roman" w:eastAsia="黑体" w:hAnsi="Times New Roman" w:cs="Times New Roman" w:hint="eastAsia"/>
          <w:color w:val="000000"/>
          <w:kern w:val="0"/>
          <w:szCs w:val="24"/>
          <w:lang w:val="en-GB"/>
          <w14:ligatures w14:val="none"/>
        </w:rPr>
        <w:t>7</w:t>
      </w:r>
    </w:p>
    <w:p w14:paraId="6F5EF2BD" w14:textId="77777777" w:rsidR="00A9393B" w:rsidRPr="001C3A2B" w:rsidRDefault="00A9393B" w:rsidP="00A9393B">
      <w:pPr>
        <w:ind w:firstLineChars="200" w:firstLine="420"/>
        <w:rPr>
          <w:rFonts w:ascii="Times New Roman" w:eastAsia="宋体" w:hAnsi="Times New Roman" w:cs="Times New Roman"/>
          <w:szCs w:val="21"/>
          <w14:ligatures w14:val="none"/>
        </w:rPr>
      </w:pPr>
      <w:r w:rsidRPr="001C3A2B">
        <w:rPr>
          <w:rFonts w:ascii="Times New Roman" w:eastAsia="黑体" w:hAnsi="Times New Roman" w:cs="Times New Roman" w:hint="eastAsia"/>
          <w:szCs w:val="21"/>
          <w14:ligatures w14:val="none"/>
        </w:rPr>
        <w:t>储能单元</w:t>
      </w:r>
      <w:r w:rsidRPr="001C3A2B">
        <w:rPr>
          <w:rFonts w:ascii="Times New Roman" w:eastAsia="黑体" w:hAnsi="Times New Roman" w:cs="Times New Roman" w:hint="eastAsia"/>
          <w:szCs w:val="21"/>
          <w14:ligatures w14:val="none"/>
        </w:rPr>
        <w:t>e</w:t>
      </w:r>
      <w:r w:rsidRPr="001C3A2B">
        <w:rPr>
          <w:rFonts w:ascii="Times New Roman" w:eastAsia="黑体" w:hAnsi="Times New Roman" w:cs="Times New Roman"/>
          <w:szCs w:val="21"/>
          <w14:ligatures w14:val="none"/>
        </w:rPr>
        <w:t xml:space="preserve">nergy </w:t>
      </w:r>
      <w:r w:rsidRPr="001C3A2B">
        <w:rPr>
          <w:rFonts w:ascii="Times New Roman" w:eastAsia="黑体" w:hAnsi="Times New Roman" w:cs="Times New Roman" w:hint="eastAsia"/>
          <w:szCs w:val="21"/>
          <w14:ligatures w14:val="none"/>
        </w:rPr>
        <w:t>s</w:t>
      </w:r>
      <w:r w:rsidRPr="001C3A2B">
        <w:rPr>
          <w:rFonts w:ascii="Times New Roman" w:eastAsia="黑体" w:hAnsi="Times New Roman" w:cs="Times New Roman"/>
          <w:szCs w:val="21"/>
          <w14:ligatures w14:val="none"/>
        </w:rPr>
        <w:t xml:space="preserve">torage </w:t>
      </w:r>
      <w:r w:rsidRPr="001C3A2B">
        <w:rPr>
          <w:rFonts w:ascii="Times New Roman" w:eastAsia="黑体" w:hAnsi="Times New Roman" w:cs="Times New Roman" w:hint="eastAsia"/>
          <w:szCs w:val="21"/>
          <w14:ligatures w14:val="none"/>
        </w:rPr>
        <w:t>unit</w:t>
      </w:r>
    </w:p>
    <w:p w14:paraId="3C3106CA" w14:textId="77777777" w:rsidR="008A43A9" w:rsidRDefault="00A9393B" w:rsidP="00A9393B">
      <w:pPr>
        <w:ind w:firstLineChars="200" w:firstLine="420"/>
        <w:rPr>
          <w:rFonts w:ascii="Times New Roman" w:eastAsia="宋体" w:hAnsi="Times New Roman" w:cs="Times New Roman"/>
          <w:szCs w:val="21"/>
          <w14:ligatures w14:val="none"/>
        </w:rPr>
      </w:pPr>
      <w:r w:rsidRPr="001C3A2B">
        <w:rPr>
          <w:rFonts w:ascii="Times New Roman" w:eastAsia="宋体" w:hAnsi="Times New Roman" w:cs="Times New Roman" w:hint="eastAsia"/>
          <w:szCs w:val="21"/>
          <w14:ligatures w14:val="none"/>
        </w:rPr>
        <w:t>能够</w:t>
      </w:r>
      <w:proofErr w:type="gramStart"/>
      <w:r w:rsidRPr="001C3A2B">
        <w:rPr>
          <w:rFonts w:ascii="Times New Roman" w:eastAsia="宋体" w:hAnsi="Times New Roman" w:cs="Times New Roman" w:hint="eastAsia"/>
          <w:szCs w:val="21"/>
          <w14:ligatures w14:val="none"/>
        </w:rPr>
        <w:t>独立实现</w:t>
      </w:r>
      <w:proofErr w:type="gramEnd"/>
      <w:r w:rsidRPr="001C3A2B">
        <w:rPr>
          <w:rFonts w:ascii="Times New Roman" w:eastAsia="宋体" w:hAnsi="Times New Roman" w:cs="Times New Roman" w:hint="eastAsia"/>
          <w:szCs w:val="21"/>
          <w14:ligatures w14:val="none"/>
        </w:rPr>
        <w:t>电能存储、转换及释放的最小设备组合</w:t>
      </w:r>
      <w:r w:rsidR="008A43A9">
        <w:rPr>
          <w:rFonts w:ascii="Times New Roman" w:eastAsia="宋体" w:hAnsi="Times New Roman" w:cs="Times New Roman" w:hint="eastAsia"/>
          <w:szCs w:val="21"/>
          <w14:ligatures w14:val="none"/>
        </w:rPr>
        <w:t>。</w:t>
      </w:r>
    </w:p>
    <w:p w14:paraId="289327CF" w14:textId="4DE7A393" w:rsidR="00A9393B" w:rsidRPr="003C524B" w:rsidRDefault="008A43A9" w:rsidP="00A9393B">
      <w:pPr>
        <w:ind w:firstLineChars="200" w:firstLine="360"/>
        <w:rPr>
          <w:rFonts w:ascii="Times New Roman" w:eastAsia="宋体" w:hAnsi="Times New Roman" w:cs="Times New Roman"/>
          <w:sz w:val="18"/>
          <w:szCs w:val="18"/>
          <w14:ligatures w14:val="none"/>
        </w:rPr>
      </w:pPr>
      <w:r w:rsidRPr="00BB0CAC">
        <w:rPr>
          <w:rFonts w:ascii="黑体" w:eastAsia="黑体" w:hAnsi="黑体" w:cs="Times New Roman" w:hint="eastAsia"/>
          <w:sz w:val="18"/>
          <w:szCs w:val="18"/>
          <w14:ligatures w14:val="none"/>
        </w:rPr>
        <w:lastRenderedPageBreak/>
        <w:t>注：</w:t>
      </w:r>
      <w:r w:rsidRPr="003C524B">
        <w:rPr>
          <w:rFonts w:ascii="Times New Roman" w:eastAsia="宋体" w:hAnsi="Times New Roman" w:cs="Times New Roman" w:hint="eastAsia"/>
          <w:sz w:val="18"/>
          <w:szCs w:val="18"/>
          <w14:ligatures w14:val="none"/>
        </w:rPr>
        <w:t>储能单元</w:t>
      </w:r>
      <w:r w:rsidR="00A9393B" w:rsidRPr="003C524B">
        <w:rPr>
          <w:rFonts w:ascii="Times New Roman" w:eastAsia="宋体" w:hAnsi="Times New Roman" w:cs="Times New Roman" w:hint="eastAsia"/>
          <w:sz w:val="18"/>
          <w:szCs w:val="18"/>
          <w14:ligatures w14:val="none"/>
        </w:rPr>
        <w:t>一般由电能存储设备、储能变流器、变压器及附属设施等构成。</w:t>
      </w:r>
      <w:r w:rsidR="00FF1773" w:rsidRPr="003C524B">
        <w:rPr>
          <w:rFonts w:ascii="Times New Roman" w:eastAsia="宋体" w:hAnsi="Times New Roman" w:cs="Times New Roman" w:hint="eastAsia"/>
          <w:sz w:val="18"/>
          <w:szCs w:val="18"/>
          <w14:ligatures w14:val="none"/>
        </w:rPr>
        <w:t>本文件所指储能单元为电梯节能逆变电源装置的组成部分。</w:t>
      </w:r>
    </w:p>
    <w:p w14:paraId="306B0073" w14:textId="1E692B7A" w:rsidR="00A9393B" w:rsidRPr="001C3A2B" w:rsidRDefault="00A9393B" w:rsidP="00A9393B">
      <w:pPr>
        <w:ind w:firstLineChars="200" w:firstLine="420"/>
        <w:rPr>
          <w:rFonts w:ascii="Times New Roman" w:eastAsia="宋体" w:hAnsi="Times New Roman" w:cs="Times New Roman"/>
          <w:szCs w:val="21"/>
          <w14:ligatures w14:val="none"/>
        </w:rPr>
      </w:pPr>
      <w:r w:rsidRPr="001C3A2B">
        <w:rPr>
          <w:rFonts w:ascii="Times New Roman" w:eastAsia="宋体" w:hAnsi="Times New Roman" w:cs="Times New Roman" w:hint="eastAsia"/>
          <w:szCs w:val="21"/>
          <w14:ligatures w14:val="none"/>
        </w:rPr>
        <w:t>[</w:t>
      </w:r>
      <w:r w:rsidRPr="001C3A2B">
        <w:rPr>
          <w:rFonts w:ascii="Times New Roman" w:eastAsia="宋体" w:hAnsi="Times New Roman" w:cs="Times New Roman" w:hint="eastAsia"/>
          <w:szCs w:val="21"/>
          <w14:ligatures w14:val="none"/>
        </w:rPr>
        <w:t>来源：</w:t>
      </w:r>
      <w:r w:rsidR="008A43A9">
        <w:rPr>
          <w:rFonts w:ascii="Times New Roman" w:eastAsia="宋体" w:hAnsi="Times New Roman" w:cs="Times New Roman" w:hint="eastAsia"/>
          <w:szCs w:val="21"/>
          <w14:ligatures w14:val="none"/>
        </w:rPr>
        <w:t>GB</w:t>
      </w:r>
      <w:r w:rsidRPr="001C3A2B">
        <w:rPr>
          <w:rFonts w:ascii="Times New Roman" w:eastAsia="宋体" w:hAnsi="Times New Roman" w:cs="Times New Roman" w:hint="eastAsia"/>
          <w:szCs w:val="21"/>
          <w14:ligatures w14:val="none"/>
        </w:rPr>
        <w:t xml:space="preserve">/T </w:t>
      </w:r>
      <w:r w:rsidR="008A43A9">
        <w:rPr>
          <w:rFonts w:ascii="Times New Roman" w:eastAsia="宋体" w:hAnsi="Times New Roman" w:cs="Times New Roman" w:hint="eastAsia"/>
          <w:szCs w:val="21"/>
          <w14:ligatures w14:val="none"/>
        </w:rPr>
        <w:t>42313</w:t>
      </w:r>
      <w:r w:rsidRPr="001C3A2B">
        <w:rPr>
          <w:rFonts w:ascii="Times New Roman" w:eastAsia="宋体" w:hAnsi="Times New Roman" w:cs="Times New Roman" w:hint="eastAsia"/>
          <w:szCs w:val="21"/>
          <w14:ligatures w14:val="none"/>
        </w:rPr>
        <w:t>-202</w:t>
      </w:r>
      <w:r w:rsidR="008A43A9">
        <w:rPr>
          <w:rFonts w:ascii="Times New Roman" w:eastAsia="宋体" w:hAnsi="Times New Roman" w:cs="Times New Roman" w:hint="eastAsia"/>
          <w:szCs w:val="21"/>
          <w14:ligatures w14:val="none"/>
        </w:rPr>
        <w:t>3</w:t>
      </w:r>
      <w:r w:rsidRPr="001C3A2B">
        <w:rPr>
          <w:rFonts w:ascii="Times New Roman" w:eastAsia="宋体" w:hAnsi="Times New Roman" w:cs="Times New Roman" w:hint="eastAsia"/>
          <w:szCs w:val="21"/>
          <w14:ligatures w14:val="none"/>
        </w:rPr>
        <w:t>，</w:t>
      </w:r>
      <w:r w:rsidR="008A43A9">
        <w:rPr>
          <w:rFonts w:ascii="Times New Roman" w:eastAsia="宋体" w:hAnsi="Times New Roman" w:cs="Times New Roman" w:hint="eastAsia"/>
          <w:szCs w:val="21"/>
          <w14:ligatures w14:val="none"/>
        </w:rPr>
        <w:t>5</w:t>
      </w:r>
      <w:r w:rsidRPr="001C3A2B">
        <w:rPr>
          <w:rFonts w:ascii="Times New Roman" w:eastAsia="宋体" w:hAnsi="Times New Roman" w:cs="Times New Roman" w:hint="eastAsia"/>
          <w:szCs w:val="21"/>
          <w14:ligatures w14:val="none"/>
        </w:rPr>
        <w:t>.1.1]</w:t>
      </w:r>
    </w:p>
    <w:p w14:paraId="757E243D" w14:textId="47CD86B7" w:rsidR="00A9393B" w:rsidRPr="001C3A2B" w:rsidRDefault="00A9393B" w:rsidP="00A9393B">
      <w:pPr>
        <w:keepNext/>
        <w:keepLines/>
        <w:spacing w:beforeLines="100" w:before="312" w:afterLines="100" w:after="312"/>
        <w:outlineLvl w:val="0"/>
        <w:rPr>
          <w:rFonts w:ascii="Times New Roman" w:eastAsia="黑体" w:hAnsi="Times New Roman" w:cs="Times New Roman"/>
          <w:kern w:val="44"/>
          <w:szCs w:val="21"/>
          <w14:ligatures w14:val="none"/>
        </w:rPr>
      </w:pPr>
      <w:bookmarkStart w:id="33" w:name="_Toc211437092"/>
      <w:bookmarkStart w:id="34" w:name="_Toc203061386"/>
      <w:bookmarkEnd w:id="31"/>
      <w:bookmarkEnd w:id="32"/>
      <w:r w:rsidRPr="001C3A2B">
        <w:rPr>
          <w:rFonts w:ascii="Times New Roman" w:eastAsia="黑体" w:hAnsi="Times New Roman" w:cs="Times New Roman"/>
          <w:kern w:val="44"/>
          <w:szCs w:val="21"/>
          <w14:ligatures w14:val="none"/>
        </w:rPr>
        <w:t xml:space="preserve">5 </w:t>
      </w:r>
      <w:r w:rsidR="008F122F">
        <w:rPr>
          <w:rFonts w:ascii="Times New Roman" w:eastAsia="黑体" w:hAnsi="Times New Roman" w:cs="Times New Roman" w:hint="eastAsia"/>
          <w:kern w:val="44"/>
          <w:szCs w:val="21"/>
          <w14:ligatures w14:val="none"/>
        </w:rPr>
        <w:t>核算</w:t>
      </w:r>
      <w:r w:rsidRPr="001C3A2B">
        <w:rPr>
          <w:rFonts w:ascii="Times New Roman" w:eastAsia="黑体" w:hAnsi="Times New Roman" w:cs="Times New Roman"/>
          <w:kern w:val="44"/>
          <w:szCs w:val="21"/>
          <w14:ligatures w14:val="none"/>
        </w:rPr>
        <w:t>边界、计入期和温室气体排放源</w:t>
      </w:r>
      <w:bookmarkEnd w:id="33"/>
      <w:bookmarkEnd w:id="34"/>
    </w:p>
    <w:p w14:paraId="03411DD8" w14:textId="20E477BD" w:rsidR="00A9393B" w:rsidRPr="001C3A2B" w:rsidRDefault="00A9393B" w:rsidP="00A9393B">
      <w:pPr>
        <w:keepNext/>
        <w:keepLines/>
        <w:spacing w:beforeLines="30" w:before="93" w:afterLines="30" w:after="93"/>
        <w:outlineLvl w:val="1"/>
        <w:rPr>
          <w:rFonts w:ascii="Times New Roman" w:eastAsia="黑体" w:hAnsi="Times New Roman" w:cs="Times New Roman"/>
          <w:color w:val="000000"/>
          <w:kern w:val="0"/>
          <w:szCs w:val="24"/>
          <w:lang w:val="en-GB"/>
          <w14:ligatures w14:val="none"/>
        </w:rPr>
      </w:pPr>
      <w:bookmarkStart w:id="35" w:name="_Toc211437035"/>
      <w:bookmarkStart w:id="36" w:name="_Toc211437093"/>
      <w:r w:rsidRPr="001C3A2B">
        <w:rPr>
          <w:rFonts w:ascii="Times New Roman" w:eastAsia="黑体" w:hAnsi="Times New Roman" w:cs="Times New Roman"/>
          <w:color w:val="000000"/>
          <w:kern w:val="0"/>
          <w:szCs w:val="24"/>
          <w:lang w:val="en-GB"/>
          <w14:ligatures w14:val="none"/>
        </w:rPr>
        <w:t xml:space="preserve">5.1 </w:t>
      </w:r>
      <w:r w:rsidRPr="001C3A2B">
        <w:rPr>
          <w:rFonts w:ascii="Times New Roman" w:eastAsia="黑体" w:hAnsi="Times New Roman" w:cs="Times New Roman" w:hint="eastAsia"/>
          <w:color w:val="000000"/>
          <w:kern w:val="0"/>
          <w:szCs w:val="24"/>
          <w:lang w:val="en-GB"/>
          <w14:ligatures w14:val="none"/>
        </w:rPr>
        <w:t>项目</w:t>
      </w:r>
      <w:r w:rsidRPr="001C3A2B">
        <w:rPr>
          <w:rFonts w:ascii="Times New Roman" w:eastAsia="黑体" w:hAnsi="Times New Roman" w:cs="Times New Roman"/>
          <w:color w:val="000000"/>
          <w:kern w:val="0"/>
          <w:szCs w:val="24"/>
          <w:lang w:val="en-GB"/>
          <w14:ligatures w14:val="none"/>
        </w:rPr>
        <w:t>边界</w:t>
      </w:r>
      <w:bookmarkEnd w:id="35"/>
      <w:bookmarkEnd w:id="36"/>
    </w:p>
    <w:p w14:paraId="7422874F" w14:textId="43B5ABBB" w:rsidR="00A9393B" w:rsidRDefault="00C321EC" w:rsidP="00A9393B">
      <w:pPr>
        <w:ind w:firstLineChars="200" w:firstLine="420"/>
        <w:rPr>
          <w:rFonts w:ascii="Times New Roman" w:eastAsia="宋体" w:hAnsi="Times New Roman" w:cs="Times New Roman"/>
          <w:szCs w:val="21"/>
          <w14:ligatures w14:val="none"/>
        </w:rPr>
      </w:pPr>
      <w:r w:rsidRPr="00C321EC">
        <w:rPr>
          <w:rFonts w:ascii="Times New Roman" w:eastAsia="宋体" w:hAnsi="Times New Roman" w:cs="Times New Roman"/>
          <w:noProof/>
          <w:szCs w:val="21"/>
          <w:lang w:eastAsia="zh-Hans"/>
          <w14:ligatures w14:val="none"/>
        </w:rPr>
        <mc:AlternateContent>
          <mc:Choice Requires="wpg">
            <w:drawing>
              <wp:anchor distT="0" distB="0" distL="114300" distR="114300" simplePos="0" relativeHeight="251659264" behindDoc="0" locked="0" layoutInCell="1" allowOverlap="1" wp14:anchorId="75DED790" wp14:editId="469AE28F">
                <wp:simplePos x="0" y="0"/>
                <wp:positionH relativeFrom="margin">
                  <wp:align>center</wp:align>
                </wp:positionH>
                <wp:positionV relativeFrom="paragraph">
                  <wp:posOffset>244475</wp:posOffset>
                </wp:positionV>
                <wp:extent cx="4699635" cy="5485130"/>
                <wp:effectExtent l="0" t="0" r="24765" b="20320"/>
                <wp:wrapTopAndBottom/>
                <wp:docPr id="128" name="组合 127">
                  <a:extLst xmlns:a="http://schemas.openxmlformats.org/drawingml/2006/main">
                    <a:ext uri="{FF2B5EF4-FFF2-40B4-BE49-F238E27FC236}">
                      <a16:creationId xmlns:a16="http://schemas.microsoft.com/office/drawing/2014/main" id="{6FE89260-433E-6D21-42BA-901A0927DB27}"/>
                    </a:ext>
                  </a:extLst>
                </wp:docPr>
                <wp:cNvGraphicFramePr/>
                <a:graphic xmlns:a="http://schemas.openxmlformats.org/drawingml/2006/main">
                  <a:graphicData uri="http://schemas.microsoft.com/office/word/2010/wordprocessingGroup">
                    <wpg:wgp>
                      <wpg:cNvGrpSpPr/>
                      <wpg:grpSpPr>
                        <a:xfrm>
                          <a:off x="0" y="0"/>
                          <a:ext cx="4699635" cy="5485130"/>
                          <a:chOff x="0" y="0"/>
                          <a:chExt cx="4700073" cy="5485308"/>
                        </a:xfrm>
                      </wpg:grpSpPr>
                      <wps:wsp>
                        <wps:cNvPr id="552675961" name="矩形 552675961">
                          <a:extLst>
                            <a:ext uri="{FF2B5EF4-FFF2-40B4-BE49-F238E27FC236}">
                              <a16:creationId xmlns:a16="http://schemas.microsoft.com/office/drawing/2014/main" id="{3A242739-682B-781E-1A8C-B55B6D79448E}"/>
                            </a:ext>
                          </a:extLst>
                        </wps:cNvPr>
                        <wps:cNvSpPr/>
                        <wps:spPr>
                          <a:xfrm>
                            <a:off x="1779703" y="622067"/>
                            <a:ext cx="978404" cy="402081"/>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E984F06" w14:textId="77777777" w:rsidR="00C321EC" w:rsidRDefault="00C321EC" w:rsidP="00C321EC">
                              <w:pPr>
                                <w:spacing w:line="200" w:lineRule="exact"/>
                                <w:jc w:val="center"/>
                                <w:rPr>
                                  <w:rFonts w:hint="eastAsia"/>
                                  <w:color w:val="000000" w:themeColor="text1"/>
                                  <w:kern w:val="24"/>
                                  <w:sz w:val="18"/>
                                  <w:szCs w:val="18"/>
                                  <w14:ligatures w14:val="none"/>
                                </w:rPr>
                              </w:pPr>
                              <w:r>
                                <w:rPr>
                                  <w:rFonts w:hint="eastAsia"/>
                                  <w:color w:val="000000" w:themeColor="text1"/>
                                  <w:kern w:val="24"/>
                                  <w:sz w:val="18"/>
                                  <w:szCs w:val="18"/>
                                </w:rPr>
                                <w:t>电梯部件</w:t>
                              </w:r>
                            </w:p>
                          </w:txbxContent>
                        </wps:txbx>
                        <wps:bodyPr rtlCol="0" anchor="ctr"/>
                      </wps:wsp>
                      <wps:wsp>
                        <wps:cNvPr id="826348295" name="矩形 826348295">
                          <a:extLst>
                            <a:ext uri="{FF2B5EF4-FFF2-40B4-BE49-F238E27FC236}">
                              <a16:creationId xmlns:a16="http://schemas.microsoft.com/office/drawing/2014/main" id="{13C4DA8D-5E5B-5095-F64A-E5A2B9D38F56}"/>
                            </a:ext>
                          </a:extLst>
                        </wps:cNvPr>
                        <wps:cNvSpPr/>
                        <wps:spPr>
                          <a:xfrm>
                            <a:off x="3055689" y="622068"/>
                            <a:ext cx="978404" cy="402081"/>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41C8D65" w14:textId="77777777" w:rsidR="00C321EC" w:rsidRDefault="00C321EC" w:rsidP="00C321EC">
                              <w:pPr>
                                <w:spacing w:line="200" w:lineRule="exact"/>
                                <w:jc w:val="center"/>
                                <w:rPr>
                                  <w:rFonts w:hint="eastAsia"/>
                                  <w:color w:val="000000" w:themeColor="text1"/>
                                  <w:kern w:val="24"/>
                                  <w:sz w:val="18"/>
                                  <w:szCs w:val="18"/>
                                  <w14:ligatures w14:val="none"/>
                                </w:rPr>
                              </w:pPr>
                              <w:r>
                                <w:rPr>
                                  <w:rFonts w:hint="eastAsia"/>
                                  <w:color w:val="000000" w:themeColor="text1"/>
                                  <w:kern w:val="24"/>
                                  <w:sz w:val="18"/>
                                  <w:szCs w:val="18"/>
                                </w:rPr>
                                <w:t>电梯节能逆变电源装置</w:t>
                              </w:r>
                            </w:p>
                          </w:txbxContent>
                        </wps:txbx>
                        <wps:bodyPr rtlCol="0" anchor="ctr"/>
                      </wps:wsp>
                      <wps:wsp>
                        <wps:cNvPr id="326783433" name="矩形 326783433">
                          <a:extLst>
                            <a:ext uri="{FF2B5EF4-FFF2-40B4-BE49-F238E27FC236}">
                              <a16:creationId xmlns:a16="http://schemas.microsoft.com/office/drawing/2014/main" id="{5372998B-C2F7-73E2-FD59-FF516ECCB476}"/>
                            </a:ext>
                          </a:extLst>
                        </wps:cNvPr>
                        <wps:cNvSpPr/>
                        <wps:spPr>
                          <a:xfrm>
                            <a:off x="259068" y="115423"/>
                            <a:ext cx="4247214" cy="1349886"/>
                          </a:xfrm>
                          <a:prstGeom prst="rect">
                            <a:avLst/>
                          </a:prstGeom>
                          <a:noFill/>
                          <a:ln>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txbx>
                          <w:txbxContent>
                            <w:p w14:paraId="26692AF8" w14:textId="77777777" w:rsidR="00C321EC" w:rsidRDefault="00C321EC" w:rsidP="00C321EC">
                              <w:pPr>
                                <w:spacing w:line="200" w:lineRule="exact"/>
                                <w:rPr>
                                  <w:rFonts w:hint="eastAsia"/>
                                  <w:color w:val="000000" w:themeColor="text1"/>
                                  <w:kern w:val="24"/>
                                  <w:szCs w:val="21"/>
                                  <w14:ligatures w14:val="none"/>
                                </w:rPr>
                              </w:pPr>
                              <w:r>
                                <w:rPr>
                                  <w:rFonts w:hint="eastAsia"/>
                                  <w:color w:val="000000" w:themeColor="text1"/>
                                  <w:kern w:val="24"/>
                                  <w:szCs w:val="21"/>
                                </w:rPr>
                                <w:t>电梯应用储能式再生电能系统项目</w:t>
                              </w:r>
                            </w:p>
                          </w:txbxContent>
                        </wps:txbx>
                        <wps:bodyPr rtlCol="0" anchor="t" anchorCtr="0"/>
                      </wps:wsp>
                      <wps:wsp>
                        <wps:cNvPr id="1236852014" name="直接连接符 1236852014">
                          <a:extLst>
                            <a:ext uri="{FF2B5EF4-FFF2-40B4-BE49-F238E27FC236}">
                              <a16:creationId xmlns:a16="http://schemas.microsoft.com/office/drawing/2014/main" id="{3F505021-CB72-2F35-B3C5-6075D37F5BE9}"/>
                            </a:ext>
                          </a:extLst>
                        </wps:cNvPr>
                        <wps:cNvCnPr/>
                        <wps:spPr>
                          <a:xfrm>
                            <a:off x="256860" y="1799981"/>
                            <a:ext cx="2479476" cy="0"/>
                          </a:xfrm>
                          <a:prstGeom prst="line">
                            <a:avLst/>
                          </a:prstGeom>
                        </wps:spPr>
                        <wps:style>
                          <a:lnRef idx="1">
                            <a:schemeClr val="dk1"/>
                          </a:lnRef>
                          <a:fillRef idx="0">
                            <a:schemeClr val="dk1"/>
                          </a:fillRef>
                          <a:effectRef idx="0">
                            <a:schemeClr val="dk1"/>
                          </a:effectRef>
                          <a:fontRef idx="minor">
                            <a:schemeClr val="tx1"/>
                          </a:fontRef>
                        </wps:style>
                        <wps:bodyPr/>
                      </wps:wsp>
                      <wps:wsp>
                        <wps:cNvPr id="459791406" name="矩形 459791406">
                          <a:extLst>
                            <a:ext uri="{FF2B5EF4-FFF2-40B4-BE49-F238E27FC236}">
                              <a16:creationId xmlns:a16="http://schemas.microsoft.com/office/drawing/2014/main" id="{6CA90BAB-7D20-8D03-9C0C-614BF9B4A19D}"/>
                            </a:ext>
                          </a:extLst>
                        </wps:cNvPr>
                        <wps:cNvSpPr/>
                        <wps:spPr>
                          <a:xfrm>
                            <a:off x="1118822" y="1799981"/>
                            <a:ext cx="661985" cy="247511"/>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BA22651" w14:textId="77777777" w:rsidR="00C321EC" w:rsidRDefault="00C321EC" w:rsidP="00C321EC">
                              <w:pPr>
                                <w:spacing w:line="200" w:lineRule="exact"/>
                                <w:jc w:val="center"/>
                                <w:rPr>
                                  <w:rFonts w:hint="eastAsia"/>
                                  <w:color w:val="000000" w:themeColor="text1"/>
                                  <w:kern w:val="24"/>
                                  <w:sz w:val="18"/>
                                  <w:szCs w:val="18"/>
                                  <w14:ligatures w14:val="none"/>
                                </w:rPr>
                              </w:pPr>
                              <w:r>
                                <w:rPr>
                                  <w:rFonts w:hint="eastAsia"/>
                                  <w:color w:val="000000" w:themeColor="text1"/>
                                  <w:kern w:val="24"/>
                                  <w:sz w:val="18"/>
                                  <w:szCs w:val="18"/>
                                </w:rPr>
                                <w:t>区域电网</w:t>
                              </w:r>
                            </w:p>
                          </w:txbxContent>
                        </wps:txbx>
                        <wps:bodyPr rtlCol="0" anchor="ctr"/>
                      </wps:wsp>
                      <wps:wsp>
                        <wps:cNvPr id="920175449" name="直接箭头连接符 920175449">
                          <a:extLst>
                            <a:ext uri="{FF2B5EF4-FFF2-40B4-BE49-F238E27FC236}">
                              <a16:creationId xmlns:a16="http://schemas.microsoft.com/office/drawing/2014/main" id="{A600CD5F-1E0C-14A6-1C70-62BFFCE660CC}"/>
                            </a:ext>
                          </a:extLst>
                        </wps:cNvPr>
                        <wps:cNvCnPr>
                          <a:cxnSpLocks/>
                        </wps:cNvCnPr>
                        <wps:spPr>
                          <a:xfrm>
                            <a:off x="2758107" y="717939"/>
                            <a:ext cx="297582" cy="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52985145" name="直接箭头连接符 2052985145">
                          <a:extLst>
                            <a:ext uri="{FF2B5EF4-FFF2-40B4-BE49-F238E27FC236}">
                              <a16:creationId xmlns:a16="http://schemas.microsoft.com/office/drawing/2014/main" id="{7A5C593C-A4A0-6B01-2D1A-382F5F11D113}"/>
                            </a:ext>
                          </a:extLst>
                        </wps:cNvPr>
                        <wps:cNvCnPr>
                          <a:cxnSpLocks/>
                        </wps:cNvCnPr>
                        <wps:spPr>
                          <a:xfrm flipH="1">
                            <a:off x="2757738" y="868552"/>
                            <a:ext cx="297582" cy="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78250894" name="矩形 1278250894">
                          <a:extLst>
                            <a:ext uri="{FF2B5EF4-FFF2-40B4-BE49-F238E27FC236}">
                              <a16:creationId xmlns:a16="http://schemas.microsoft.com/office/drawing/2014/main" id="{CD11105C-3DFD-AFE0-8BFA-11BC4596C449}"/>
                            </a:ext>
                          </a:extLst>
                        </wps:cNvPr>
                        <wps:cNvSpPr/>
                        <wps:spPr>
                          <a:xfrm>
                            <a:off x="3055321" y="5086309"/>
                            <a:ext cx="1450962" cy="398999"/>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6A4AA13" w14:textId="77777777" w:rsidR="00C321EC" w:rsidRDefault="00C321EC" w:rsidP="00C321EC">
                              <w:pPr>
                                <w:spacing w:line="200" w:lineRule="exact"/>
                                <w:jc w:val="center"/>
                                <w:rPr>
                                  <w:rFonts w:hint="eastAsia"/>
                                  <w:color w:val="000000" w:themeColor="text1"/>
                                  <w:kern w:val="24"/>
                                  <w:sz w:val="18"/>
                                  <w:szCs w:val="18"/>
                                  <w14:ligatures w14:val="none"/>
                                </w:rPr>
                              </w:pPr>
                              <w:r>
                                <w:rPr>
                                  <w:rFonts w:hint="eastAsia"/>
                                  <w:color w:val="000000" w:themeColor="text1"/>
                                  <w:kern w:val="24"/>
                                  <w:sz w:val="18"/>
                                  <w:szCs w:val="18"/>
                                </w:rPr>
                                <w:t>项目所在物业内部低压电网中的其他用电负载</w:t>
                              </w:r>
                            </w:p>
                          </w:txbxContent>
                        </wps:txbx>
                        <wps:bodyPr rtlCol="0" anchor="ctr"/>
                      </wps:wsp>
                      <wps:wsp>
                        <wps:cNvPr id="674184474" name="直接箭头连接符 674184474">
                          <a:extLst>
                            <a:ext uri="{FF2B5EF4-FFF2-40B4-BE49-F238E27FC236}">
                              <a16:creationId xmlns:a16="http://schemas.microsoft.com/office/drawing/2014/main" id="{D55D4D4E-B3D4-ED00-D554-097AF72CB162}"/>
                            </a:ext>
                          </a:extLst>
                        </wps:cNvPr>
                        <wps:cNvCnPr>
                          <a:stCxn id="552675961" idx="2"/>
                        </wps:cNvCnPr>
                        <wps:spPr>
                          <a:xfrm>
                            <a:off x="2268905" y="1024148"/>
                            <a:ext cx="605" cy="775833"/>
                          </a:xfrm>
                          <a:prstGeom prst="straightConnector1">
                            <a:avLst/>
                          </a:prstGeom>
                          <a:ln>
                            <a:headEnd type="triangle"/>
                            <a:tailEnd type="none"/>
                          </a:ln>
                        </wps:spPr>
                        <wps:style>
                          <a:lnRef idx="1">
                            <a:schemeClr val="dk1"/>
                          </a:lnRef>
                          <a:fillRef idx="0">
                            <a:schemeClr val="dk1"/>
                          </a:fillRef>
                          <a:effectRef idx="0">
                            <a:schemeClr val="dk1"/>
                          </a:effectRef>
                          <a:fontRef idx="minor">
                            <a:schemeClr val="tx1"/>
                          </a:fontRef>
                        </wps:style>
                        <wps:bodyPr/>
                      </wps:wsp>
                      <wps:wsp>
                        <wps:cNvPr id="1018298658" name="矩形 1018298658">
                          <a:extLst>
                            <a:ext uri="{FF2B5EF4-FFF2-40B4-BE49-F238E27FC236}">
                              <a16:creationId xmlns:a16="http://schemas.microsoft.com/office/drawing/2014/main" id="{C7B245E1-1B8A-A6A6-270F-0EB893E6B4EE}"/>
                            </a:ext>
                          </a:extLst>
                        </wps:cNvPr>
                        <wps:cNvSpPr/>
                        <wps:spPr>
                          <a:xfrm>
                            <a:off x="1779704" y="3195455"/>
                            <a:ext cx="978404" cy="402081"/>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61D5AAA" w14:textId="77777777" w:rsidR="00C321EC" w:rsidRDefault="00C321EC" w:rsidP="00C321EC">
                              <w:pPr>
                                <w:spacing w:line="200" w:lineRule="exact"/>
                                <w:jc w:val="center"/>
                                <w:rPr>
                                  <w:rFonts w:hint="eastAsia"/>
                                  <w:color w:val="000000" w:themeColor="text1"/>
                                  <w:kern w:val="24"/>
                                  <w:sz w:val="18"/>
                                  <w:szCs w:val="18"/>
                                  <w14:ligatures w14:val="none"/>
                                </w:rPr>
                              </w:pPr>
                              <w:r>
                                <w:rPr>
                                  <w:rFonts w:hint="eastAsia"/>
                                  <w:color w:val="000000" w:themeColor="text1"/>
                                  <w:kern w:val="24"/>
                                  <w:sz w:val="18"/>
                                  <w:szCs w:val="18"/>
                                </w:rPr>
                                <w:t>电梯部件</w:t>
                              </w:r>
                            </w:p>
                          </w:txbxContent>
                        </wps:txbx>
                        <wps:bodyPr rtlCol="0" anchor="ctr"/>
                      </wps:wsp>
                      <wps:wsp>
                        <wps:cNvPr id="911524113" name="矩形 911524113">
                          <a:extLst>
                            <a:ext uri="{FF2B5EF4-FFF2-40B4-BE49-F238E27FC236}">
                              <a16:creationId xmlns:a16="http://schemas.microsoft.com/office/drawing/2014/main" id="{D84EC85D-9E0F-F565-2BC1-401AD31037BB}"/>
                            </a:ext>
                          </a:extLst>
                        </wps:cNvPr>
                        <wps:cNvSpPr/>
                        <wps:spPr>
                          <a:xfrm>
                            <a:off x="3055690" y="3195456"/>
                            <a:ext cx="978404" cy="402081"/>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F2C1BB3" w14:textId="77777777" w:rsidR="00C321EC" w:rsidRDefault="00C321EC" w:rsidP="00C321EC">
                              <w:pPr>
                                <w:spacing w:line="200" w:lineRule="exact"/>
                                <w:jc w:val="center"/>
                                <w:rPr>
                                  <w:rFonts w:hint="eastAsia"/>
                                  <w:color w:val="000000" w:themeColor="text1"/>
                                  <w:kern w:val="24"/>
                                  <w:sz w:val="18"/>
                                  <w:szCs w:val="18"/>
                                  <w14:ligatures w14:val="none"/>
                                </w:rPr>
                              </w:pPr>
                              <w:r>
                                <w:rPr>
                                  <w:rFonts w:hint="eastAsia"/>
                                  <w:color w:val="000000" w:themeColor="text1"/>
                                  <w:kern w:val="24"/>
                                  <w:sz w:val="18"/>
                                  <w:szCs w:val="18"/>
                                </w:rPr>
                                <w:t>电梯能量回馈装置</w:t>
                              </w:r>
                            </w:p>
                          </w:txbxContent>
                        </wps:txbx>
                        <wps:bodyPr rtlCol="0" anchor="ctr"/>
                      </wps:wsp>
                      <wps:wsp>
                        <wps:cNvPr id="1155945868" name="矩形 1155945868">
                          <a:extLst>
                            <a:ext uri="{FF2B5EF4-FFF2-40B4-BE49-F238E27FC236}">
                              <a16:creationId xmlns:a16="http://schemas.microsoft.com/office/drawing/2014/main" id="{42A00403-9143-BE4A-B355-74C016AFA845}"/>
                            </a:ext>
                          </a:extLst>
                        </wps:cNvPr>
                        <wps:cNvSpPr/>
                        <wps:spPr>
                          <a:xfrm>
                            <a:off x="259069" y="2688811"/>
                            <a:ext cx="4247214" cy="1349886"/>
                          </a:xfrm>
                          <a:prstGeom prst="rect">
                            <a:avLst/>
                          </a:prstGeom>
                          <a:noFill/>
                          <a:ln>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txbx>
                          <w:txbxContent>
                            <w:p w14:paraId="3A2F8A41" w14:textId="77777777" w:rsidR="00C321EC" w:rsidRDefault="00C321EC" w:rsidP="00C321EC">
                              <w:pPr>
                                <w:spacing w:line="200" w:lineRule="exact"/>
                                <w:rPr>
                                  <w:rFonts w:hint="eastAsia"/>
                                  <w:color w:val="000000" w:themeColor="text1"/>
                                  <w:kern w:val="24"/>
                                  <w:szCs w:val="21"/>
                                  <w14:ligatures w14:val="none"/>
                                </w:rPr>
                              </w:pPr>
                              <w:r>
                                <w:rPr>
                                  <w:rFonts w:hint="eastAsia"/>
                                  <w:color w:val="000000" w:themeColor="text1"/>
                                  <w:kern w:val="24"/>
                                  <w:szCs w:val="21"/>
                                </w:rPr>
                                <w:t>电梯应用馈网式再生电能系统项目</w:t>
                              </w:r>
                            </w:p>
                          </w:txbxContent>
                        </wps:txbx>
                        <wps:bodyPr rtlCol="0" anchor="t" anchorCtr="0"/>
                      </wps:wsp>
                      <wps:wsp>
                        <wps:cNvPr id="574758917" name="直接连接符 574758917">
                          <a:extLst>
                            <a:ext uri="{FF2B5EF4-FFF2-40B4-BE49-F238E27FC236}">
                              <a16:creationId xmlns:a16="http://schemas.microsoft.com/office/drawing/2014/main" id="{C0E18295-FCFE-23C2-89AA-03FC69227D15}"/>
                            </a:ext>
                          </a:extLst>
                        </wps:cNvPr>
                        <wps:cNvCnPr/>
                        <wps:spPr>
                          <a:xfrm>
                            <a:off x="256861" y="4373369"/>
                            <a:ext cx="2479476" cy="0"/>
                          </a:xfrm>
                          <a:prstGeom prst="line">
                            <a:avLst/>
                          </a:prstGeom>
                        </wps:spPr>
                        <wps:style>
                          <a:lnRef idx="1">
                            <a:schemeClr val="dk1"/>
                          </a:lnRef>
                          <a:fillRef idx="0">
                            <a:schemeClr val="dk1"/>
                          </a:fillRef>
                          <a:effectRef idx="0">
                            <a:schemeClr val="dk1"/>
                          </a:effectRef>
                          <a:fontRef idx="minor">
                            <a:schemeClr val="tx1"/>
                          </a:fontRef>
                        </wps:style>
                        <wps:bodyPr/>
                      </wps:wsp>
                      <wps:wsp>
                        <wps:cNvPr id="1546809935" name="矩形 1546809935">
                          <a:extLst>
                            <a:ext uri="{FF2B5EF4-FFF2-40B4-BE49-F238E27FC236}">
                              <a16:creationId xmlns:a16="http://schemas.microsoft.com/office/drawing/2014/main" id="{D6BCC403-8CF3-B77A-A808-5FD05B93467E}"/>
                            </a:ext>
                          </a:extLst>
                        </wps:cNvPr>
                        <wps:cNvSpPr/>
                        <wps:spPr>
                          <a:xfrm>
                            <a:off x="1118823" y="4373369"/>
                            <a:ext cx="661985" cy="247511"/>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CD7AC7D" w14:textId="77777777" w:rsidR="00C321EC" w:rsidRDefault="00C321EC" w:rsidP="00C321EC">
                              <w:pPr>
                                <w:spacing w:line="200" w:lineRule="exact"/>
                                <w:jc w:val="center"/>
                                <w:rPr>
                                  <w:rFonts w:hint="eastAsia"/>
                                  <w:color w:val="000000" w:themeColor="text1"/>
                                  <w:kern w:val="24"/>
                                  <w:sz w:val="18"/>
                                  <w:szCs w:val="18"/>
                                  <w14:ligatures w14:val="none"/>
                                </w:rPr>
                              </w:pPr>
                              <w:r>
                                <w:rPr>
                                  <w:rFonts w:hint="eastAsia"/>
                                  <w:color w:val="000000" w:themeColor="text1"/>
                                  <w:kern w:val="24"/>
                                  <w:sz w:val="18"/>
                                  <w:szCs w:val="18"/>
                                </w:rPr>
                                <w:t>区域电网</w:t>
                              </w:r>
                            </w:p>
                          </w:txbxContent>
                        </wps:txbx>
                        <wps:bodyPr rtlCol="0" anchor="ctr"/>
                      </wps:wsp>
                      <wps:wsp>
                        <wps:cNvPr id="757485996" name="直接箭头连接符 757485996">
                          <a:extLst>
                            <a:ext uri="{FF2B5EF4-FFF2-40B4-BE49-F238E27FC236}">
                              <a16:creationId xmlns:a16="http://schemas.microsoft.com/office/drawing/2014/main" id="{078D5ABD-4FE8-CC35-729F-CE78986FAB1B}"/>
                            </a:ext>
                          </a:extLst>
                        </wps:cNvPr>
                        <wps:cNvCnPr>
                          <a:cxnSpLocks/>
                        </wps:cNvCnPr>
                        <wps:spPr>
                          <a:xfrm>
                            <a:off x="2758108" y="3396495"/>
                            <a:ext cx="297582" cy="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70186094" name="直接箭头连接符 1670186094">
                          <a:extLst>
                            <a:ext uri="{FF2B5EF4-FFF2-40B4-BE49-F238E27FC236}">
                              <a16:creationId xmlns:a16="http://schemas.microsoft.com/office/drawing/2014/main" id="{55DF4157-11CC-D628-F865-FD6A361702DE}"/>
                            </a:ext>
                          </a:extLst>
                        </wps:cNvPr>
                        <wps:cNvCnPr>
                          <a:stCxn id="1018298658" idx="2"/>
                        </wps:cNvCnPr>
                        <wps:spPr>
                          <a:xfrm>
                            <a:off x="2268906" y="3597536"/>
                            <a:ext cx="605" cy="775833"/>
                          </a:xfrm>
                          <a:prstGeom prst="straightConnector1">
                            <a:avLst/>
                          </a:prstGeom>
                          <a:ln>
                            <a:headEnd type="triangle"/>
                            <a:tailEnd type="none"/>
                          </a:ln>
                        </wps:spPr>
                        <wps:style>
                          <a:lnRef idx="1">
                            <a:schemeClr val="dk1"/>
                          </a:lnRef>
                          <a:fillRef idx="0">
                            <a:schemeClr val="dk1"/>
                          </a:fillRef>
                          <a:effectRef idx="0">
                            <a:schemeClr val="dk1"/>
                          </a:effectRef>
                          <a:fontRef idx="minor">
                            <a:schemeClr val="tx1"/>
                          </a:fontRef>
                        </wps:style>
                        <wps:bodyPr/>
                      </wps:wsp>
                      <wps:wsp>
                        <wps:cNvPr id="1165871733" name="直接箭头连接符 1165871733">
                          <a:extLst>
                            <a:ext uri="{FF2B5EF4-FFF2-40B4-BE49-F238E27FC236}">
                              <a16:creationId xmlns:a16="http://schemas.microsoft.com/office/drawing/2014/main" id="{A831CAD4-907E-AC18-038B-A36245098451}"/>
                            </a:ext>
                          </a:extLst>
                        </wps:cNvPr>
                        <wps:cNvCnPr>
                          <a:cxnSpLocks/>
                          <a:stCxn id="911524113" idx="2"/>
                        </wps:cNvCnPr>
                        <wps:spPr>
                          <a:xfrm>
                            <a:off x="3544892" y="3597537"/>
                            <a:ext cx="0" cy="148877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51968802" name="矩形: 圆角 1351968802">
                          <a:extLst>
                            <a:ext uri="{FF2B5EF4-FFF2-40B4-BE49-F238E27FC236}">
                              <a16:creationId xmlns:a16="http://schemas.microsoft.com/office/drawing/2014/main" id="{C81A3C1F-18DA-E028-F192-D7A69B4ADF66}"/>
                            </a:ext>
                          </a:extLst>
                        </wps:cNvPr>
                        <wps:cNvSpPr/>
                        <wps:spPr>
                          <a:xfrm>
                            <a:off x="0" y="0"/>
                            <a:ext cx="4700073" cy="2329309"/>
                          </a:xfrm>
                          <a:prstGeom prst="roundRect">
                            <a:avLst>
                              <a:gd name="adj" fmla="val 6477"/>
                            </a:avLst>
                          </a:prstGeom>
                          <a:noFill/>
                          <a:ln>
                            <a:solidFill>
                              <a:schemeClr val="tx1"/>
                            </a:solidFill>
                            <a:prstDash val="dashDot"/>
                          </a:ln>
                        </wps:spPr>
                        <wps:style>
                          <a:lnRef idx="2">
                            <a:schemeClr val="accent1">
                              <a:shade val="15000"/>
                            </a:schemeClr>
                          </a:lnRef>
                          <a:fillRef idx="1">
                            <a:schemeClr val="accent1"/>
                          </a:fillRef>
                          <a:effectRef idx="0">
                            <a:schemeClr val="accent1"/>
                          </a:effectRef>
                          <a:fontRef idx="minor">
                            <a:schemeClr val="lt1"/>
                          </a:fontRef>
                        </wps:style>
                        <wps:txbx>
                          <w:txbxContent>
                            <w:p w14:paraId="09011F31" w14:textId="77777777" w:rsidR="00C321EC" w:rsidRDefault="00C321EC" w:rsidP="00C321EC">
                              <w:pPr>
                                <w:spacing w:line="200" w:lineRule="exact"/>
                                <w:rPr>
                                  <w:rFonts w:hint="eastAsia"/>
                                  <w:color w:val="000000" w:themeColor="text1"/>
                                  <w:kern w:val="24"/>
                                  <w:szCs w:val="21"/>
                                  <w14:ligatures w14:val="none"/>
                                </w:rPr>
                              </w:pPr>
                              <w:r>
                                <w:rPr>
                                  <w:rFonts w:hint="eastAsia"/>
                                  <w:color w:val="000000" w:themeColor="text1"/>
                                  <w:kern w:val="24"/>
                                  <w:szCs w:val="21"/>
                                </w:rPr>
                                <w:t>项目边界</w:t>
                              </w:r>
                            </w:p>
                          </w:txbxContent>
                        </wps:txbx>
                        <wps:bodyPr rtlCol="0" anchor="b" anchorCtr="0"/>
                      </wps:wsp>
                      <wps:wsp>
                        <wps:cNvPr id="1546979437" name="矩形: 圆角 1546979437">
                          <a:extLst>
                            <a:ext uri="{FF2B5EF4-FFF2-40B4-BE49-F238E27FC236}">
                              <a16:creationId xmlns:a16="http://schemas.microsoft.com/office/drawing/2014/main" id="{44505A52-A177-43D1-3A24-77300B55F8AA}"/>
                            </a:ext>
                          </a:extLst>
                        </wps:cNvPr>
                        <wps:cNvSpPr/>
                        <wps:spPr>
                          <a:xfrm>
                            <a:off x="0" y="2562720"/>
                            <a:ext cx="4700073" cy="2329309"/>
                          </a:xfrm>
                          <a:prstGeom prst="roundRect">
                            <a:avLst>
                              <a:gd name="adj" fmla="val 6477"/>
                            </a:avLst>
                          </a:prstGeom>
                          <a:noFill/>
                          <a:ln>
                            <a:solidFill>
                              <a:schemeClr val="tx1"/>
                            </a:solidFill>
                            <a:prstDash val="dashDot"/>
                          </a:ln>
                        </wps:spPr>
                        <wps:style>
                          <a:lnRef idx="2">
                            <a:schemeClr val="accent1">
                              <a:shade val="15000"/>
                            </a:schemeClr>
                          </a:lnRef>
                          <a:fillRef idx="1">
                            <a:schemeClr val="accent1"/>
                          </a:fillRef>
                          <a:effectRef idx="0">
                            <a:schemeClr val="accent1"/>
                          </a:effectRef>
                          <a:fontRef idx="minor">
                            <a:schemeClr val="lt1"/>
                          </a:fontRef>
                        </wps:style>
                        <wps:txbx>
                          <w:txbxContent>
                            <w:p w14:paraId="0B163DDF" w14:textId="77777777" w:rsidR="00C321EC" w:rsidRDefault="00C321EC" w:rsidP="00C321EC">
                              <w:pPr>
                                <w:spacing w:line="200" w:lineRule="exact"/>
                                <w:rPr>
                                  <w:rFonts w:hint="eastAsia"/>
                                  <w:color w:val="000000" w:themeColor="text1"/>
                                  <w:kern w:val="24"/>
                                  <w:szCs w:val="21"/>
                                  <w14:ligatures w14:val="none"/>
                                </w:rPr>
                              </w:pPr>
                              <w:r>
                                <w:rPr>
                                  <w:rFonts w:hint="eastAsia"/>
                                  <w:color w:val="000000" w:themeColor="text1"/>
                                  <w:kern w:val="24"/>
                                  <w:szCs w:val="21"/>
                                </w:rPr>
                                <w:t>项目边界</w:t>
                              </w:r>
                            </w:p>
                          </w:txbxContent>
                        </wps:txbx>
                        <wps:bodyPr rtlCol="0" anchor="b" anchorCtr="0"/>
                      </wps:wsp>
                      <wps:wsp>
                        <wps:cNvPr id="2089261399" name="连接符: 肘形 2089261399">
                          <a:extLst>
                            <a:ext uri="{FF2B5EF4-FFF2-40B4-BE49-F238E27FC236}">
                              <a16:creationId xmlns:a16="http://schemas.microsoft.com/office/drawing/2014/main" id="{3A47731E-D47E-8BD7-B45D-5F64A10C546B}"/>
                            </a:ext>
                          </a:extLst>
                        </wps:cNvPr>
                        <wps:cNvCnPr>
                          <a:endCxn id="1278250894" idx="1"/>
                        </wps:cNvCnPr>
                        <wps:spPr>
                          <a:xfrm rot="16200000" flipH="1">
                            <a:off x="2251367" y="4481855"/>
                            <a:ext cx="912440" cy="695467"/>
                          </a:xfrm>
                          <a:prstGeom prst="bentConnector2">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75DED790" id="组合 127" o:spid="_x0000_s1026" style="position:absolute;left:0;text-align:left;margin-left:0;margin-top:19.25pt;width:370.05pt;height:431.9pt;z-index:251659264;mso-position-horizontal:center;mso-position-horizontal-relative:margin" coordsize="47000,54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">
                <v:rect id="矩形 552675961" o:spid="_x0000_s1027" style="position:absolute;left:17797;top:6220;width:9784;height:40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" filled="f" strokecolor="black [3213]" strokeweight="1pt">
                  <v:textbox>
                    <w:txbxContent>
                      <w:p w14:paraId="5E984F06" w14:textId="77777777" w:rsidR="00C321EC" w:rsidRDefault="00C321EC" w:rsidP="00C321EC">
                        <w:pPr>
                          <w:spacing w:line="200" w:lineRule="exact"/>
                          <w:jc w:val="center"/>
                          <w:rPr>
                            <w:rFonts w:hint="eastAsia"/>
                            <w:color w:val="000000" w:themeColor="text1"/>
                            <w:kern w:val="24"/>
                            <w:sz w:val="18"/>
                            <w:szCs w:val="18"/>
                            <w14:ligatures w14:val="none"/>
                          </w:rPr>
                        </w:pPr>
                        <w:r>
                          <w:rPr>
                            <w:rFonts w:hint="eastAsia"/>
                            <w:color w:val="000000" w:themeColor="text1"/>
                            <w:kern w:val="24"/>
                            <w:sz w:val="18"/>
                            <w:szCs w:val="18"/>
                          </w:rPr>
                          <w:t>电梯部件</w:t>
                        </w:r>
                      </w:p>
                    </w:txbxContent>
                  </v:textbox>
                </v:rect>
                <v:rect id="矩形 826348295" o:spid="_x0000_s1028" style="position:absolute;left:30556;top:6220;width:9784;height:40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" filled="f" strokecolor="black [3213]" strokeweight="1pt">
                  <v:textbox>
                    <w:txbxContent>
                      <w:p w14:paraId="141C8D65" w14:textId="77777777" w:rsidR="00C321EC" w:rsidRDefault="00C321EC" w:rsidP="00C321EC">
                        <w:pPr>
                          <w:spacing w:line="200" w:lineRule="exact"/>
                          <w:jc w:val="center"/>
                          <w:rPr>
                            <w:rFonts w:hint="eastAsia"/>
                            <w:color w:val="000000" w:themeColor="text1"/>
                            <w:kern w:val="24"/>
                            <w:sz w:val="18"/>
                            <w:szCs w:val="18"/>
                            <w14:ligatures w14:val="none"/>
                          </w:rPr>
                        </w:pPr>
                        <w:r>
                          <w:rPr>
                            <w:rFonts w:hint="eastAsia"/>
                            <w:color w:val="000000" w:themeColor="text1"/>
                            <w:kern w:val="24"/>
                            <w:sz w:val="18"/>
                            <w:szCs w:val="18"/>
                          </w:rPr>
                          <w:t>电梯节能逆变电源装置</w:t>
                        </w:r>
                      </w:p>
                    </w:txbxContent>
                  </v:textbox>
                </v:rect>
                <v:rect id="矩形 326783433" o:spid="_x0000_s1029" style="position:absolute;left:2590;top:1154;width:42472;height:13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" filled="f" strokecolor="black [3213]" strokeweight="1pt">
                  <v:stroke dashstyle="1 1"/>
                  <v:textbox>
                    <w:txbxContent>
                      <w:p w14:paraId="26692AF8" w14:textId="77777777" w:rsidR="00C321EC" w:rsidRDefault="00C321EC" w:rsidP="00C321EC">
                        <w:pPr>
                          <w:spacing w:line="200" w:lineRule="exact"/>
                          <w:rPr>
                            <w:rFonts w:hint="eastAsia"/>
                            <w:color w:val="000000" w:themeColor="text1"/>
                            <w:kern w:val="24"/>
                            <w:szCs w:val="21"/>
                            <w14:ligatures w14:val="none"/>
                          </w:rPr>
                        </w:pPr>
                        <w:r>
                          <w:rPr>
                            <w:rFonts w:hint="eastAsia"/>
                            <w:color w:val="000000" w:themeColor="text1"/>
                            <w:kern w:val="24"/>
                            <w:szCs w:val="21"/>
                          </w:rPr>
                          <w:t>电梯应用储能式再生电能系统项目</w:t>
                        </w:r>
                      </w:p>
                    </w:txbxContent>
                  </v:textbox>
                </v:rect>
                <v:line id="直接连接符 1236852014" o:spid="_x0000_s1030" style="position:absolute;visibility:visible;mso-wrap-style:square" from="2568,17999" to="27363,179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" strokecolor="black [3200]" strokeweight=".5pt">
                  <v:stroke joinstyle="miter"/>
                </v:line>
                <v:rect id="矩形 459791406" o:spid="_x0000_s1031" style="position:absolute;left:11188;top:17999;width:6620;height:24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" filled="f" stroked="f" strokeweight="1pt">
                  <v:textbox>
                    <w:txbxContent>
                      <w:p w14:paraId="2BA22651" w14:textId="77777777" w:rsidR="00C321EC" w:rsidRDefault="00C321EC" w:rsidP="00C321EC">
                        <w:pPr>
                          <w:spacing w:line="200" w:lineRule="exact"/>
                          <w:jc w:val="center"/>
                          <w:rPr>
                            <w:rFonts w:hint="eastAsia"/>
                            <w:color w:val="000000" w:themeColor="text1"/>
                            <w:kern w:val="24"/>
                            <w:sz w:val="18"/>
                            <w:szCs w:val="18"/>
                            <w14:ligatures w14:val="none"/>
                          </w:rPr>
                        </w:pPr>
                        <w:r>
                          <w:rPr>
                            <w:rFonts w:hint="eastAsia"/>
                            <w:color w:val="000000" w:themeColor="text1"/>
                            <w:kern w:val="24"/>
                            <w:sz w:val="18"/>
                            <w:szCs w:val="18"/>
                          </w:rPr>
                          <w:t>区域电网</w:t>
                        </w:r>
                      </w:p>
                    </w:txbxContent>
                  </v:textbox>
                </v:rect>
                <v:shapetype id="_x0000_t32" coordsize="21600,21600" o:spt="32" o:oned="t" path="m,l21600,21600e" filled="f">
                  <v:path arrowok="t" fillok="f" o:connecttype="none"/>
                  <o:lock v:ext="edit" shapetype="t"/>
                </v:shapetype>
                <v:shape id="直接箭头连接符 920175449" o:spid="_x0000_s1032" type="#_x0000_t32" style="position:absolute;left:27581;top:7179;width:297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" strokecolor="black [3200]" strokeweight=".5pt">
                  <v:stroke endarrow="block" joinstyle="miter"/>
                  <o:lock v:ext="edit" shapetype="f"/>
                </v:shape>
                <v:shape id="直接箭头连接符 2052985145" o:spid="_x0000_s1033" type="#_x0000_t32" style="position:absolute;left:27577;top:8685;width:297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" strokecolor="black [3200]" strokeweight=".5pt">
                  <v:stroke endarrow="block" joinstyle="miter"/>
                  <o:lock v:ext="edit" shapetype="f"/>
                </v:shape>
                <v:rect id="矩形 1278250894" o:spid="_x0000_s1034" style="position:absolute;left:30553;top:50863;width:14509;height:39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" filled="f" strokecolor="black [3213]" strokeweight="1pt">
                  <v:textbox>
                    <w:txbxContent>
                      <w:p w14:paraId="06A4AA13" w14:textId="77777777" w:rsidR="00C321EC" w:rsidRDefault="00C321EC" w:rsidP="00C321EC">
                        <w:pPr>
                          <w:spacing w:line="200" w:lineRule="exact"/>
                          <w:jc w:val="center"/>
                          <w:rPr>
                            <w:rFonts w:hint="eastAsia"/>
                            <w:color w:val="000000" w:themeColor="text1"/>
                            <w:kern w:val="24"/>
                            <w:sz w:val="18"/>
                            <w:szCs w:val="18"/>
                            <w14:ligatures w14:val="none"/>
                          </w:rPr>
                        </w:pPr>
                        <w:r>
                          <w:rPr>
                            <w:rFonts w:hint="eastAsia"/>
                            <w:color w:val="000000" w:themeColor="text1"/>
                            <w:kern w:val="24"/>
                            <w:sz w:val="18"/>
                            <w:szCs w:val="18"/>
                          </w:rPr>
                          <w:t>项目所在物业内部低压电网中的其他用电负载</w:t>
                        </w:r>
                      </w:p>
                    </w:txbxContent>
                  </v:textbox>
                </v:rect>
                <v:shape id="直接箭头连接符 674184474" o:spid="_x0000_s1035" type="#_x0000_t32" style="position:absolute;left:22689;top:10241;width:6;height:77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" strokecolor="black [3200]" strokeweight=".5pt">
                  <v:stroke startarrow="block" joinstyle="miter"/>
                </v:shape>
                <v:rect id="矩形 1018298658" o:spid="_x0000_s1036" style="position:absolute;left:17797;top:31954;width:9784;height:40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" filled="f" strokecolor="black [3213]" strokeweight="1pt">
                  <v:textbox>
                    <w:txbxContent>
                      <w:p w14:paraId="761D5AAA" w14:textId="77777777" w:rsidR="00C321EC" w:rsidRDefault="00C321EC" w:rsidP="00C321EC">
                        <w:pPr>
                          <w:spacing w:line="200" w:lineRule="exact"/>
                          <w:jc w:val="center"/>
                          <w:rPr>
                            <w:rFonts w:hint="eastAsia"/>
                            <w:color w:val="000000" w:themeColor="text1"/>
                            <w:kern w:val="24"/>
                            <w:sz w:val="18"/>
                            <w:szCs w:val="18"/>
                            <w14:ligatures w14:val="none"/>
                          </w:rPr>
                        </w:pPr>
                        <w:r>
                          <w:rPr>
                            <w:rFonts w:hint="eastAsia"/>
                            <w:color w:val="000000" w:themeColor="text1"/>
                            <w:kern w:val="24"/>
                            <w:sz w:val="18"/>
                            <w:szCs w:val="18"/>
                          </w:rPr>
                          <w:t>电梯部件</w:t>
                        </w:r>
                      </w:p>
                    </w:txbxContent>
                  </v:textbox>
                </v:rect>
                <v:rect id="矩形 911524113" o:spid="_x0000_s1037" style="position:absolute;left:30556;top:31954;width:9784;height:40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" filled="f" strokecolor="black [3213]" strokeweight="1pt">
                  <v:textbox>
                    <w:txbxContent>
                      <w:p w14:paraId="5F2C1BB3" w14:textId="77777777" w:rsidR="00C321EC" w:rsidRDefault="00C321EC" w:rsidP="00C321EC">
                        <w:pPr>
                          <w:spacing w:line="200" w:lineRule="exact"/>
                          <w:jc w:val="center"/>
                          <w:rPr>
                            <w:rFonts w:hint="eastAsia"/>
                            <w:color w:val="000000" w:themeColor="text1"/>
                            <w:kern w:val="24"/>
                            <w:sz w:val="18"/>
                            <w:szCs w:val="18"/>
                            <w14:ligatures w14:val="none"/>
                          </w:rPr>
                        </w:pPr>
                        <w:r>
                          <w:rPr>
                            <w:rFonts w:hint="eastAsia"/>
                            <w:color w:val="000000" w:themeColor="text1"/>
                            <w:kern w:val="24"/>
                            <w:sz w:val="18"/>
                            <w:szCs w:val="18"/>
                          </w:rPr>
                          <w:t>电梯能量回馈装置</w:t>
                        </w:r>
                      </w:p>
                    </w:txbxContent>
                  </v:textbox>
                </v:rect>
                <v:rect id="矩形 1155945868" o:spid="_x0000_s1038" style="position:absolute;left:2590;top:26888;width:42472;height:13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" filled="f" strokecolor="black [3213]" strokeweight="1pt">
                  <v:stroke dashstyle="1 1"/>
                  <v:textbox>
                    <w:txbxContent>
                      <w:p w14:paraId="3A2F8A41" w14:textId="77777777" w:rsidR="00C321EC" w:rsidRDefault="00C321EC" w:rsidP="00C321EC">
                        <w:pPr>
                          <w:spacing w:line="200" w:lineRule="exact"/>
                          <w:rPr>
                            <w:rFonts w:hint="eastAsia"/>
                            <w:color w:val="000000" w:themeColor="text1"/>
                            <w:kern w:val="24"/>
                            <w:szCs w:val="21"/>
                            <w14:ligatures w14:val="none"/>
                          </w:rPr>
                        </w:pPr>
                        <w:r>
                          <w:rPr>
                            <w:rFonts w:hint="eastAsia"/>
                            <w:color w:val="000000" w:themeColor="text1"/>
                            <w:kern w:val="24"/>
                            <w:szCs w:val="21"/>
                          </w:rPr>
                          <w:t>电梯应用馈网式再生电能系统项目</w:t>
                        </w:r>
                      </w:p>
                    </w:txbxContent>
                  </v:textbox>
                </v:rect>
                <v:line id="直接连接符 574758917" o:spid="_x0000_s1039" style="position:absolute;visibility:visible;mso-wrap-style:square" from="2568,43733" to="27363,437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" strokecolor="black [3200]" strokeweight=".5pt">
                  <v:stroke joinstyle="miter"/>
                </v:line>
                <v:rect id="矩形 1546809935" o:spid="_x0000_s1040" style="position:absolute;left:11188;top:43733;width:6620;height:24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" filled="f" stroked="f" strokeweight="1pt">
                  <v:textbox>
                    <w:txbxContent>
                      <w:p w14:paraId="4CD7AC7D" w14:textId="77777777" w:rsidR="00C321EC" w:rsidRDefault="00C321EC" w:rsidP="00C321EC">
                        <w:pPr>
                          <w:spacing w:line="200" w:lineRule="exact"/>
                          <w:jc w:val="center"/>
                          <w:rPr>
                            <w:rFonts w:hint="eastAsia"/>
                            <w:color w:val="000000" w:themeColor="text1"/>
                            <w:kern w:val="24"/>
                            <w:sz w:val="18"/>
                            <w:szCs w:val="18"/>
                            <w14:ligatures w14:val="none"/>
                          </w:rPr>
                        </w:pPr>
                        <w:r>
                          <w:rPr>
                            <w:rFonts w:hint="eastAsia"/>
                            <w:color w:val="000000" w:themeColor="text1"/>
                            <w:kern w:val="24"/>
                            <w:sz w:val="18"/>
                            <w:szCs w:val="18"/>
                          </w:rPr>
                          <w:t>区域电网</w:t>
                        </w:r>
                      </w:p>
                    </w:txbxContent>
                  </v:textbox>
                </v:rect>
                <v:shape id="直接箭头连接符 757485996" o:spid="_x0000_s1041" type="#_x0000_t32" style="position:absolute;left:27581;top:33964;width:297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" strokecolor="black [3200]" strokeweight=".5pt">
                  <v:stroke endarrow="block" joinstyle="miter"/>
                  <o:lock v:ext="edit" shapetype="f"/>
                </v:shape>
                <v:shape id="直接箭头连接符 1670186094" o:spid="_x0000_s1042" type="#_x0000_t32" style="position:absolute;left:22689;top:35975;width:6;height:77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" strokecolor="black [3200]" strokeweight=".5pt">
                  <v:stroke startarrow="block" joinstyle="miter"/>
                </v:shape>
                <v:shape id="直接箭头连接符 1165871733" o:spid="_x0000_s1043" type="#_x0000_t32" style="position:absolute;left:35448;top:35975;width:0;height:148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" strokecolor="black [3200]" strokeweight=".5pt">
                  <v:stroke endarrow="block" joinstyle="miter"/>
                  <o:lock v:ext="edit" shapetype="f"/>
                </v:shape>
                <v:roundrect id="矩形: 圆角 1351968802" o:spid="_x0000_s1044" style="position:absolute;width:47000;height:23293;visibility:visible;mso-wrap-style:square;v-text-anchor:bottom" arcsize="42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" filled="f" strokecolor="black [3213]" strokeweight="1pt">
                  <v:stroke dashstyle="dashDot" joinstyle="miter"/>
                  <v:textbox>
                    <w:txbxContent>
                      <w:p w14:paraId="09011F31" w14:textId="77777777" w:rsidR="00C321EC" w:rsidRDefault="00C321EC" w:rsidP="00C321EC">
                        <w:pPr>
                          <w:spacing w:line="200" w:lineRule="exact"/>
                          <w:rPr>
                            <w:rFonts w:hint="eastAsia"/>
                            <w:color w:val="000000" w:themeColor="text1"/>
                            <w:kern w:val="24"/>
                            <w:szCs w:val="21"/>
                            <w14:ligatures w14:val="none"/>
                          </w:rPr>
                        </w:pPr>
                        <w:r>
                          <w:rPr>
                            <w:rFonts w:hint="eastAsia"/>
                            <w:color w:val="000000" w:themeColor="text1"/>
                            <w:kern w:val="24"/>
                            <w:szCs w:val="21"/>
                          </w:rPr>
                          <w:t>项目边界</w:t>
                        </w:r>
                      </w:p>
                    </w:txbxContent>
                  </v:textbox>
                </v:roundrect>
                <v:roundrect id="矩形: 圆角 1546979437" o:spid="_x0000_s1045" style="position:absolute;top:25627;width:47000;height:23293;visibility:visible;mso-wrap-style:square;v-text-anchor:bottom" arcsize="42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" filled="f" strokecolor="black [3213]" strokeweight="1pt">
                  <v:stroke dashstyle="dashDot" joinstyle="miter"/>
                  <v:textbox>
                    <w:txbxContent>
                      <w:p w14:paraId="0B163DDF" w14:textId="77777777" w:rsidR="00C321EC" w:rsidRDefault="00C321EC" w:rsidP="00C321EC">
                        <w:pPr>
                          <w:spacing w:line="200" w:lineRule="exact"/>
                          <w:rPr>
                            <w:rFonts w:hint="eastAsia"/>
                            <w:color w:val="000000" w:themeColor="text1"/>
                            <w:kern w:val="24"/>
                            <w:szCs w:val="21"/>
                            <w14:ligatures w14:val="none"/>
                          </w:rPr>
                        </w:pPr>
                        <w:r>
                          <w:rPr>
                            <w:rFonts w:hint="eastAsia"/>
                            <w:color w:val="000000" w:themeColor="text1"/>
                            <w:kern w:val="24"/>
                            <w:szCs w:val="21"/>
                          </w:rPr>
                          <w:t>项目边界</w:t>
                        </w:r>
                      </w:p>
                    </w:txbxContent>
                  </v:textbox>
                </v:roundrect>
                <v:shapetype id="_x0000_t33" coordsize="21600,21600" o:spt="33" o:oned="t" path="m,l21600,r,21600e" filled="f">
                  <v:stroke joinstyle="miter"/>
                  <v:path arrowok="t" fillok="f" o:connecttype="none"/>
                  <o:lock v:ext="edit" shapetype="t"/>
                </v:shapetype>
                <v:shape id="连接符: 肘形 2089261399" o:spid="_x0000_s1046" type="#_x0000_t33" style="position:absolute;left:22513;top:44818;width:9125;height:6955;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" strokecolor="black [3200]" strokeweight=".5pt">
                  <v:stroke endarrow="block"/>
                </v:shape>
                <w10:wrap type="topAndBottom" anchorx="margin"/>
              </v:group>
            </w:pict>
          </mc:Fallback>
        </mc:AlternateContent>
      </w:r>
      <w:r w:rsidR="00A9393B" w:rsidRPr="001C3A2B">
        <w:rPr>
          <w:rFonts w:ascii="Times New Roman" w:eastAsia="宋体" w:hAnsi="Times New Roman" w:cs="Times New Roman" w:hint="eastAsia"/>
          <w:szCs w:val="21"/>
          <w:lang w:eastAsia="zh-Hans"/>
          <w14:ligatures w14:val="none"/>
        </w:rPr>
        <w:t>电梯应用再生</w:t>
      </w:r>
      <w:r w:rsidR="00A9393B" w:rsidRPr="001C3A2B">
        <w:rPr>
          <w:rFonts w:ascii="Times New Roman" w:eastAsia="宋体" w:hAnsi="Times New Roman" w:cs="Times New Roman" w:hint="eastAsia"/>
          <w:szCs w:val="21"/>
          <w14:ligatures w14:val="none"/>
        </w:rPr>
        <w:t>电</w:t>
      </w:r>
      <w:r w:rsidR="00A9393B" w:rsidRPr="001C3A2B">
        <w:rPr>
          <w:rFonts w:ascii="Times New Roman" w:eastAsia="宋体" w:hAnsi="Times New Roman" w:cs="Times New Roman"/>
          <w:szCs w:val="21"/>
          <w14:ligatures w14:val="none"/>
        </w:rPr>
        <w:t>能</w:t>
      </w:r>
      <w:r w:rsidR="00A9393B" w:rsidRPr="001C3A2B">
        <w:rPr>
          <w:rFonts w:ascii="Times New Roman" w:eastAsia="宋体" w:hAnsi="Times New Roman" w:cs="Times New Roman" w:hint="eastAsia"/>
          <w:szCs w:val="21"/>
          <w:lang w:eastAsia="zh-Hans"/>
          <w14:ligatures w14:val="none"/>
        </w:rPr>
        <w:t>系统项目边界包括电梯及其部件</w:t>
      </w:r>
      <w:r w:rsidR="00A9393B" w:rsidRPr="001C3A2B">
        <w:rPr>
          <w:rFonts w:ascii="Times New Roman" w:eastAsia="宋体" w:hAnsi="Times New Roman" w:cs="Times New Roman" w:hint="eastAsia"/>
          <w:szCs w:val="21"/>
          <w14:ligatures w14:val="none"/>
        </w:rPr>
        <w:t>、</w:t>
      </w:r>
      <w:r w:rsidR="00A9393B" w:rsidRPr="001C3A2B">
        <w:rPr>
          <w:rFonts w:ascii="Times New Roman" w:eastAsia="宋体" w:hAnsi="Times New Roman" w:cs="Times New Roman" w:hint="eastAsia"/>
          <w:szCs w:val="21"/>
          <w:lang w:eastAsia="zh-Hans"/>
          <w14:ligatures w14:val="none"/>
        </w:rPr>
        <w:t>再生电能系统相关设备。</w:t>
      </w:r>
    </w:p>
    <w:p w14:paraId="48CC7624" w14:textId="08C26F46" w:rsidR="00FD5DAE" w:rsidRPr="003C524B" w:rsidRDefault="00FD5DAE" w:rsidP="003C524B">
      <w:pPr>
        <w:ind w:firstLineChars="200" w:firstLine="360"/>
        <w:rPr>
          <w:rFonts w:ascii="Times New Roman" w:eastAsia="宋体" w:hAnsi="Times New Roman" w:cs="Times New Roman"/>
          <w:sz w:val="18"/>
          <w:szCs w:val="18"/>
          <w14:ligatures w14:val="none"/>
        </w:rPr>
      </w:pPr>
      <w:r w:rsidRPr="003C524B">
        <w:rPr>
          <w:rFonts w:ascii="Times New Roman" w:eastAsia="宋体" w:hAnsi="Times New Roman" w:cs="Times New Roman" w:hint="eastAsia"/>
          <w:sz w:val="18"/>
          <w:szCs w:val="18"/>
          <w14:ligatures w14:val="none"/>
        </w:rPr>
        <w:t>注</w:t>
      </w:r>
      <w:r w:rsidRPr="003C524B">
        <w:rPr>
          <w:rFonts w:ascii="Times New Roman" w:eastAsia="宋体" w:hAnsi="Times New Roman" w:cs="Times New Roman"/>
          <w:sz w:val="18"/>
          <w:szCs w:val="18"/>
          <w14:ligatures w14:val="none"/>
        </w:rPr>
        <w:t>1</w:t>
      </w:r>
      <w:r w:rsidRPr="003C524B">
        <w:rPr>
          <w:rFonts w:ascii="Times New Roman" w:eastAsia="宋体" w:hAnsi="Times New Roman" w:cs="Times New Roman" w:hint="eastAsia"/>
          <w:sz w:val="18"/>
          <w:szCs w:val="18"/>
          <w14:ligatures w14:val="none"/>
        </w:rPr>
        <w:t>：图中电梯部件指</w:t>
      </w:r>
      <w:r w:rsidRPr="003C524B">
        <w:rPr>
          <w:rFonts w:ascii="Times New Roman" w:eastAsia="宋体" w:hAnsi="Times New Roman" w:cs="Times New Roman"/>
          <w:sz w:val="18"/>
          <w:szCs w:val="18"/>
          <w14:ligatures w14:val="none"/>
        </w:rPr>
        <w:t>GB/T 7024-2025</w:t>
      </w:r>
      <w:r w:rsidR="00E35478">
        <w:rPr>
          <w:rFonts w:ascii="Times New Roman" w:eastAsia="宋体" w:hAnsi="Times New Roman" w:cs="Times New Roman" w:hint="eastAsia"/>
          <w:sz w:val="18"/>
          <w:szCs w:val="18"/>
          <w14:ligatures w14:val="none"/>
        </w:rPr>
        <w:t>中第</w:t>
      </w:r>
      <w:r w:rsidR="00E35478">
        <w:rPr>
          <w:rFonts w:ascii="Times New Roman" w:eastAsia="宋体" w:hAnsi="Times New Roman" w:cs="Times New Roman" w:hint="eastAsia"/>
          <w:sz w:val="18"/>
          <w:szCs w:val="18"/>
          <w14:ligatures w14:val="none"/>
        </w:rPr>
        <w:t>5</w:t>
      </w:r>
      <w:r w:rsidR="00E35478">
        <w:rPr>
          <w:rFonts w:ascii="Times New Roman" w:eastAsia="宋体" w:hAnsi="Times New Roman" w:cs="Times New Roman" w:hint="eastAsia"/>
          <w:sz w:val="18"/>
          <w:szCs w:val="18"/>
          <w14:ligatures w14:val="none"/>
        </w:rPr>
        <w:t>章</w:t>
      </w:r>
      <w:r w:rsidRPr="003C524B">
        <w:rPr>
          <w:rFonts w:ascii="Times New Roman" w:eastAsia="宋体" w:hAnsi="Times New Roman" w:cs="Times New Roman" w:hint="eastAsia"/>
          <w:sz w:val="18"/>
          <w:szCs w:val="18"/>
          <w14:ligatures w14:val="none"/>
        </w:rPr>
        <w:t>所指的全部电梯部件；</w:t>
      </w:r>
    </w:p>
    <w:p w14:paraId="0E09DA2C" w14:textId="74905330" w:rsidR="00FD5DAE" w:rsidRPr="003C524B" w:rsidRDefault="00FD5DAE" w:rsidP="003C524B">
      <w:pPr>
        <w:ind w:firstLineChars="200" w:firstLine="360"/>
        <w:rPr>
          <w:rFonts w:ascii="Times New Roman" w:eastAsia="宋体" w:hAnsi="Times New Roman" w:cs="Times New Roman"/>
          <w:sz w:val="18"/>
          <w:szCs w:val="18"/>
          <w14:ligatures w14:val="none"/>
        </w:rPr>
      </w:pPr>
      <w:r w:rsidRPr="003C524B">
        <w:rPr>
          <w:rFonts w:ascii="Times New Roman" w:eastAsia="宋体" w:hAnsi="Times New Roman" w:cs="Times New Roman" w:hint="eastAsia"/>
          <w:sz w:val="18"/>
          <w:szCs w:val="18"/>
          <w14:ligatures w14:val="none"/>
        </w:rPr>
        <w:t>注</w:t>
      </w:r>
      <w:r w:rsidRPr="003C524B">
        <w:rPr>
          <w:rFonts w:ascii="Times New Roman" w:eastAsia="宋体" w:hAnsi="Times New Roman" w:cs="Times New Roman"/>
          <w:sz w:val="18"/>
          <w:szCs w:val="18"/>
          <w14:ligatures w14:val="none"/>
        </w:rPr>
        <w:t>2</w:t>
      </w:r>
      <w:r w:rsidRPr="003C524B">
        <w:rPr>
          <w:rFonts w:ascii="Times New Roman" w:eastAsia="宋体" w:hAnsi="Times New Roman" w:cs="Times New Roman" w:hint="eastAsia"/>
          <w:sz w:val="18"/>
          <w:szCs w:val="18"/>
          <w14:ligatures w14:val="none"/>
        </w:rPr>
        <w:t>：</w:t>
      </w:r>
      <w:r w:rsidRPr="00FD5DAE">
        <w:rPr>
          <w:rFonts w:ascii="Times New Roman" w:eastAsia="宋体" w:hAnsi="Times New Roman" w:cs="Times New Roman"/>
          <w:sz w:val="18"/>
          <w:szCs w:val="18"/>
          <w14:ligatures w14:val="none"/>
        </w:rPr>
        <w:t>电梯能量回馈装置</w:t>
      </w:r>
      <w:r>
        <w:rPr>
          <w:rFonts w:ascii="Times New Roman" w:eastAsia="宋体" w:hAnsi="Times New Roman" w:cs="Times New Roman" w:hint="eastAsia"/>
          <w:sz w:val="18"/>
          <w:szCs w:val="18"/>
          <w14:ligatures w14:val="none"/>
        </w:rPr>
        <w:t>回馈到</w:t>
      </w:r>
      <w:r w:rsidRPr="00FD5DAE">
        <w:rPr>
          <w:rFonts w:ascii="Times New Roman" w:eastAsia="宋体" w:hAnsi="Times New Roman" w:cs="Times New Roman"/>
          <w:sz w:val="18"/>
          <w:szCs w:val="18"/>
          <w14:ligatures w14:val="none"/>
        </w:rPr>
        <w:t>项目所在物业内部低压电网中</w:t>
      </w:r>
      <w:r>
        <w:rPr>
          <w:rFonts w:ascii="Times New Roman" w:eastAsia="宋体" w:hAnsi="Times New Roman" w:cs="Times New Roman" w:hint="eastAsia"/>
          <w:sz w:val="18"/>
          <w:szCs w:val="18"/>
          <w14:ligatures w14:val="none"/>
        </w:rPr>
        <w:t>的再生电能部分替代了区域电网供电。</w:t>
      </w:r>
    </w:p>
    <w:p w14:paraId="395B4A13" w14:textId="1D6C85C2" w:rsidR="00FD5DAE" w:rsidRPr="003C524B" w:rsidRDefault="00FD5DAE" w:rsidP="003C524B">
      <w:pPr>
        <w:jc w:val="center"/>
        <w:rPr>
          <w:rFonts w:ascii="黑体" w:eastAsia="黑体" w:hAnsi="黑体" w:cs="Times New Roman" w:hint="eastAsia"/>
          <w:szCs w:val="21"/>
          <w14:ligatures w14:val="none"/>
        </w:rPr>
      </w:pPr>
      <w:r w:rsidRPr="003C524B">
        <w:rPr>
          <w:rFonts w:ascii="黑体" w:eastAsia="黑体" w:hAnsi="黑体" w:cs="Times New Roman" w:hint="eastAsia"/>
          <w:szCs w:val="21"/>
          <w14:ligatures w14:val="none"/>
        </w:rPr>
        <w:t>图</w:t>
      </w:r>
      <w:r w:rsidRPr="003C524B">
        <w:rPr>
          <w:rFonts w:ascii="黑体" w:eastAsia="黑体" w:hAnsi="黑体" w:cs="Times New Roman"/>
          <w:szCs w:val="21"/>
          <w14:ligatures w14:val="none"/>
        </w:rPr>
        <w:t xml:space="preserve">1 </w:t>
      </w:r>
      <w:r w:rsidRPr="003C524B">
        <w:rPr>
          <w:rFonts w:ascii="黑体" w:eastAsia="黑体" w:hAnsi="黑体" w:cs="Times New Roman" w:hint="eastAsia"/>
          <w:szCs w:val="21"/>
          <w14:ligatures w14:val="none"/>
        </w:rPr>
        <w:t>项目边界图</w:t>
      </w:r>
    </w:p>
    <w:p w14:paraId="6BADE978" w14:textId="77777777" w:rsidR="00A9393B" w:rsidRPr="001C3A2B" w:rsidRDefault="00A9393B" w:rsidP="00A9393B">
      <w:pPr>
        <w:keepNext/>
        <w:keepLines/>
        <w:spacing w:beforeLines="30" w:before="93" w:afterLines="30" w:after="93"/>
        <w:outlineLvl w:val="1"/>
        <w:rPr>
          <w:rFonts w:ascii="Times New Roman" w:eastAsia="黑体" w:hAnsi="Times New Roman" w:cs="Times New Roman"/>
          <w:color w:val="000000"/>
          <w:kern w:val="0"/>
          <w:szCs w:val="24"/>
          <w:lang w:val="en-GB"/>
          <w14:ligatures w14:val="none"/>
        </w:rPr>
      </w:pPr>
      <w:bookmarkStart w:id="37" w:name="_Toc211437036"/>
      <w:bookmarkStart w:id="38" w:name="_Toc211437094"/>
      <w:r w:rsidRPr="001C3A2B">
        <w:rPr>
          <w:rFonts w:ascii="Times New Roman" w:eastAsia="黑体" w:hAnsi="Times New Roman" w:cs="Times New Roman"/>
          <w:color w:val="000000"/>
          <w:kern w:val="0"/>
          <w:szCs w:val="24"/>
          <w:lang w:val="en-GB"/>
          <w14:ligatures w14:val="none"/>
        </w:rPr>
        <w:t>5.2</w:t>
      </w:r>
      <w:r w:rsidRPr="001C3A2B">
        <w:rPr>
          <w:rFonts w:ascii="Times New Roman" w:eastAsia="黑体" w:hAnsi="Times New Roman" w:cs="Times New Roman" w:hint="eastAsia"/>
          <w:color w:val="000000"/>
          <w:kern w:val="0"/>
          <w:szCs w:val="24"/>
          <w:lang w:val="en-GB"/>
          <w14:ligatures w14:val="none"/>
        </w:rPr>
        <w:t>项目</w:t>
      </w:r>
      <w:r w:rsidRPr="001C3A2B">
        <w:rPr>
          <w:rFonts w:ascii="Times New Roman" w:eastAsia="黑体" w:hAnsi="Times New Roman" w:cs="Times New Roman"/>
          <w:color w:val="000000"/>
          <w:kern w:val="0"/>
          <w:szCs w:val="24"/>
          <w:lang w:val="en-GB"/>
          <w14:ligatures w14:val="none"/>
        </w:rPr>
        <w:t>计入期</w:t>
      </w:r>
      <w:bookmarkEnd w:id="37"/>
      <w:bookmarkEnd w:id="38"/>
    </w:p>
    <w:p w14:paraId="09E2969C" w14:textId="2B89F88E" w:rsidR="00A9393B" w:rsidRPr="001C3A2B" w:rsidRDefault="00A9393B" w:rsidP="00A9393B">
      <w:pPr>
        <w:rPr>
          <w:rFonts w:ascii="Times New Roman" w:eastAsia="宋体" w:hAnsi="Times New Roman" w:cs="Times New Roman"/>
          <w:szCs w:val="21"/>
          <w14:ligatures w14:val="none"/>
        </w:rPr>
      </w:pPr>
      <w:r w:rsidRPr="001C3A2B">
        <w:rPr>
          <w:rFonts w:ascii="Times New Roman" w:eastAsia="宋体" w:hAnsi="Times New Roman" w:cs="Times New Roman" w:hint="eastAsia"/>
          <w:szCs w:val="21"/>
          <w14:ligatures w14:val="none"/>
        </w:rPr>
        <w:t xml:space="preserve">5.2.1 </w:t>
      </w:r>
      <w:r w:rsidRPr="001C3A2B">
        <w:rPr>
          <w:rFonts w:ascii="Times New Roman" w:eastAsia="宋体" w:hAnsi="Times New Roman" w:cs="Times New Roman" w:hint="eastAsia"/>
          <w:szCs w:val="21"/>
          <w14:ligatures w14:val="none"/>
        </w:rPr>
        <w:t>对于单个电梯应用再生电</w:t>
      </w:r>
      <w:r w:rsidRPr="001C3A2B">
        <w:rPr>
          <w:rFonts w:ascii="Times New Roman" w:eastAsia="宋体" w:hAnsi="Times New Roman" w:cs="Times New Roman"/>
          <w:szCs w:val="21"/>
          <w14:ligatures w14:val="none"/>
        </w:rPr>
        <w:t>能</w:t>
      </w:r>
      <w:r w:rsidRPr="001C3A2B">
        <w:rPr>
          <w:rFonts w:ascii="Times New Roman" w:eastAsia="宋体" w:hAnsi="Times New Roman" w:cs="Times New Roman" w:hint="eastAsia"/>
          <w:szCs w:val="21"/>
          <w14:ligatures w14:val="none"/>
        </w:rPr>
        <w:t>系统项目，项目寿命期限的开始时间为项目正式运行的日期，项目寿命期限的结束时间应在项目</w:t>
      </w:r>
      <w:r w:rsidR="002E6488" w:rsidRPr="001C3A2B">
        <w:rPr>
          <w:rFonts w:ascii="Times New Roman" w:eastAsia="宋体" w:hAnsi="Times New Roman" w:cs="Times New Roman" w:hint="eastAsia"/>
          <w:szCs w:val="21"/>
          <w14:ligatures w14:val="none"/>
        </w:rPr>
        <w:t>不能满足使用要求</w:t>
      </w:r>
      <w:r w:rsidR="002E6488">
        <w:rPr>
          <w:rStyle w:val="aff3"/>
          <w:rFonts w:ascii="Times New Roman" w:eastAsia="宋体" w:hAnsi="Times New Roman" w:cs="Times New Roman"/>
          <w:szCs w:val="21"/>
          <w14:ligatures w14:val="none"/>
        </w:rPr>
        <w:footnoteReference w:id="2"/>
      </w:r>
      <w:r w:rsidR="002E6488" w:rsidRPr="001C3A2B">
        <w:rPr>
          <w:rFonts w:ascii="Times New Roman" w:eastAsia="宋体" w:hAnsi="Times New Roman" w:cs="Times New Roman" w:hint="eastAsia"/>
          <w:szCs w:val="21"/>
          <w14:ligatures w14:val="none"/>
        </w:rPr>
        <w:t>的日期</w:t>
      </w:r>
      <w:r w:rsidRPr="001C3A2B">
        <w:rPr>
          <w:rFonts w:ascii="Times New Roman" w:eastAsia="宋体" w:hAnsi="Times New Roman" w:cs="Times New Roman" w:hint="eastAsia"/>
          <w:szCs w:val="21"/>
          <w14:ligatures w14:val="none"/>
        </w:rPr>
        <w:t>之前。对于多个合并申请的电梯应用再生电</w:t>
      </w:r>
      <w:r w:rsidRPr="001C3A2B">
        <w:rPr>
          <w:rFonts w:ascii="Times New Roman" w:eastAsia="宋体" w:hAnsi="Times New Roman" w:cs="Times New Roman"/>
          <w:szCs w:val="21"/>
          <w14:ligatures w14:val="none"/>
        </w:rPr>
        <w:lastRenderedPageBreak/>
        <w:t>能</w:t>
      </w:r>
      <w:r w:rsidRPr="001C3A2B">
        <w:rPr>
          <w:rFonts w:ascii="Times New Roman" w:eastAsia="宋体" w:hAnsi="Times New Roman" w:cs="Times New Roman" w:hint="eastAsia"/>
          <w:szCs w:val="21"/>
          <w14:ligatures w14:val="none"/>
        </w:rPr>
        <w:t>系统项目，项目寿命期限的开始时间为多个项目中最早开始正式运行的日期，项目寿命期限的结束时间为多个项目中最早不能满足使用要求的日期。开始运行日期以发布的有关通知或通告等相关证明材料的发布日期为准。</w:t>
      </w:r>
    </w:p>
    <w:p w14:paraId="54B89572" w14:textId="192B6F6A" w:rsidR="00A9393B" w:rsidRPr="001C3A2B" w:rsidRDefault="00A9393B" w:rsidP="00A9393B">
      <w:pPr>
        <w:rPr>
          <w:rFonts w:ascii="Times New Roman" w:eastAsia="宋体" w:hAnsi="Times New Roman" w:cs="Times New Roman"/>
          <w:szCs w:val="21"/>
          <w14:ligatures w14:val="none"/>
        </w:rPr>
      </w:pPr>
      <w:r w:rsidRPr="001C3A2B">
        <w:rPr>
          <w:rFonts w:ascii="Times New Roman" w:eastAsia="宋体" w:hAnsi="Times New Roman" w:cs="Times New Roman" w:hint="eastAsia"/>
          <w:szCs w:val="21"/>
          <w14:ligatures w14:val="none"/>
        </w:rPr>
        <w:t xml:space="preserve">5.2.2 </w:t>
      </w:r>
      <w:r w:rsidRPr="001C3A2B">
        <w:rPr>
          <w:rFonts w:ascii="Times New Roman" w:eastAsia="宋体" w:hAnsi="Times New Roman" w:cs="Times New Roman" w:hint="eastAsia"/>
          <w:szCs w:val="21"/>
          <w14:ligatures w14:val="none"/>
        </w:rPr>
        <w:t>项目计入期为可申请项目减排量登记的时间期限，从</w:t>
      </w:r>
      <w:r w:rsidR="008A43A9">
        <w:rPr>
          <w:rFonts w:ascii="Times New Roman" w:eastAsia="宋体" w:hAnsi="Times New Roman" w:cs="Times New Roman" w:hint="eastAsia"/>
          <w:szCs w:val="21"/>
          <w14:ligatures w14:val="none"/>
        </w:rPr>
        <w:t>“</w:t>
      </w:r>
      <w:r w:rsidR="008A43A9" w:rsidRPr="008A43A9">
        <w:rPr>
          <w:rFonts w:ascii="Times New Roman" w:eastAsia="宋体" w:hAnsi="Times New Roman" w:cs="Times New Roman"/>
          <w:szCs w:val="21"/>
          <w14:ligatures w14:val="none"/>
        </w:rPr>
        <w:t>本文件发布之日</w:t>
      </w:r>
      <w:r w:rsidR="008A43A9">
        <w:rPr>
          <w:rFonts w:ascii="Times New Roman" w:eastAsia="宋体" w:hAnsi="Times New Roman" w:cs="Times New Roman" w:hint="eastAsia"/>
          <w:szCs w:val="21"/>
          <w14:ligatures w14:val="none"/>
        </w:rPr>
        <w:t>”</w:t>
      </w:r>
      <w:r w:rsidR="008A43A9" w:rsidRPr="008A43A9">
        <w:rPr>
          <w:rFonts w:ascii="Times New Roman" w:eastAsia="宋体" w:hAnsi="Times New Roman" w:cs="Times New Roman"/>
          <w:szCs w:val="21"/>
          <w14:ligatures w14:val="none"/>
        </w:rPr>
        <w:t>与</w:t>
      </w:r>
      <w:r w:rsidR="008A43A9">
        <w:rPr>
          <w:rFonts w:ascii="Times New Roman" w:eastAsia="宋体" w:hAnsi="Times New Roman" w:cs="Times New Roman" w:hint="eastAsia"/>
          <w:szCs w:val="21"/>
          <w14:ligatures w14:val="none"/>
        </w:rPr>
        <w:t>“</w:t>
      </w:r>
      <w:r w:rsidRPr="001C3A2B">
        <w:rPr>
          <w:rFonts w:ascii="Times New Roman" w:eastAsia="宋体" w:hAnsi="Times New Roman" w:cs="Times New Roman" w:hint="eastAsia"/>
          <w:szCs w:val="21"/>
          <w14:ligatures w14:val="none"/>
        </w:rPr>
        <w:t>项目业主申请登记的项目减排量的产生</w:t>
      </w:r>
      <w:r w:rsidR="008A43A9">
        <w:rPr>
          <w:rFonts w:ascii="Times New Roman" w:eastAsia="宋体" w:hAnsi="Times New Roman" w:cs="Times New Roman" w:hint="eastAsia"/>
          <w:szCs w:val="21"/>
          <w14:ligatures w14:val="none"/>
        </w:rPr>
        <w:t>之日”</w:t>
      </w:r>
      <w:r w:rsidR="008A43A9" w:rsidRPr="008A43A9">
        <w:rPr>
          <w:rFonts w:ascii="Times New Roman" w:eastAsia="宋体" w:hAnsi="Times New Roman" w:cs="Times New Roman"/>
          <w:szCs w:val="21"/>
          <w14:ligatures w14:val="none"/>
        </w:rPr>
        <w:t>中较晚的一个日期</w:t>
      </w:r>
      <w:r w:rsidRPr="001C3A2B">
        <w:rPr>
          <w:rFonts w:ascii="Times New Roman" w:eastAsia="宋体" w:hAnsi="Times New Roman" w:cs="Times New Roman" w:hint="eastAsia"/>
          <w:szCs w:val="21"/>
          <w14:ligatures w14:val="none"/>
        </w:rPr>
        <w:t>开始，最长不超过</w:t>
      </w:r>
      <w:r w:rsidRPr="001C3A2B">
        <w:rPr>
          <w:rFonts w:ascii="Times New Roman" w:eastAsia="宋体" w:hAnsi="Times New Roman" w:cs="Times New Roman" w:hint="eastAsia"/>
          <w:szCs w:val="21"/>
          <w14:ligatures w14:val="none"/>
        </w:rPr>
        <w:t xml:space="preserve"> 1</w:t>
      </w:r>
      <w:r w:rsidR="008A43A9">
        <w:rPr>
          <w:rFonts w:ascii="Times New Roman" w:eastAsia="宋体" w:hAnsi="Times New Roman" w:cs="Times New Roman" w:hint="eastAsia"/>
          <w:szCs w:val="21"/>
          <w14:ligatures w14:val="none"/>
        </w:rPr>
        <w:t>0</w:t>
      </w:r>
      <w:r w:rsidRPr="001C3A2B">
        <w:rPr>
          <w:rFonts w:ascii="Times New Roman" w:eastAsia="宋体" w:hAnsi="Times New Roman" w:cs="Times New Roman" w:hint="eastAsia"/>
          <w:szCs w:val="21"/>
          <w14:ligatures w14:val="none"/>
        </w:rPr>
        <w:t>年。项目计入期须在项目寿命期限范围之内。</w:t>
      </w:r>
    </w:p>
    <w:p w14:paraId="484A07C9" w14:textId="77777777" w:rsidR="00A9393B" w:rsidRPr="001C3A2B" w:rsidRDefault="00A9393B" w:rsidP="00A9393B">
      <w:pPr>
        <w:keepNext/>
        <w:keepLines/>
        <w:spacing w:beforeLines="30" w:before="93" w:afterLines="30" w:after="93"/>
        <w:outlineLvl w:val="1"/>
        <w:rPr>
          <w:rFonts w:ascii="Times New Roman" w:eastAsia="黑体" w:hAnsi="Times New Roman" w:cs="Times New Roman"/>
          <w:color w:val="000000"/>
          <w:kern w:val="0"/>
          <w:szCs w:val="24"/>
          <w:lang w:val="en-GB"/>
          <w14:ligatures w14:val="none"/>
        </w:rPr>
      </w:pPr>
      <w:bookmarkStart w:id="39" w:name="_Toc211437095"/>
      <w:bookmarkStart w:id="40" w:name="_Toc211437037"/>
      <w:r w:rsidRPr="001C3A2B">
        <w:rPr>
          <w:rFonts w:ascii="Times New Roman" w:eastAsia="黑体" w:hAnsi="Times New Roman" w:cs="Times New Roman"/>
          <w:color w:val="000000"/>
          <w:kern w:val="0"/>
          <w:szCs w:val="24"/>
          <w:lang w:val="en-GB"/>
          <w14:ligatures w14:val="none"/>
        </w:rPr>
        <w:t>5.3</w:t>
      </w:r>
      <w:r w:rsidRPr="001C3A2B">
        <w:rPr>
          <w:rFonts w:ascii="Times New Roman" w:eastAsia="黑体" w:hAnsi="Times New Roman" w:cs="Times New Roman"/>
          <w:color w:val="000000"/>
          <w:kern w:val="0"/>
          <w:szCs w:val="24"/>
          <w:lang w:val="en-GB"/>
          <w14:ligatures w14:val="none"/>
        </w:rPr>
        <w:t>温室气体排放源</w:t>
      </w:r>
      <w:bookmarkEnd w:id="39"/>
      <w:bookmarkEnd w:id="40"/>
    </w:p>
    <w:p w14:paraId="5B198DE6" w14:textId="77777777" w:rsidR="00A9393B" w:rsidRPr="001C3A2B" w:rsidRDefault="00A9393B" w:rsidP="00A9393B">
      <w:pPr>
        <w:ind w:firstLineChars="200" w:firstLine="420"/>
        <w:rPr>
          <w:rFonts w:ascii="Times New Roman" w:eastAsia="宋体" w:hAnsi="Times New Roman" w:cs="Times New Roman"/>
          <w:spacing w:val="-1"/>
          <w:szCs w:val="21"/>
          <w14:ligatures w14:val="none"/>
        </w:rPr>
      </w:pPr>
      <w:r w:rsidRPr="001C3A2B">
        <w:rPr>
          <w:rFonts w:ascii="Times New Roman" w:eastAsia="宋体" w:hAnsi="Times New Roman" w:cs="Times New Roman" w:hint="eastAsia"/>
          <w:szCs w:val="21"/>
          <w:lang w:eastAsia="zh-Hans"/>
          <w14:ligatures w14:val="none"/>
        </w:rPr>
        <w:t>电梯应用再生</w:t>
      </w:r>
      <w:r w:rsidRPr="001C3A2B">
        <w:rPr>
          <w:rFonts w:ascii="Times New Roman" w:eastAsia="宋体" w:hAnsi="Times New Roman" w:cs="Times New Roman" w:hint="eastAsia"/>
          <w:szCs w:val="21"/>
          <w14:ligatures w14:val="none"/>
        </w:rPr>
        <w:t>电</w:t>
      </w:r>
      <w:r w:rsidRPr="001C3A2B">
        <w:rPr>
          <w:rFonts w:ascii="Times New Roman" w:eastAsia="宋体" w:hAnsi="Times New Roman" w:cs="Times New Roman"/>
          <w:szCs w:val="21"/>
          <w14:ligatures w14:val="none"/>
        </w:rPr>
        <w:t>能</w:t>
      </w:r>
      <w:r w:rsidRPr="001C3A2B">
        <w:rPr>
          <w:rFonts w:ascii="Times New Roman" w:eastAsia="宋体" w:hAnsi="Times New Roman" w:cs="Times New Roman" w:hint="eastAsia"/>
          <w:szCs w:val="21"/>
          <w:lang w:eastAsia="zh-Hans"/>
          <w14:ligatures w14:val="none"/>
        </w:rPr>
        <w:t>系统项目</w:t>
      </w:r>
      <w:r w:rsidRPr="001C3A2B">
        <w:rPr>
          <w:rFonts w:ascii="Times New Roman" w:eastAsia="宋体" w:hAnsi="Times New Roman" w:cs="Times New Roman"/>
          <w:spacing w:val="-1"/>
          <w:szCs w:val="21"/>
          <w14:ligatures w14:val="none"/>
        </w:rPr>
        <w:t>边界内选择或不选择的温室气体种类以及排放源如表</w:t>
      </w:r>
      <w:r w:rsidRPr="001C3A2B">
        <w:rPr>
          <w:rFonts w:ascii="Times New Roman" w:eastAsia="宋体" w:hAnsi="Times New Roman" w:cs="Times New Roman"/>
          <w:spacing w:val="-1"/>
          <w:szCs w:val="21"/>
          <w14:ligatures w14:val="none"/>
        </w:rPr>
        <w:t>1</w:t>
      </w:r>
      <w:r w:rsidRPr="001C3A2B">
        <w:rPr>
          <w:rFonts w:ascii="Times New Roman" w:eastAsia="宋体" w:hAnsi="Times New Roman" w:cs="Times New Roman" w:hint="eastAsia"/>
          <w:spacing w:val="-1"/>
          <w:szCs w:val="21"/>
          <w14:ligatures w14:val="none"/>
        </w:rPr>
        <w:t>所示</w:t>
      </w:r>
      <w:r w:rsidRPr="001C3A2B">
        <w:rPr>
          <w:rFonts w:ascii="Times New Roman" w:eastAsia="宋体" w:hAnsi="Times New Roman" w:cs="Times New Roman"/>
          <w:spacing w:val="-1"/>
          <w:szCs w:val="21"/>
          <w14:ligatures w14:val="none"/>
        </w:rPr>
        <w:t>。</w:t>
      </w:r>
    </w:p>
    <w:p w14:paraId="7E658F43" w14:textId="2B00BA23" w:rsidR="00A9393B" w:rsidRPr="001C3A2B" w:rsidRDefault="009873D4" w:rsidP="00A9393B">
      <w:pPr>
        <w:keepNext/>
        <w:keepLines/>
        <w:spacing w:before="120" w:after="120"/>
        <w:jc w:val="center"/>
        <w:outlineLvl w:val="4"/>
        <w:rPr>
          <w:rFonts w:ascii="Cambria Math" w:eastAsia="黑体" w:hAnsi="Cambria Math" w:cs="Times New Roman"/>
          <w:color w:val="000000"/>
          <w:spacing w:val="-1"/>
          <w:szCs w:val="28"/>
          <w14:ligatures w14:val="none"/>
        </w:rPr>
      </w:pPr>
      <w:r w:rsidRPr="001C3A2B">
        <w:rPr>
          <w:rFonts w:ascii="Cambria Math" w:eastAsia="黑体" w:hAnsi="Cambria Math" w:cs="Times New Roman" w:hint="eastAsia"/>
          <w:color w:val="000000"/>
          <w:spacing w:val="-1"/>
          <w:szCs w:val="28"/>
          <w14:ligatures w14:val="none"/>
        </w:rPr>
        <w:t>表</w:t>
      </w:r>
      <w:r w:rsidRPr="001C3A2B">
        <w:rPr>
          <w:rFonts w:ascii="Cambria Math" w:eastAsia="黑体" w:hAnsi="Cambria Math" w:cs="Times New Roman" w:hint="eastAsia"/>
          <w:color w:val="000000"/>
          <w:spacing w:val="-1"/>
          <w:szCs w:val="28"/>
          <w14:ligatures w14:val="none"/>
        </w:rPr>
        <w:t>1</w:t>
      </w:r>
      <w:r w:rsidR="00A9393B" w:rsidRPr="001C3A2B">
        <w:rPr>
          <w:rFonts w:ascii="Cambria Math" w:eastAsia="黑体" w:hAnsi="Cambria Math" w:cs="Times New Roman" w:hint="eastAsia"/>
          <w:color w:val="000000"/>
          <w:spacing w:val="-1"/>
          <w:szCs w:val="28"/>
          <w14:ligatures w14:val="none"/>
        </w:rPr>
        <w:t xml:space="preserve"> </w:t>
      </w:r>
      <w:r w:rsidR="00A9393B" w:rsidRPr="001C3A2B">
        <w:rPr>
          <w:rFonts w:ascii="Cambria Math" w:eastAsia="黑体" w:hAnsi="Cambria Math" w:cs="Times New Roman"/>
          <w:color w:val="000000"/>
          <w:spacing w:val="-1"/>
          <w:szCs w:val="28"/>
          <w14:ligatures w14:val="none"/>
        </w:rPr>
        <w:t>边界内选择或不选择的温室气体种类以及排放源</w:t>
      </w:r>
    </w:p>
    <w:tbl>
      <w:tblPr>
        <w:tblStyle w:val="TableNormal"/>
        <w:tblW w:w="4975" w:type="pct"/>
        <w:jc w:val="center"/>
        <w:tblInd w:w="0" w:type="dxa"/>
        <w:tblBorders>
          <w:top w:val="single" w:sz="4"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766"/>
        <w:gridCol w:w="1776"/>
        <w:gridCol w:w="2161"/>
        <w:gridCol w:w="893"/>
        <w:gridCol w:w="3409"/>
      </w:tblGrid>
      <w:tr w:rsidR="00A9393B" w:rsidRPr="001C3A2B" w14:paraId="0DE88DA2" w14:textId="77777777" w:rsidTr="001748F1">
        <w:trPr>
          <w:trHeight w:val="423"/>
          <w:jc w:val="center"/>
        </w:trPr>
        <w:tc>
          <w:tcPr>
            <w:tcW w:w="1411" w:type="pct"/>
            <w:gridSpan w:val="2"/>
            <w:vAlign w:val="center"/>
          </w:tcPr>
          <w:p w14:paraId="1935EDF6" w14:textId="77777777" w:rsidR="00A9393B" w:rsidRPr="001C3A2B" w:rsidRDefault="00A9393B" w:rsidP="00A9393B">
            <w:pPr>
              <w:widowControl/>
              <w:kinsoku w:val="0"/>
              <w:autoSpaceDE w:val="0"/>
              <w:autoSpaceDN w:val="0"/>
              <w:adjustRightInd w:val="0"/>
              <w:snapToGrid w:val="0"/>
              <w:jc w:val="center"/>
              <w:textAlignment w:val="baseline"/>
              <w:rPr>
                <w:rFonts w:ascii="Times New Roman" w:hAnsi="Times New Roman" w:cs="Times New Roman"/>
                <w:snapToGrid w:val="0"/>
                <w:sz w:val="18"/>
                <w:szCs w:val="18"/>
                <w:lang w:eastAsia="en-US"/>
              </w:rPr>
            </w:pPr>
            <w:proofErr w:type="spellStart"/>
            <w:r w:rsidRPr="001C3A2B">
              <w:rPr>
                <w:rFonts w:ascii="Times New Roman" w:hAnsi="Times New Roman" w:cs="Times New Roman"/>
                <w:snapToGrid w:val="0"/>
                <w:spacing w:val="-2"/>
                <w:sz w:val="18"/>
                <w:szCs w:val="18"/>
                <w:lang w:eastAsia="en-US"/>
              </w:rPr>
              <w:t>温室气体排放源</w:t>
            </w:r>
            <w:proofErr w:type="spellEnd"/>
          </w:p>
        </w:tc>
        <w:tc>
          <w:tcPr>
            <w:tcW w:w="1200" w:type="pct"/>
            <w:vAlign w:val="center"/>
          </w:tcPr>
          <w:p w14:paraId="44F6AA25" w14:textId="77777777" w:rsidR="00A9393B" w:rsidRPr="001C3A2B" w:rsidRDefault="00A9393B" w:rsidP="00A9393B">
            <w:pPr>
              <w:widowControl/>
              <w:kinsoku w:val="0"/>
              <w:autoSpaceDE w:val="0"/>
              <w:autoSpaceDN w:val="0"/>
              <w:adjustRightInd w:val="0"/>
              <w:snapToGrid w:val="0"/>
              <w:jc w:val="center"/>
              <w:textAlignment w:val="baseline"/>
              <w:rPr>
                <w:rFonts w:ascii="Times New Roman" w:hAnsi="Times New Roman" w:cs="Times New Roman"/>
                <w:snapToGrid w:val="0"/>
                <w:sz w:val="18"/>
                <w:szCs w:val="18"/>
                <w:lang w:eastAsia="en-US"/>
              </w:rPr>
            </w:pPr>
            <w:proofErr w:type="spellStart"/>
            <w:r w:rsidRPr="001C3A2B">
              <w:rPr>
                <w:rFonts w:ascii="Times New Roman" w:hAnsi="Times New Roman" w:cs="Times New Roman"/>
                <w:snapToGrid w:val="0"/>
                <w:spacing w:val="-2"/>
                <w:sz w:val="18"/>
                <w:szCs w:val="18"/>
                <w:lang w:eastAsia="en-US"/>
              </w:rPr>
              <w:t>温室气体种类</w:t>
            </w:r>
            <w:proofErr w:type="spellEnd"/>
          </w:p>
        </w:tc>
        <w:tc>
          <w:tcPr>
            <w:tcW w:w="496" w:type="pct"/>
            <w:vAlign w:val="center"/>
          </w:tcPr>
          <w:p w14:paraId="45EA14A0" w14:textId="77777777" w:rsidR="00A9393B" w:rsidRPr="001C3A2B" w:rsidRDefault="00A9393B" w:rsidP="00A9393B">
            <w:pPr>
              <w:widowControl/>
              <w:kinsoku w:val="0"/>
              <w:autoSpaceDE w:val="0"/>
              <w:autoSpaceDN w:val="0"/>
              <w:adjustRightInd w:val="0"/>
              <w:snapToGrid w:val="0"/>
              <w:jc w:val="center"/>
              <w:textAlignment w:val="baseline"/>
              <w:rPr>
                <w:rFonts w:ascii="Times New Roman" w:hAnsi="Times New Roman" w:cs="Times New Roman"/>
                <w:snapToGrid w:val="0"/>
                <w:sz w:val="18"/>
                <w:szCs w:val="18"/>
                <w:lang w:eastAsia="en-US"/>
              </w:rPr>
            </w:pPr>
            <w:r w:rsidRPr="001C3A2B">
              <w:rPr>
                <w:rFonts w:ascii="Times New Roman" w:hAnsi="Times New Roman" w:cs="Times New Roman"/>
                <w:snapToGrid w:val="0"/>
                <w:sz w:val="18"/>
                <w:szCs w:val="18"/>
              </w:rPr>
              <w:t>是否选择</w:t>
            </w:r>
          </w:p>
        </w:tc>
        <w:tc>
          <w:tcPr>
            <w:tcW w:w="1893" w:type="pct"/>
            <w:vAlign w:val="center"/>
          </w:tcPr>
          <w:p w14:paraId="40260708" w14:textId="77777777" w:rsidR="00A9393B" w:rsidRPr="001C3A2B" w:rsidRDefault="00A9393B" w:rsidP="00A9393B">
            <w:pPr>
              <w:widowControl/>
              <w:kinsoku w:val="0"/>
              <w:autoSpaceDE w:val="0"/>
              <w:autoSpaceDN w:val="0"/>
              <w:adjustRightInd w:val="0"/>
              <w:snapToGrid w:val="0"/>
              <w:jc w:val="center"/>
              <w:textAlignment w:val="baseline"/>
              <w:rPr>
                <w:rFonts w:ascii="Times New Roman" w:hAnsi="Times New Roman" w:cs="Times New Roman"/>
                <w:snapToGrid w:val="0"/>
                <w:sz w:val="18"/>
                <w:szCs w:val="18"/>
              </w:rPr>
            </w:pPr>
            <w:r w:rsidRPr="001C3A2B">
              <w:rPr>
                <w:rFonts w:ascii="Times New Roman" w:hAnsi="Times New Roman" w:cs="Times New Roman"/>
                <w:snapToGrid w:val="0"/>
                <w:sz w:val="18"/>
                <w:szCs w:val="18"/>
              </w:rPr>
              <w:t>理由</w:t>
            </w:r>
          </w:p>
        </w:tc>
      </w:tr>
      <w:tr w:rsidR="00A9393B" w:rsidRPr="001C3A2B" w14:paraId="26146076" w14:textId="77777777" w:rsidTr="001748F1">
        <w:trPr>
          <w:trHeight w:val="248"/>
          <w:jc w:val="center"/>
        </w:trPr>
        <w:tc>
          <w:tcPr>
            <w:tcW w:w="425" w:type="pct"/>
            <w:vMerge w:val="restart"/>
            <w:vAlign w:val="center"/>
          </w:tcPr>
          <w:p w14:paraId="2D8E3D85" w14:textId="77777777" w:rsidR="00A9393B" w:rsidRPr="001C3A2B" w:rsidRDefault="00A9393B" w:rsidP="00A9393B">
            <w:pPr>
              <w:jc w:val="center"/>
              <w:rPr>
                <w:rFonts w:ascii="Times New Roman" w:hAnsi="Times New Roman" w:cs="Times New Roman"/>
                <w:spacing w:val="-2"/>
                <w:sz w:val="18"/>
                <w:szCs w:val="18"/>
              </w:rPr>
            </w:pPr>
            <w:r w:rsidRPr="001C3A2B">
              <w:rPr>
                <w:rFonts w:ascii="Times New Roman" w:hAnsi="Times New Roman" w:cs="Times New Roman" w:hint="eastAsia"/>
                <w:spacing w:val="-2"/>
                <w:sz w:val="18"/>
                <w:szCs w:val="18"/>
              </w:rPr>
              <w:t>基准线</w:t>
            </w:r>
          </w:p>
          <w:p w14:paraId="44DADD99" w14:textId="77777777" w:rsidR="00A9393B" w:rsidRPr="001C3A2B" w:rsidRDefault="00A9393B" w:rsidP="00A9393B">
            <w:pPr>
              <w:jc w:val="center"/>
              <w:rPr>
                <w:rFonts w:ascii="Times New Roman" w:hAnsi="Times New Roman" w:cs="Times New Roman"/>
                <w:snapToGrid w:val="0"/>
                <w:spacing w:val="-2"/>
                <w:sz w:val="18"/>
                <w:szCs w:val="18"/>
              </w:rPr>
            </w:pPr>
            <w:r w:rsidRPr="001C3A2B">
              <w:rPr>
                <w:rFonts w:ascii="Times New Roman" w:hAnsi="Times New Roman" w:cs="Times New Roman" w:hint="eastAsia"/>
                <w:spacing w:val="-2"/>
                <w:sz w:val="18"/>
                <w:szCs w:val="18"/>
              </w:rPr>
              <w:t>情景</w:t>
            </w:r>
          </w:p>
        </w:tc>
        <w:tc>
          <w:tcPr>
            <w:tcW w:w="986" w:type="pct"/>
            <w:vMerge w:val="restart"/>
            <w:vAlign w:val="center"/>
          </w:tcPr>
          <w:p w14:paraId="1B741EF6" w14:textId="77777777" w:rsidR="00A9393B" w:rsidRPr="001C3A2B" w:rsidRDefault="00A9393B" w:rsidP="00A9393B">
            <w:pPr>
              <w:widowControl/>
              <w:kinsoku w:val="0"/>
              <w:autoSpaceDE w:val="0"/>
              <w:autoSpaceDN w:val="0"/>
              <w:adjustRightInd w:val="0"/>
              <w:snapToGrid w:val="0"/>
              <w:jc w:val="center"/>
              <w:textAlignment w:val="baseline"/>
              <w:rPr>
                <w:rFonts w:ascii="Times New Roman" w:hAnsi="Times New Roman" w:cs="Times New Roman"/>
                <w:snapToGrid w:val="0"/>
                <w:sz w:val="18"/>
                <w:szCs w:val="18"/>
              </w:rPr>
            </w:pPr>
            <w:r w:rsidRPr="001C3A2B">
              <w:rPr>
                <w:rFonts w:ascii="Times New Roman" w:hAnsi="Times New Roman" w:cs="Times New Roman" w:hint="eastAsia"/>
                <w:snapToGrid w:val="0"/>
                <w:sz w:val="18"/>
                <w:szCs w:val="18"/>
              </w:rPr>
              <w:t>电梯运行</w:t>
            </w:r>
          </w:p>
        </w:tc>
        <w:tc>
          <w:tcPr>
            <w:tcW w:w="1200" w:type="pct"/>
            <w:vAlign w:val="center"/>
          </w:tcPr>
          <w:p w14:paraId="50D477D1" w14:textId="77777777" w:rsidR="00A9393B" w:rsidRPr="001C3A2B" w:rsidRDefault="00A9393B" w:rsidP="00A9393B">
            <w:pPr>
              <w:jc w:val="center"/>
              <w:rPr>
                <w:rFonts w:ascii="Times New Roman" w:hAnsi="Times New Roman" w:cs="Times New Roman"/>
                <w:sz w:val="18"/>
                <w:szCs w:val="18"/>
              </w:rPr>
            </w:pPr>
            <w:r w:rsidRPr="001C3A2B">
              <w:rPr>
                <w:rFonts w:ascii="Times New Roman" w:hAnsi="Times New Roman" w:cs="Times New Roman" w:hint="eastAsia"/>
                <w:sz w:val="18"/>
                <w:szCs w:val="18"/>
              </w:rPr>
              <w:t>二氧化碳（</w:t>
            </w:r>
            <w:r w:rsidRPr="001C3A2B">
              <w:rPr>
                <w:rFonts w:ascii="Times New Roman" w:hAnsi="Times New Roman" w:cs="Times New Roman"/>
                <w:sz w:val="18"/>
                <w:szCs w:val="18"/>
              </w:rPr>
              <w:t>CO</w:t>
            </w:r>
            <w:r w:rsidRPr="001C3A2B">
              <w:rPr>
                <w:rFonts w:ascii="Times New Roman" w:hAnsi="Times New Roman" w:cs="Times New Roman"/>
                <w:sz w:val="18"/>
                <w:szCs w:val="18"/>
                <w:vertAlign w:val="subscript"/>
              </w:rPr>
              <w:t>2</w:t>
            </w:r>
            <w:r w:rsidRPr="001C3A2B">
              <w:rPr>
                <w:rFonts w:ascii="Times New Roman" w:hAnsi="Times New Roman" w:cs="Times New Roman" w:hint="eastAsia"/>
                <w:sz w:val="18"/>
                <w:szCs w:val="18"/>
              </w:rPr>
              <w:t>）</w:t>
            </w:r>
          </w:p>
        </w:tc>
        <w:tc>
          <w:tcPr>
            <w:tcW w:w="496" w:type="pct"/>
            <w:vAlign w:val="center"/>
          </w:tcPr>
          <w:p w14:paraId="02056C77" w14:textId="77777777" w:rsidR="00A9393B" w:rsidRPr="001C3A2B" w:rsidRDefault="00A9393B" w:rsidP="00A9393B">
            <w:pPr>
              <w:widowControl/>
              <w:kinsoku w:val="0"/>
              <w:autoSpaceDE w:val="0"/>
              <w:autoSpaceDN w:val="0"/>
              <w:adjustRightInd w:val="0"/>
              <w:snapToGrid w:val="0"/>
              <w:jc w:val="center"/>
              <w:textAlignment w:val="baseline"/>
              <w:rPr>
                <w:rFonts w:ascii="Times New Roman" w:hAnsi="Times New Roman" w:cs="Times New Roman"/>
                <w:snapToGrid w:val="0"/>
                <w:spacing w:val="-2"/>
                <w:sz w:val="18"/>
                <w:szCs w:val="18"/>
              </w:rPr>
            </w:pPr>
            <w:r w:rsidRPr="001C3A2B">
              <w:rPr>
                <w:rFonts w:ascii="Times New Roman" w:hAnsi="Times New Roman" w:cs="Times New Roman"/>
                <w:snapToGrid w:val="0"/>
                <w:spacing w:val="-2"/>
                <w:sz w:val="18"/>
                <w:szCs w:val="18"/>
              </w:rPr>
              <w:t>是</w:t>
            </w:r>
          </w:p>
        </w:tc>
        <w:tc>
          <w:tcPr>
            <w:tcW w:w="1893" w:type="pct"/>
            <w:vAlign w:val="center"/>
          </w:tcPr>
          <w:p w14:paraId="251EB50C" w14:textId="77777777" w:rsidR="00A9393B" w:rsidRPr="001C3A2B" w:rsidRDefault="00A9393B" w:rsidP="00A9393B">
            <w:pPr>
              <w:widowControl/>
              <w:kinsoku w:val="0"/>
              <w:autoSpaceDE w:val="0"/>
              <w:autoSpaceDN w:val="0"/>
              <w:adjustRightInd w:val="0"/>
              <w:snapToGrid w:val="0"/>
              <w:jc w:val="center"/>
              <w:textAlignment w:val="baseline"/>
              <w:rPr>
                <w:rFonts w:ascii="Times New Roman" w:hAnsi="Times New Roman" w:cs="Times New Roman"/>
                <w:snapToGrid w:val="0"/>
                <w:spacing w:val="-2"/>
                <w:sz w:val="18"/>
                <w:szCs w:val="18"/>
              </w:rPr>
            </w:pPr>
            <w:r w:rsidRPr="001C3A2B">
              <w:rPr>
                <w:rFonts w:ascii="Times New Roman" w:hAnsi="Times New Roman" w:cs="Times New Roman"/>
                <w:snapToGrid w:val="0"/>
                <w:spacing w:val="-2"/>
                <w:sz w:val="18"/>
                <w:szCs w:val="18"/>
              </w:rPr>
              <w:t>主要排放源</w:t>
            </w:r>
          </w:p>
        </w:tc>
      </w:tr>
      <w:tr w:rsidR="00A9393B" w:rsidRPr="001C3A2B" w14:paraId="4D18DB02" w14:textId="77777777" w:rsidTr="001748F1">
        <w:trPr>
          <w:trHeight w:val="248"/>
          <w:jc w:val="center"/>
        </w:trPr>
        <w:tc>
          <w:tcPr>
            <w:tcW w:w="425" w:type="pct"/>
            <w:vMerge/>
            <w:vAlign w:val="center"/>
          </w:tcPr>
          <w:p w14:paraId="76C543D7" w14:textId="77777777" w:rsidR="00A9393B" w:rsidRPr="001C3A2B" w:rsidRDefault="00A9393B" w:rsidP="00A9393B">
            <w:pPr>
              <w:ind w:firstLineChars="200" w:firstLine="352"/>
              <w:jc w:val="center"/>
              <w:rPr>
                <w:rFonts w:ascii="Times New Roman" w:hAnsi="Times New Roman" w:cs="Times New Roman"/>
                <w:snapToGrid w:val="0"/>
                <w:spacing w:val="-2"/>
                <w:sz w:val="18"/>
                <w:szCs w:val="18"/>
              </w:rPr>
            </w:pPr>
          </w:p>
        </w:tc>
        <w:tc>
          <w:tcPr>
            <w:tcW w:w="986" w:type="pct"/>
            <w:vMerge/>
            <w:vAlign w:val="center"/>
          </w:tcPr>
          <w:p w14:paraId="08C8790F" w14:textId="77777777" w:rsidR="00A9393B" w:rsidRPr="001C3A2B" w:rsidRDefault="00A9393B" w:rsidP="00A9393B">
            <w:pPr>
              <w:widowControl/>
              <w:kinsoku w:val="0"/>
              <w:autoSpaceDE w:val="0"/>
              <w:autoSpaceDN w:val="0"/>
              <w:adjustRightInd w:val="0"/>
              <w:snapToGrid w:val="0"/>
              <w:jc w:val="center"/>
              <w:textAlignment w:val="baseline"/>
              <w:rPr>
                <w:rFonts w:ascii="Times New Roman" w:hAnsi="Times New Roman" w:cs="Times New Roman"/>
                <w:snapToGrid w:val="0"/>
                <w:sz w:val="18"/>
                <w:szCs w:val="18"/>
              </w:rPr>
            </w:pPr>
          </w:p>
        </w:tc>
        <w:tc>
          <w:tcPr>
            <w:tcW w:w="1200" w:type="pct"/>
            <w:vAlign w:val="center"/>
          </w:tcPr>
          <w:p w14:paraId="0DD8E1EF" w14:textId="77777777" w:rsidR="00A9393B" w:rsidRPr="001C3A2B" w:rsidRDefault="00A9393B" w:rsidP="00A9393B">
            <w:pPr>
              <w:jc w:val="center"/>
              <w:rPr>
                <w:rFonts w:ascii="Times New Roman" w:hAnsi="Times New Roman" w:cs="Times New Roman"/>
                <w:sz w:val="18"/>
                <w:szCs w:val="18"/>
              </w:rPr>
            </w:pPr>
            <w:r w:rsidRPr="001C3A2B">
              <w:rPr>
                <w:rFonts w:ascii="Times New Roman" w:hAnsi="Times New Roman" w:cs="Times New Roman" w:hint="eastAsia"/>
                <w:spacing w:val="-2"/>
                <w:sz w:val="18"/>
                <w:szCs w:val="18"/>
              </w:rPr>
              <w:t>甲烷（</w:t>
            </w:r>
            <w:r w:rsidRPr="001C3A2B">
              <w:rPr>
                <w:rFonts w:ascii="Times New Roman" w:hAnsi="Times New Roman" w:cs="Times New Roman"/>
                <w:spacing w:val="-2"/>
                <w:sz w:val="18"/>
                <w:szCs w:val="18"/>
              </w:rPr>
              <w:t>CH</w:t>
            </w:r>
            <w:r w:rsidRPr="001C3A2B">
              <w:rPr>
                <w:rFonts w:ascii="Times New Roman" w:hAnsi="Times New Roman" w:cs="Times New Roman"/>
                <w:spacing w:val="-2"/>
                <w:sz w:val="18"/>
                <w:szCs w:val="18"/>
                <w:vertAlign w:val="subscript"/>
              </w:rPr>
              <w:t>4</w:t>
            </w:r>
            <w:r w:rsidRPr="001C3A2B">
              <w:rPr>
                <w:rFonts w:ascii="Times New Roman" w:hAnsi="Times New Roman" w:cs="Times New Roman" w:hint="eastAsia"/>
                <w:spacing w:val="-2"/>
                <w:sz w:val="18"/>
                <w:szCs w:val="18"/>
              </w:rPr>
              <w:t>）</w:t>
            </w:r>
          </w:p>
        </w:tc>
        <w:tc>
          <w:tcPr>
            <w:tcW w:w="496" w:type="pct"/>
            <w:vAlign w:val="center"/>
          </w:tcPr>
          <w:p w14:paraId="54604B1D" w14:textId="77777777" w:rsidR="00A9393B" w:rsidRPr="001C3A2B" w:rsidRDefault="00A9393B" w:rsidP="00A9393B">
            <w:pPr>
              <w:widowControl/>
              <w:kinsoku w:val="0"/>
              <w:autoSpaceDE w:val="0"/>
              <w:autoSpaceDN w:val="0"/>
              <w:adjustRightInd w:val="0"/>
              <w:snapToGrid w:val="0"/>
              <w:jc w:val="center"/>
              <w:textAlignment w:val="baseline"/>
              <w:rPr>
                <w:rFonts w:ascii="Times New Roman" w:hAnsi="Times New Roman" w:cs="Times New Roman"/>
                <w:snapToGrid w:val="0"/>
                <w:spacing w:val="-2"/>
                <w:sz w:val="18"/>
                <w:szCs w:val="18"/>
              </w:rPr>
            </w:pPr>
            <w:r w:rsidRPr="001C3A2B">
              <w:rPr>
                <w:rFonts w:ascii="Times New Roman" w:hAnsi="Times New Roman" w:cs="Times New Roman"/>
                <w:snapToGrid w:val="0"/>
                <w:spacing w:val="-2"/>
                <w:sz w:val="18"/>
                <w:szCs w:val="18"/>
              </w:rPr>
              <w:t>否</w:t>
            </w:r>
          </w:p>
        </w:tc>
        <w:tc>
          <w:tcPr>
            <w:tcW w:w="1893" w:type="pct"/>
            <w:vAlign w:val="center"/>
          </w:tcPr>
          <w:p w14:paraId="0D2E87B5" w14:textId="77777777" w:rsidR="00A9393B" w:rsidRPr="001C3A2B" w:rsidRDefault="00A9393B" w:rsidP="00A9393B">
            <w:pPr>
              <w:widowControl/>
              <w:kinsoku w:val="0"/>
              <w:autoSpaceDE w:val="0"/>
              <w:autoSpaceDN w:val="0"/>
              <w:adjustRightInd w:val="0"/>
              <w:snapToGrid w:val="0"/>
              <w:jc w:val="center"/>
              <w:textAlignment w:val="baseline"/>
              <w:rPr>
                <w:rFonts w:ascii="Times New Roman" w:hAnsi="Times New Roman" w:cs="Times New Roman"/>
                <w:snapToGrid w:val="0"/>
                <w:spacing w:val="-2"/>
                <w:sz w:val="18"/>
                <w:szCs w:val="18"/>
              </w:rPr>
            </w:pPr>
            <w:r w:rsidRPr="001C3A2B">
              <w:rPr>
                <w:rFonts w:ascii="Times New Roman" w:hAnsi="Times New Roman" w:cs="Times New Roman"/>
                <w:snapToGrid w:val="0"/>
                <w:spacing w:val="-2"/>
                <w:sz w:val="18"/>
                <w:szCs w:val="18"/>
              </w:rPr>
              <w:t>次要排放源，按照保守性原则不计此项</w:t>
            </w:r>
          </w:p>
        </w:tc>
      </w:tr>
      <w:tr w:rsidR="00A9393B" w:rsidRPr="001C3A2B" w14:paraId="33FB655E" w14:textId="77777777" w:rsidTr="001748F1">
        <w:trPr>
          <w:trHeight w:val="248"/>
          <w:jc w:val="center"/>
        </w:trPr>
        <w:tc>
          <w:tcPr>
            <w:tcW w:w="425" w:type="pct"/>
            <w:vMerge/>
            <w:vAlign w:val="center"/>
          </w:tcPr>
          <w:p w14:paraId="4D96B4AA" w14:textId="77777777" w:rsidR="00A9393B" w:rsidRPr="001C3A2B" w:rsidRDefault="00A9393B" w:rsidP="00A9393B">
            <w:pPr>
              <w:ind w:firstLineChars="200" w:firstLine="352"/>
              <w:jc w:val="center"/>
              <w:rPr>
                <w:rFonts w:ascii="Times New Roman" w:hAnsi="Times New Roman" w:cs="Times New Roman"/>
                <w:snapToGrid w:val="0"/>
                <w:spacing w:val="-2"/>
                <w:sz w:val="18"/>
                <w:szCs w:val="18"/>
              </w:rPr>
            </w:pPr>
          </w:p>
        </w:tc>
        <w:tc>
          <w:tcPr>
            <w:tcW w:w="986" w:type="pct"/>
            <w:vMerge/>
            <w:vAlign w:val="center"/>
          </w:tcPr>
          <w:p w14:paraId="299DCEE7" w14:textId="77777777" w:rsidR="00A9393B" w:rsidRPr="001C3A2B" w:rsidRDefault="00A9393B" w:rsidP="00A9393B">
            <w:pPr>
              <w:widowControl/>
              <w:kinsoku w:val="0"/>
              <w:autoSpaceDE w:val="0"/>
              <w:autoSpaceDN w:val="0"/>
              <w:adjustRightInd w:val="0"/>
              <w:snapToGrid w:val="0"/>
              <w:jc w:val="center"/>
              <w:textAlignment w:val="baseline"/>
              <w:rPr>
                <w:rFonts w:ascii="Times New Roman" w:hAnsi="Times New Roman" w:cs="Times New Roman"/>
                <w:snapToGrid w:val="0"/>
                <w:sz w:val="18"/>
                <w:szCs w:val="18"/>
              </w:rPr>
            </w:pPr>
          </w:p>
        </w:tc>
        <w:tc>
          <w:tcPr>
            <w:tcW w:w="1200" w:type="pct"/>
            <w:vAlign w:val="center"/>
          </w:tcPr>
          <w:p w14:paraId="26173209" w14:textId="77777777" w:rsidR="00A9393B" w:rsidRPr="001C3A2B" w:rsidRDefault="00A9393B" w:rsidP="00A9393B">
            <w:pPr>
              <w:jc w:val="center"/>
              <w:rPr>
                <w:rFonts w:ascii="Times New Roman" w:hAnsi="Times New Roman" w:cs="Times New Roman"/>
                <w:sz w:val="18"/>
                <w:szCs w:val="18"/>
              </w:rPr>
            </w:pPr>
            <w:r w:rsidRPr="001C3A2B">
              <w:rPr>
                <w:rFonts w:ascii="Times New Roman" w:hAnsi="Times New Roman" w:cs="Times New Roman" w:hint="eastAsia"/>
                <w:spacing w:val="-2"/>
                <w:sz w:val="18"/>
                <w:szCs w:val="18"/>
              </w:rPr>
              <w:t>氧化亚氮（</w:t>
            </w:r>
            <w:r w:rsidRPr="001C3A2B">
              <w:rPr>
                <w:rFonts w:ascii="Times New Roman" w:hAnsi="Times New Roman" w:cs="Times New Roman"/>
                <w:spacing w:val="-2"/>
                <w:sz w:val="18"/>
                <w:szCs w:val="18"/>
              </w:rPr>
              <w:t>N</w:t>
            </w:r>
            <w:r w:rsidRPr="001C3A2B">
              <w:rPr>
                <w:rFonts w:ascii="Times New Roman" w:hAnsi="Times New Roman" w:cs="Times New Roman"/>
                <w:spacing w:val="-2"/>
                <w:sz w:val="18"/>
                <w:szCs w:val="18"/>
                <w:vertAlign w:val="subscript"/>
              </w:rPr>
              <w:t>2</w:t>
            </w:r>
            <w:r w:rsidRPr="001C3A2B">
              <w:rPr>
                <w:rFonts w:ascii="Times New Roman" w:hAnsi="Times New Roman" w:cs="Times New Roman"/>
                <w:spacing w:val="-2"/>
                <w:sz w:val="18"/>
                <w:szCs w:val="18"/>
              </w:rPr>
              <w:t>O</w:t>
            </w:r>
            <w:r w:rsidRPr="001C3A2B">
              <w:rPr>
                <w:rFonts w:ascii="Times New Roman" w:hAnsi="Times New Roman" w:cs="Times New Roman" w:hint="eastAsia"/>
                <w:spacing w:val="-2"/>
                <w:sz w:val="18"/>
                <w:szCs w:val="18"/>
              </w:rPr>
              <w:t>）</w:t>
            </w:r>
          </w:p>
        </w:tc>
        <w:tc>
          <w:tcPr>
            <w:tcW w:w="496" w:type="pct"/>
            <w:vAlign w:val="center"/>
          </w:tcPr>
          <w:p w14:paraId="62E74CFF" w14:textId="77777777" w:rsidR="00A9393B" w:rsidRPr="001C3A2B" w:rsidRDefault="00A9393B" w:rsidP="00A9393B">
            <w:pPr>
              <w:widowControl/>
              <w:kinsoku w:val="0"/>
              <w:autoSpaceDE w:val="0"/>
              <w:autoSpaceDN w:val="0"/>
              <w:adjustRightInd w:val="0"/>
              <w:snapToGrid w:val="0"/>
              <w:jc w:val="center"/>
              <w:textAlignment w:val="baseline"/>
              <w:rPr>
                <w:rFonts w:ascii="Times New Roman" w:hAnsi="Times New Roman" w:cs="Times New Roman"/>
                <w:snapToGrid w:val="0"/>
                <w:spacing w:val="-2"/>
                <w:sz w:val="18"/>
                <w:szCs w:val="18"/>
              </w:rPr>
            </w:pPr>
            <w:r w:rsidRPr="001C3A2B">
              <w:rPr>
                <w:rFonts w:ascii="Times New Roman" w:hAnsi="Times New Roman" w:cs="Times New Roman"/>
                <w:snapToGrid w:val="0"/>
                <w:spacing w:val="-2"/>
                <w:sz w:val="18"/>
                <w:szCs w:val="18"/>
              </w:rPr>
              <w:t>否</w:t>
            </w:r>
          </w:p>
        </w:tc>
        <w:tc>
          <w:tcPr>
            <w:tcW w:w="1893" w:type="pct"/>
            <w:vAlign w:val="center"/>
          </w:tcPr>
          <w:p w14:paraId="5E81C8A6" w14:textId="77777777" w:rsidR="00A9393B" w:rsidRPr="001C3A2B" w:rsidRDefault="00A9393B" w:rsidP="00A9393B">
            <w:pPr>
              <w:widowControl/>
              <w:kinsoku w:val="0"/>
              <w:autoSpaceDE w:val="0"/>
              <w:autoSpaceDN w:val="0"/>
              <w:adjustRightInd w:val="0"/>
              <w:snapToGrid w:val="0"/>
              <w:jc w:val="center"/>
              <w:textAlignment w:val="baseline"/>
              <w:rPr>
                <w:rFonts w:ascii="Times New Roman" w:hAnsi="Times New Roman" w:cs="Times New Roman"/>
                <w:snapToGrid w:val="0"/>
                <w:spacing w:val="-2"/>
                <w:sz w:val="18"/>
                <w:szCs w:val="18"/>
              </w:rPr>
            </w:pPr>
            <w:r w:rsidRPr="001C3A2B">
              <w:rPr>
                <w:rFonts w:ascii="Times New Roman" w:hAnsi="Times New Roman" w:cs="Times New Roman"/>
                <w:snapToGrid w:val="0"/>
                <w:spacing w:val="-2"/>
                <w:sz w:val="18"/>
                <w:szCs w:val="18"/>
              </w:rPr>
              <w:t>次要排放源，按照保守性原则不计此项</w:t>
            </w:r>
          </w:p>
        </w:tc>
      </w:tr>
      <w:tr w:rsidR="00A9393B" w:rsidRPr="001C3A2B" w14:paraId="288784EB" w14:textId="77777777" w:rsidTr="001748F1">
        <w:trPr>
          <w:trHeight w:val="248"/>
          <w:jc w:val="center"/>
        </w:trPr>
        <w:tc>
          <w:tcPr>
            <w:tcW w:w="425" w:type="pct"/>
            <w:vMerge w:val="restart"/>
            <w:vAlign w:val="center"/>
          </w:tcPr>
          <w:p w14:paraId="4E6C918D" w14:textId="77777777" w:rsidR="00A9393B" w:rsidRPr="001C3A2B" w:rsidRDefault="00A9393B" w:rsidP="00A9393B">
            <w:pPr>
              <w:jc w:val="center"/>
              <w:rPr>
                <w:rFonts w:ascii="Times New Roman" w:hAnsi="Times New Roman" w:cs="Times New Roman"/>
                <w:spacing w:val="-2"/>
                <w:sz w:val="18"/>
                <w:szCs w:val="18"/>
              </w:rPr>
            </w:pPr>
            <w:bookmarkStart w:id="41" w:name="_Hlk181633267"/>
            <w:bookmarkStart w:id="42" w:name="_Hlk181633283"/>
            <w:proofErr w:type="gramStart"/>
            <w:r w:rsidRPr="001C3A2B">
              <w:rPr>
                <w:rFonts w:ascii="Times New Roman" w:hAnsi="Times New Roman" w:cs="Times New Roman"/>
                <w:spacing w:val="-2"/>
                <w:sz w:val="18"/>
                <w:szCs w:val="18"/>
              </w:rPr>
              <w:t>碳普惠</w:t>
            </w:r>
            <w:proofErr w:type="gramEnd"/>
          </w:p>
          <w:p w14:paraId="3618B639" w14:textId="77777777" w:rsidR="00A9393B" w:rsidRPr="001C3A2B" w:rsidRDefault="00A9393B" w:rsidP="00A9393B">
            <w:pPr>
              <w:jc w:val="center"/>
              <w:rPr>
                <w:rFonts w:ascii="Times New Roman" w:hAnsi="Times New Roman" w:cs="Times New Roman"/>
                <w:snapToGrid w:val="0"/>
                <w:spacing w:val="-2"/>
                <w:sz w:val="18"/>
                <w:szCs w:val="18"/>
              </w:rPr>
            </w:pPr>
            <w:r w:rsidRPr="001C3A2B">
              <w:rPr>
                <w:rFonts w:ascii="Times New Roman" w:hAnsi="Times New Roman" w:cs="Times New Roman"/>
                <w:spacing w:val="-2"/>
                <w:sz w:val="18"/>
                <w:szCs w:val="18"/>
              </w:rPr>
              <w:t>情景</w:t>
            </w:r>
            <w:bookmarkEnd w:id="41"/>
          </w:p>
        </w:tc>
        <w:tc>
          <w:tcPr>
            <w:tcW w:w="986" w:type="pct"/>
            <w:vMerge w:val="restart"/>
            <w:vAlign w:val="center"/>
          </w:tcPr>
          <w:p w14:paraId="6D13870A" w14:textId="77777777" w:rsidR="00A9393B" w:rsidRPr="001C3A2B" w:rsidRDefault="00A9393B" w:rsidP="00A9393B">
            <w:pPr>
              <w:widowControl/>
              <w:kinsoku w:val="0"/>
              <w:autoSpaceDE w:val="0"/>
              <w:autoSpaceDN w:val="0"/>
              <w:adjustRightInd w:val="0"/>
              <w:snapToGrid w:val="0"/>
              <w:jc w:val="center"/>
              <w:textAlignment w:val="baseline"/>
              <w:rPr>
                <w:rFonts w:ascii="Times New Roman" w:hAnsi="Times New Roman" w:cs="Times New Roman"/>
                <w:sz w:val="18"/>
                <w:szCs w:val="18"/>
              </w:rPr>
            </w:pPr>
            <w:r w:rsidRPr="001C3A2B">
              <w:rPr>
                <w:rFonts w:ascii="Times New Roman" w:hAnsi="Times New Roman" w:cs="Times New Roman" w:hint="eastAsia"/>
                <w:snapToGrid w:val="0"/>
                <w:sz w:val="18"/>
                <w:szCs w:val="18"/>
              </w:rPr>
              <w:t>包含再生电能系统的电梯运行</w:t>
            </w:r>
          </w:p>
        </w:tc>
        <w:tc>
          <w:tcPr>
            <w:tcW w:w="1200" w:type="pct"/>
            <w:vAlign w:val="center"/>
          </w:tcPr>
          <w:p w14:paraId="21307EC6" w14:textId="77777777" w:rsidR="00A9393B" w:rsidRPr="001C3A2B" w:rsidRDefault="00A9393B" w:rsidP="00A9393B">
            <w:pPr>
              <w:jc w:val="center"/>
              <w:rPr>
                <w:rFonts w:ascii="Times New Roman" w:hAnsi="Times New Roman" w:cs="Times New Roman"/>
                <w:spacing w:val="-3"/>
                <w:sz w:val="18"/>
                <w:szCs w:val="18"/>
              </w:rPr>
            </w:pPr>
            <w:r w:rsidRPr="001C3A2B">
              <w:rPr>
                <w:rFonts w:ascii="Times New Roman" w:hAnsi="Times New Roman" w:cs="Times New Roman"/>
                <w:sz w:val="18"/>
                <w:szCs w:val="18"/>
              </w:rPr>
              <w:t>CO</w:t>
            </w:r>
            <w:r w:rsidRPr="001C3A2B">
              <w:rPr>
                <w:rFonts w:ascii="Times New Roman" w:hAnsi="Times New Roman" w:cs="Times New Roman"/>
                <w:sz w:val="18"/>
                <w:szCs w:val="18"/>
                <w:vertAlign w:val="subscript"/>
              </w:rPr>
              <w:t>2</w:t>
            </w:r>
          </w:p>
        </w:tc>
        <w:tc>
          <w:tcPr>
            <w:tcW w:w="496" w:type="pct"/>
            <w:vAlign w:val="center"/>
          </w:tcPr>
          <w:p w14:paraId="5C7C3A62" w14:textId="77777777" w:rsidR="00A9393B" w:rsidRPr="001C3A2B" w:rsidRDefault="00A9393B" w:rsidP="00A9393B">
            <w:pPr>
              <w:widowControl/>
              <w:kinsoku w:val="0"/>
              <w:autoSpaceDE w:val="0"/>
              <w:autoSpaceDN w:val="0"/>
              <w:adjustRightInd w:val="0"/>
              <w:snapToGrid w:val="0"/>
              <w:jc w:val="center"/>
              <w:textAlignment w:val="baseline"/>
              <w:rPr>
                <w:rFonts w:ascii="Times New Roman" w:hAnsi="Times New Roman" w:cs="Times New Roman"/>
                <w:snapToGrid w:val="0"/>
                <w:spacing w:val="-2"/>
                <w:sz w:val="18"/>
                <w:szCs w:val="18"/>
              </w:rPr>
            </w:pPr>
            <w:r w:rsidRPr="001C3A2B">
              <w:rPr>
                <w:rFonts w:ascii="Times New Roman" w:hAnsi="Times New Roman" w:cs="Times New Roman"/>
                <w:snapToGrid w:val="0"/>
                <w:spacing w:val="-2"/>
                <w:sz w:val="18"/>
                <w:szCs w:val="18"/>
              </w:rPr>
              <w:t>是</w:t>
            </w:r>
          </w:p>
        </w:tc>
        <w:tc>
          <w:tcPr>
            <w:tcW w:w="1893" w:type="pct"/>
            <w:vAlign w:val="center"/>
          </w:tcPr>
          <w:p w14:paraId="24D8B43E" w14:textId="77777777" w:rsidR="00A9393B" w:rsidRPr="001C3A2B" w:rsidRDefault="00A9393B" w:rsidP="00A9393B">
            <w:pPr>
              <w:widowControl/>
              <w:kinsoku w:val="0"/>
              <w:autoSpaceDE w:val="0"/>
              <w:autoSpaceDN w:val="0"/>
              <w:adjustRightInd w:val="0"/>
              <w:snapToGrid w:val="0"/>
              <w:jc w:val="center"/>
              <w:textAlignment w:val="baseline"/>
              <w:rPr>
                <w:rFonts w:ascii="Times New Roman" w:hAnsi="Times New Roman" w:cs="Times New Roman"/>
                <w:snapToGrid w:val="0"/>
                <w:spacing w:val="-2"/>
                <w:sz w:val="18"/>
                <w:szCs w:val="18"/>
              </w:rPr>
            </w:pPr>
            <w:r w:rsidRPr="001C3A2B">
              <w:rPr>
                <w:rFonts w:ascii="Times New Roman" w:hAnsi="Times New Roman" w:cs="Times New Roman"/>
                <w:snapToGrid w:val="0"/>
                <w:spacing w:val="-2"/>
                <w:sz w:val="18"/>
                <w:szCs w:val="18"/>
              </w:rPr>
              <w:t>主要排放源</w:t>
            </w:r>
          </w:p>
        </w:tc>
      </w:tr>
      <w:bookmarkEnd w:id="42"/>
      <w:tr w:rsidR="00A9393B" w:rsidRPr="001C3A2B" w14:paraId="08041C52" w14:textId="77777777" w:rsidTr="001748F1">
        <w:trPr>
          <w:trHeight w:val="248"/>
          <w:jc w:val="center"/>
        </w:trPr>
        <w:tc>
          <w:tcPr>
            <w:tcW w:w="425" w:type="pct"/>
            <w:vMerge/>
            <w:vAlign w:val="center"/>
          </w:tcPr>
          <w:p w14:paraId="7202EF67" w14:textId="77777777" w:rsidR="00A9393B" w:rsidRPr="001C3A2B" w:rsidRDefault="00A9393B" w:rsidP="00A9393B">
            <w:pPr>
              <w:ind w:firstLineChars="200" w:firstLine="352"/>
              <w:jc w:val="center"/>
              <w:rPr>
                <w:rFonts w:ascii="Times New Roman" w:hAnsi="Times New Roman" w:cs="Times New Roman"/>
                <w:snapToGrid w:val="0"/>
                <w:spacing w:val="-2"/>
                <w:sz w:val="18"/>
                <w:szCs w:val="18"/>
              </w:rPr>
            </w:pPr>
          </w:p>
        </w:tc>
        <w:tc>
          <w:tcPr>
            <w:tcW w:w="986" w:type="pct"/>
            <w:vMerge/>
            <w:vAlign w:val="center"/>
          </w:tcPr>
          <w:p w14:paraId="75A73FEB" w14:textId="77777777" w:rsidR="00A9393B" w:rsidRPr="001C3A2B" w:rsidRDefault="00A9393B" w:rsidP="00A9393B">
            <w:pPr>
              <w:widowControl/>
              <w:kinsoku w:val="0"/>
              <w:autoSpaceDE w:val="0"/>
              <w:autoSpaceDN w:val="0"/>
              <w:adjustRightInd w:val="0"/>
              <w:snapToGrid w:val="0"/>
              <w:jc w:val="center"/>
              <w:textAlignment w:val="baseline"/>
              <w:rPr>
                <w:rFonts w:ascii="Times New Roman" w:hAnsi="Times New Roman" w:cs="Times New Roman"/>
                <w:snapToGrid w:val="0"/>
                <w:spacing w:val="4"/>
                <w:sz w:val="18"/>
                <w:szCs w:val="18"/>
              </w:rPr>
            </w:pPr>
          </w:p>
        </w:tc>
        <w:tc>
          <w:tcPr>
            <w:tcW w:w="1200" w:type="pct"/>
            <w:vAlign w:val="center"/>
          </w:tcPr>
          <w:p w14:paraId="2C4C242A" w14:textId="77777777" w:rsidR="00A9393B" w:rsidRPr="001C3A2B" w:rsidRDefault="00A9393B" w:rsidP="00A9393B">
            <w:pPr>
              <w:jc w:val="center"/>
              <w:rPr>
                <w:rFonts w:ascii="Times New Roman" w:hAnsi="Times New Roman" w:cs="Times New Roman"/>
                <w:spacing w:val="-3"/>
                <w:sz w:val="18"/>
                <w:szCs w:val="18"/>
              </w:rPr>
            </w:pPr>
            <w:r w:rsidRPr="001C3A2B">
              <w:rPr>
                <w:rFonts w:ascii="Times New Roman" w:hAnsi="Times New Roman" w:cs="Times New Roman"/>
                <w:spacing w:val="-2"/>
                <w:sz w:val="18"/>
                <w:szCs w:val="18"/>
              </w:rPr>
              <w:t>CH</w:t>
            </w:r>
            <w:r w:rsidRPr="001C3A2B">
              <w:rPr>
                <w:rFonts w:ascii="Times New Roman" w:hAnsi="Times New Roman" w:cs="Times New Roman"/>
                <w:spacing w:val="-2"/>
                <w:sz w:val="18"/>
                <w:szCs w:val="18"/>
                <w:vertAlign w:val="subscript"/>
              </w:rPr>
              <w:t>4</w:t>
            </w:r>
          </w:p>
        </w:tc>
        <w:tc>
          <w:tcPr>
            <w:tcW w:w="496" w:type="pct"/>
            <w:vAlign w:val="center"/>
          </w:tcPr>
          <w:p w14:paraId="00143A9A" w14:textId="77777777" w:rsidR="00A9393B" w:rsidRPr="001C3A2B" w:rsidRDefault="00A9393B" w:rsidP="00A9393B">
            <w:pPr>
              <w:widowControl/>
              <w:kinsoku w:val="0"/>
              <w:autoSpaceDE w:val="0"/>
              <w:autoSpaceDN w:val="0"/>
              <w:adjustRightInd w:val="0"/>
              <w:snapToGrid w:val="0"/>
              <w:jc w:val="center"/>
              <w:textAlignment w:val="baseline"/>
              <w:rPr>
                <w:rFonts w:ascii="Times New Roman" w:hAnsi="Times New Roman" w:cs="Times New Roman"/>
                <w:snapToGrid w:val="0"/>
                <w:spacing w:val="-2"/>
                <w:sz w:val="18"/>
                <w:szCs w:val="18"/>
              </w:rPr>
            </w:pPr>
            <w:r w:rsidRPr="001C3A2B">
              <w:rPr>
                <w:rFonts w:ascii="Times New Roman" w:hAnsi="Times New Roman" w:cs="Times New Roman"/>
                <w:snapToGrid w:val="0"/>
                <w:spacing w:val="-2"/>
                <w:sz w:val="18"/>
                <w:szCs w:val="18"/>
              </w:rPr>
              <w:t>否</w:t>
            </w:r>
          </w:p>
        </w:tc>
        <w:tc>
          <w:tcPr>
            <w:tcW w:w="1893" w:type="pct"/>
            <w:vAlign w:val="center"/>
          </w:tcPr>
          <w:p w14:paraId="2318C32B" w14:textId="77777777" w:rsidR="00A9393B" w:rsidRPr="001C3A2B" w:rsidRDefault="00A9393B" w:rsidP="00A9393B">
            <w:pPr>
              <w:widowControl/>
              <w:kinsoku w:val="0"/>
              <w:autoSpaceDE w:val="0"/>
              <w:autoSpaceDN w:val="0"/>
              <w:adjustRightInd w:val="0"/>
              <w:snapToGrid w:val="0"/>
              <w:jc w:val="center"/>
              <w:textAlignment w:val="baseline"/>
              <w:rPr>
                <w:rFonts w:ascii="Times New Roman" w:hAnsi="Times New Roman" w:cs="Times New Roman"/>
                <w:snapToGrid w:val="0"/>
                <w:spacing w:val="-2"/>
                <w:sz w:val="18"/>
                <w:szCs w:val="18"/>
              </w:rPr>
            </w:pPr>
            <w:r w:rsidRPr="001C3A2B">
              <w:rPr>
                <w:rFonts w:ascii="Times New Roman" w:hAnsi="Times New Roman" w:cs="Times New Roman"/>
                <w:snapToGrid w:val="0"/>
                <w:spacing w:val="-2"/>
                <w:sz w:val="18"/>
                <w:szCs w:val="18"/>
              </w:rPr>
              <w:t>次要排放源，忽略不计</w:t>
            </w:r>
          </w:p>
        </w:tc>
      </w:tr>
      <w:tr w:rsidR="00A9393B" w:rsidRPr="001C3A2B" w14:paraId="4B9657B6" w14:textId="77777777" w:rsidTr="001748F1">
        <w:trPr>
          <w:trHeight w:val="341"/>
          <w:jc w:val="center"/>
        </w:trPr>
        <w:tc>
          <w:tcPr>
            <w:tcW w:w="425" w:type="pct"/>
            <w:vMerge/>
            <w:vAlign w:val="center"/>
          </w:tcPr>
          <w:p w14:paraId="20BF32C8" w14:textId="77777777" w:rsidR="00A9393B" w:rsidRPr="001C3A2B" w:rsidRDefault="00A9393B" w:rsidP="00A9393B">
            <w:pPr>
              <w:ind w:firstLineChars="200" w:firstLine="352"/>
              <w:jc w:val="center"/>
              <w:rPr>
                <w:rFonts w:ascii="Times New Roman" w:hAnsi="Times New Roman" w:cs="Times New Roman"/>
                <w:snapToGrid w:val="0"/>
                <w:spacing w:val="-2"/>
                <w:sz w:val="18"/>
                <w:szCs w:val="18"/>
              </w:rPr>
            </w:pPr>
          </w:p>
        </w:tc>
        <w:tc>
          <w:tcPr>
            <w:tcW w:w="986" w:type="pct"/>
            <w:vMerge/>
            <w:vAlign w:val="center"/>
          </w:tcPr>
          <w:p w14:paraId="620BF6F3" w14:textId="77777777" w:rsidR="00A9393B" w:rsidRPr="001C3A2B" w:rsidRDefault="00A9393B" w:rsidP="00A9393B">
            <w:pPr>
              <w:widowControl/>
              <w:kinsoku w:val="0"/>
              <w:autoSpaceDE w:val="0"/>
              <w:autoSpaceDN w:val="0"/>
              <w:adjustRightInd w:val="0"/>
              <w:snapToGrid w:val="0"/>
              <w:jc w:val="center"/>
              <w:textAlignment w:val="baseline"/>
              <w:rPr>
                <w:rFonts w:ascii="Times New Roman" w:hAnsi="Times New Roman" w:cs="Times New Roman"/>
                <w:snapToGrid w:val="0"/>
                <w:spacing w:val="4"/>
                <w:sz w:val="18"/>
                <w:szCs w:val="18"/>
              </w:rPr>
            </w:pPr>
          </w:p>
        </w:tc>
        <w:tc>
          <w:tcPr>
            <w:tcW w:w="1200" w:type="pct"/>
            <w:vAlign w:val="center"/>
          </w:tcPr>
          <w:p w14:paraId="000DAF62" w14:textId="77777777" w:rsidR="00A9393B" w:rsidRPr="001C3A2B" w:rsidRDefault="00A9393B" w:rsidP="00A9393B">
            <w:pPr>
              <w:jc w:val="center"/>
              <w:rPr>
                <w:rFonts w:ascii="Times New Roman" w:hAnsi="Times New Roman" w:cs="Times New Roman"/>
                <w:spacing w:val="-3"/>
                <w:sz w:val="18"/>
                <w:szCs w:val="18"/>
              </w:rPr>
            </w:pPr>
            <w:r w:rsidRPr="001C3A2B">
              <w:rPr>
                <w:rFonts w:ascii="Times New Roman" w:hAnsi="Times New Roman" w:cs="Times New Roman"/>
                <w:spacing w:val="-2"/>
                <w:sz w:val="18"/>
                <w:szCs w:val="18"/>
              </w:rPr>
              <w:t>N</w:t>
            </w:r>
            <w:r w:rsidRPr="001C3A2B">
              <w:rPr>
                <w:rFonts w:ascii="Times New Roman" w:hAnsi="Times New Roman" w:cs="Times New Roman"/>
                <w:spacing w:val="-2"/>
                <w:sz w:val="18"/>
                <w:szCs w:val="18"/>
                <w:vertAlign w:val="subscript"/>
              </w:rPr>
              <w:t>2</w:t>
            </w:r>
            <w:r w:rsidRPr="001C3A2B">
              <w:rPr>
                <w:rFonts w:ascii="Times New Roman" w:hAnsi="Times New Roman" w:cs="Times New Roman"/>
                <w:spacing w:val="-2"/>
                <w:sz w:val="18"/>
                <w:szCs w:val="18"/>
              </w:rPr>
              <w:t>O</w:t>
            </w:r>
          </w:p>
        </w:tc>
        <w:tc>
          <w:tcPr>
            <w:tcW w:w="496" w:type="pct"/>
            <w:vAlign w:val="center"/>
          </w:tcPr>
          <w:p w14:paraId="280DF3AE" w14:textId="77777777" w:rsidR="00A9393B" w:rsidRPr="001C3A2B" w:rsidRDefault="00A9393B" w:rsidP="00A9393B">
            <w:pPr>
              <w:widowControl/>
              <w:kinsoku w:val="0"/>
              <w:autoSpaceDE w:val="0"/>
              <w:autoSpaceDN w:val="0"/>
              <w:adjustRightInd w:val="0"/>
              <w:snapToGrid w:val="0"/>
              <w:jc w:val="center"/>
              <w:textAlignment w:val="baseline"/>
              <w:rPr>
                <w:rFonts w:ascii="Times New Roman" w:hAnsi="Times New Roman" w:cs="Times New Roman"/>
                <w:snapToGrid w:val="0"/>
                <w:spacing w:val="-2"/>
                <w:sz w:val="18"/>
                <w:szCs w:val="18"/>
              </w:rPr>
            </w:pPr>
            <w:r w:rsidRPr="001C3A2B">
              <w:rPr>
                <w:rFonts w:ascii="Times New Roman" w:hAnsi="Times New Roman" w:cs="Times New Roman"/>
                <w:snapToGrid w:val="0"/>
                <w:spacing w:val="-2"/>
                <w:sz w:val="18"/>
                <w:szCs w:val="18"/>
              </w:rPr>
              <w:t>否</w:t>
            </w:r>
          </w:p>
        </w:tc>
        <w:tc>
          <w:tcPr>
            <w:tcW w:w="1893" w:type="pct"/>
            <w:vAlign w:val="center"/>
          </w:tcPr>
          <w:p w14:paraId="3A4A3314" w14:textId="77777777" w:rsidR="00A9393B" w:rsidRPr="001C3A2B" w:rsidRDefault="00A9393B" w:rsidP="00A9393B">
            <w:pPr>
              <w:widowControl/>
              <w:kinsoku w:val="0"/>
              <w:autoSpaceDE w:val="0"/>
              <w:autoSpaceDN w:val="0"/>
              <w:adjustRightInd w:val="0"/>
              <w:snapToGrid w:val="0"/>
              <w:jc w:val="center"/>
              <w:textAlignment w:val="baseline"/>
              <w:rPr>
                <w:rFonts w:ascii="Times New Roman" w:hAnsi="Times New Roman" w:cs="Times New Roman"/>
                <w:snapToGrid w:val="0"/>
                <w:spacing w:val="-2"/>
                <w:sz w:val="18"/>
                <w:szCs w:val="18"/>
              </w:rPr>
            </w:pPr>
            <w:r w:rsidRPr="001C3A2B">
              <w:rPr>
                <w:rFonts w:ascii="Times New Roman" w:hAnsi="Times New Roman" w:cs="Times New Roman"/>
                <w:snapToGrid w:val="0"/>
                <w:spacing w:val="-2"/>
                <w:sz w:val="18"/>
                <w:szCs w:val="18"/>
              </w:rPr>
              <w:t>次要排放源，忽略不计</w:t>
            </w:r>
          </w:p>
        </w:tc>
      </w:tr>
    </w:tbl>
    <w:p w14:paraId="61AFCBF7" w14:textId="77777777" w:rsidR="00A9393B" w:rsidRPr="001C3A2B" w:rsidRDefault="00A9393B" w:rsidP="00A9393B">
      <w:pPr>
        <w:keepNext/>
        <w:keepLines/>
        <w:spacing w:beforeLines="100" w:before="312" w:afterLines="100" w:after="312"/>
        <w:outlineLvl w:val="0"/>
        <w:rPr>
          <w:rFonts w:ascii="Times New Roman" w:eastAsia="黑体" w:hAnsi="Times New Roman" w:cs="Times New Roman"/>
          <w:kern w:val="44"/>
          <w:szCs w:val="21"/>
          <w14:ligatures w14:val="none"/>
        </w:rPr>
      </w:pPr>
      <w:bookmarkStart w:id="43" w:name="_Toc203061387"/>
      <w:bookmarkStart w:id="44" w:name="_Toc211437096"/>
      <w:r w:rsidRPr="001C3A2B">
        <w:rPr>
          <w:rFonts w:ascii="Times New Roman" w:eastAsia="黑体" w:hAnsi="Times New Roman" w:cs="Times New Roman"/>
          <w:kern w:val="44"/>
          <w:szCs w:val="21"/>
          <w14:ligatures w14:val="none"/>
        </w:rPr>
        <w:t xml:space="preserve">6 </w:t>
      </w:r>
      <w:r w:rsidRPr="001C3A2B">
        <w:rPr>
          <w:rFonts w:ascii="Times New Roman" w:eastAsia="黑体" w:hAnsi="Times New Roman" w:cs="Times New Roman"/>
          <w:kern w:val="44"/>
          <w:szCs w:val="21"/>
          <w14:ligatures w14:val="none"/>
        </w:rPr>
        <w:t>减排量核算</w:t>
      </w:r>
      <w:bookmarkEnd w:id="43"/>
      <w:bookmarkEnd w:id="44"/>
    </w:p>
    <w:p w14:paraId="30309D52" w14:textId="77777777" w:rsidR="00A9393B" w:rsidRPr="001C3A2B" w:rsidRDefault="00A9393B" w:rsidP="00A9393B">
      <w:pPr>
        <w:keepNext/>
        <w:keepLines/>
        <w:spacing w:beforeLines="30" w:before="93" w:afterLines="30" w:after="93"/>
        <w:outlineLvl w:val="1"/>
        <w:rPr>
          <w:rFonts w:ascii="Times New Roman" w:eastAsia="黑体" w:hAnsi="Times New Roman" w:cs="Times New Roman"/>
          <w:color w:val="000000"/>
          <w:kern w:val="0"/>
          <w:szCs w:val="24"/>
          <w:lang w:val="en-GB"/>
          <w14:ligatures w14:val="none"/>
        </w:rPr>
      </w:pPr>
      <w:bookmarkStart w:id="45" w:name="_Toc211437039"/>
      <w:bookmarkStart w:id="46" w:name="_Toc211437097"/>
      <w:r w:rsidRPr="001C3A2B">
        <w:rPr>
          <w:rFonts w:ascii="Times New Roman" w:eastAsia="黑体" w:hAnsi="Times New Roman" w:cs="Times New Roman"/>
          <w:color w:val="000000"/>
          <w:kern w:val="0"/>
          <w:szCs w:val="24"/>
          <w:lang w:val="en-GB"/>
          <w14:ligatures w14:val="none"/>
        </w:rPr>
        <w:t xml:space="preserve">6.1 </w:t>
      </w:r>
      <w:r w:rsidRPr="001C3A2B">
        <w:rPr>
          <w:rFonts w:ascii="Times New Roman" w:eastAsia="黑体" w:hAnsi="Times New Roman" w:cs="Times New Roman"/>
          <w:color w:val="000000"/>
          <w:kern w:val="0"/>
          <w:szCs w:val="24"/>
          <w:lang w:val="en-GB"/>
          <w14:ligatures w14:val="none"/>
        </w:rPr>
        <w:t>基准线情景识别</w:t>
      </w:r>
      <w:bookmarkEnd w:id="45"/>
      <w:bookmarkEnd w:id="46"/>
    </w:p>
    <w:p w14:paraId="54101D6B" w14:textId="77777777" w:rsidR="00A9393B" w:rsidRPr="001C3A2B" w:rsidRDefault="00A9393B" w:rsidP="00A9393B">
      <w:pPr>
        <w:ind w:firstLineChars="200" w:firstLine="420"/>
        <w:rPr>
          <w:rFonts w:ascii="Times New Roman" w:eastAsia="宋体" w:hAnsi="Times New Roman" w:cs="Times New Roman"/>
          <w:szCs w:val="21"/>
          <w14:ligatures w14:val="none"/>
        </w:rPr>
      </w:pPr>
      <w:r w:rsidRPr="001C3A2B">
        <w:rPr>
          <w:rFonts w:ascii="Times New Roman" w:eastAsia="宋体" w:hAnsi="Times New Roman" w:cs="Times New Roman" w:hint="eastAsia"/>
          <w:szCs w:val="21"/>
          <w14:ligatures w14:val="none"/>
        </w:rPr>
        <w:t>本文件规定的</w:t>
      </w:r>
      <w:r w:rsidRPr="001C3A2B">
        <w:rPr>
          <w:rFonts w:ascii="Times New Roman" w:eastAsia="宋体" w:hAnsi="Times New Roman" w:cs="Times New Roman" w:hint="eastAsia"/>
          <w:szCs w:val="21"/>
          <w:lang w:eastAsia="zh-Hans"/>
          <w14:ligatures w14:val="none"/>
        </w:rPr>
        <w:t>电梯应用再生</w:t>
      </w:r>
      <w:r w:rsidRPr="001C3A2B">
        <w:rPr>
          <w:rFonts w:ascii="Times New Roman" w:eastAsia="宋体" w:hAnsi="Times New Roman" w:cs="Times New Roman" w:hint="eastAsia"/>
          <w:szCs w:val="21"/>
          <w14:ligatures w14:val="none"/>
        </w:rPr>
        <w:t>电</w:t>
      </w:r>
      <w:r w:rsidRPr="001C3A2B">
        <w:rPr>
          <w:rFonts w:ascii="Times New Roman" w:eastAsia="宋体" w:hAnsi="Times New Roman" w:cs="Times New Roman"/>
          <w:szCs w:val="21"/>
          <w14:ligatures w14:val="none"/>
        </w:rPr>
        <w:t>能</w:t>
      </w:r>
      <w:r w:rsidRPr="001C3A2B">
        <w:rPr>
          <w:rFonts w:ascii="Times New Roman" w:eastAsia="宋体" w:hAnsi="Times New Roman" w:cs="Times New Roman" w:hint="eastAsia"/>
          <w:szCs w:val="21"/>
          <w:lang w:eastAsia="zh-Hans"/>
          <w14:ligatures w14:val="none"/>
        </w:rPr>
        <w:t>系统项目基准线情景为：</w:t>
      </w:r>
      <w:r w:rsidRPr="001C3A2B">
        <w:rPr>
          <w:rFonts w:ascii="Times New Roman" w:eastAsia="宋体" w:hAnsi="Times New Roman" w:cs="Times New Roman" w:hint="eastAsia"/>
          <w:szCs w:val="21"/>
          <w14:ligatures w14:val="none"/>
        </w:rPr>
        <w:t>电梯使用现有技术，在不安装</w:t>
      </w:r>
      <w:r w:rsidRPr="001C3A2B">
        <w:rPr>
          <w:rFonts w:ascii="Times New Roman" w:eastAsia="宋体" w:hAnsi="Times New Roman" w:cs="Times New Roman" w:hint="eastAsia"/>
          <w:szCs w:val="21"/>
          <w:lang w:eastAsia="zh-Hans"/>
          <w14:ligatures w14:val="none"/>
        </w:rPr>
        <w:t>再生</w:t>
      </w:r>
      <w:r w:rsidRPr="001C3A2B">
        <w:rPr>
          <w:rFonts w:ascii="Times New Roman" w:eastAsia="宋体" w:hAnsi="Times New Roman" w:cs="Times New Roman" w:hint="eastAsia"/>
          <w:szCs w:val="21"/>
          <w14:ligatures w14:val="none"/>
        </w:rPr>
        <w:t>电</w:t>
      </w:r>
      <w:r w:rsidRPr="001C3A2B">
        <w:rPr>
          <w:rFonts w:ascii="Times New Roman" w:eastAsia="宋体" w:hAnsi="Times New Roman" w:cs="Times New Roman"/>
          <w:szCs w:val="21"/>
          <w14:ligatures w14:val="none"/>
        </w:rPr>
        <w:t>能</w:t>
      </w:r>
      <w:r w:rsidRPr="001C3A2B">
        <w:rPr>
          <w:rFonts w:ascii="Times New Roman" w:eastAsia="宋体" w:hAnsi="Times New Roman" w:cs="Times New Roman" w:hint="eastAsia"/>
          <w:szCs w:val="21"/>
          <w:lang w:eastAsia="zh-Hans"/>
          <w14:ligatures w14:val="none"/>
        </w:rPr>
        <w:t>系统</w:t>
      </w:r>
      <w:r w:rsidRPr="001C3A2B">
        <w:rPr>
          <w:rFonts w:ascii="Times New Roman" w:eastAsia="宋体" w:hAnsi="Times New Roman" w:cs="Times New Roman" w:hint="eastAsia"/>
          <w:szCs w:val="21"/>
          <w14:ligatures w14:val="none"/>
        </w:rPr>
        <w:t>的情况下持续运行。</w:t>
      </w:r>
    </w:p>
    <w:p w14:paraId="0945686B" w14:textId="77777777" w:rsidR="00A9393B" w:rsidRPr="001C3A2B" w:rsidRDefault="00A9393B" w:rsidP="00A9393B">
      <w:pPr>
        <w:keepNext/>
        <w:keepLines/>
        <w:spacing w:beforeLines="30" w:before="93" w:afterLines="30" w:after="93"/>
        <w:outlineLvl w:val="1"/>
        <w:rPr>
          <w:rFonts w:ascii="Times New Roman" w:eastAsia="黑体" w:hAnsi="Times New Roman" w:cs="Times New Roman"/>
          <w:color w:val="000000"/>
          <w:kern w:val="0"/>
          <w:szCs w:val="24"/>
          <w:lang w:val="en-GB"/>
          <w14:ligatures w14:val="none"/>
        </w:rPr>
      </w:pPr>
      <w:bookmarkStart w:id="47" w:name="_Toc211437040"/>
      <w:bookmarkStart w:id="48" w:name="_Toc211437098"/>
      <w:r w:rsidRPr="001C3A2B">
        <w:rPr>
          <w:rFonts w:ascii="Times New Roman" w:eastAsia="黑体" w:hAnsi="Times New Roman" w:cs="Times New Roman"/>
          <w:color w:val="000000"/>
          <w:kern w:val="0"/>
          <w:szCs w:val="24"/>
          <w:lang w:val="en-GB"/>
          <w14:ligatures w14:val="none"/>
        </w:rPr>
        <w:t xml:space="preserve">6.2 </w:t>
      </w:r>
      <w:r w:rsidRPr="001C3A2B">
        <w:rPr>
          <w:rFonts w:ascii="Times New Roman" w:eastAsia="黑体" w:hAnsi="Times New Roman" w:cs="Times New Roman"/>
          <w:color w:val="000000"/>
          <w:kern w:val="0"/>
          <w:szCs w:val="24"/>
          <w:lang w:val="en-GB"/>
          <w14:ligatures w14:val="none"/>
        </w:rPr>
        <w:t>额外性论证</w:t>
      </w:r>
      <w:bookmarkEnd w:id="47"/>
      <w:bookmarkEnd w:id="48"/>
    </w:p>
    <w:p w14:paraId="46C37C7B" w14:textId="77777777" w:rsidR="00A9393B" w:rsidRPr="001C3A2B" w:rsidRDefault="00A9393B" w:rsidP="00A9393B">
      <w:pPr>
        <w:ind w:firstLineChars="200" w:firstLine="420"/>
        <w:rPr>
          <w:rFonts w:ascii="Times New Roman" w:eastAsia="宋体" w:hAnsi="Times New Roman" w:cs="Times New Roman"/>
          <w:szCs w:val="21"/>
          <w14:ligatures w14:val="none"/>
        </w:rPr>
      </w:pPr>
      <w:bookmarkStart w:id="49" w:name="_Hlk181446249"/>
      <w:r w:rsidRPr="001C3A2B">
        <w:rPr>
          <w:rFonts w:ascii="Times New Roman" w:eastAsia="宋体" w:hAnsi="Times New Roman" w:cs="Times New Roman" w:hint="eastAsia"/>
          <w:szCs w:val="21"/>
          <w:lang w:eastAsia="zh-Hans"/>
          <w14:ligatures w14:val="none"/>
        </w:rPr>
        <w:t>电梯应用再生</w:t>
      </w:r>
      <w:r w:rsidRPr="001C3A2B">
        <w:rPr>
          <w:rFonts w:ascii="Times New Roman" w:eastAsia="宋体" w:hAnsi="Times New Roman" w:cs="Times New Roman" w:hint="eastAsia"/>
          <w:szCs w:val="21"/>
          <w14:ligatures w14:val="none"/>
        </w:rPr>
        <w:t>电</w:t>
      </w:r>
      <w:r w:rsidRPr="001C3A2B">
        <w:rPr>
          <w:rFonts w:ascii="Times New Roman" w:eastAsia="宋体" w:hAnsi="Times New Roman" w:cs="Times New Roman"/>
          <w:szCs w:val="21"/>
          <w14:ligatures w14:val="none"/>
        </w:rPr>
        <w:t>能</w:t>
      </w:r>
      <w:r w:rsidRPr="001C3A2B">
        <w:rPr>
          <w:rFonts w:ascii="Times New Roman" w:eastAsia="宋体" w:hAnsi="Times New Roman" w:cs="Times New Roman" w:hint="eastAsia"/>
          <w:szCs w:val="21"/>
          <w:lang w:eastAsia="zh-Hans"/>
          <w14:ligatures w14:val="none"/>
        </w:rPr>
        <w:t>系统极大程度避免了电梯运行中的热量散发，提升了能源使用效率，具有明显的环境效益。技术前期研发投入高，产品仍处于应用初期，渗透率低、市场营销成本高，面临投资回收的不确定性。</w:t>
      </w:r>
      <w:r w:rsidRPr="001C3A2B">
        <w:rPr>
          <w:rFonts w:ascii="Times New Roman" w:eastAsia="宋体" w:hAnsi="Times New Roman" w:cs="Times New Roman" w:hint="eastAsia"/>
          <w:szCs w:val="21"/>
          <w14:ligatures w14:val="none"/>
        </w:rPr>
        <w:t>同时，技术面临低成本的替代方案，在运行阶段节省的能源费用难以弥补初期采购</w:t>
      </w:r>
      <w:r w:rsidRPr="001C3A2B">
        <w:rPr>
          <w:rFonts w:ascii="Times New Roman" w:eastAsia="宋体" w:hAnsi="Times New Roman" w:cs="Times New Roman" w:hint="eastAsia"/>
          <w:szCs w:val="21"/>
          <w:lang w:eastAsia="zh-Hans"/>
          <w14:ligatures w14:val="none"/>
        </w:rPr>
        <w:t>再生</w:t>
      </w:r>
      <w:r w:rsidRPr="001C3A2B">
        <w:rPr>
          <w:rFonts w:ascii="Times New Roman" w:eastAsia="宋体" w:hAnsi="Times New Roman" w:cs="Times New Roman" w:hint="eastAsia"/>
          <w:szCs w:val="21"/>
          <w14:ligatures w14:val="none"/>
        </w:rPr>
        <w:t>电</w:t>
      </w:r>
      <w:r w:rsidRPr="001C3A2B">
        <w:rPr>
          <w:rFonts w:ascii="Times New Roman" w:eastAsia="宋体" w:hAnsi="Times New Roman" w:cs="Times New Roman"/>
          <w:szCs w:val="21"/>
          <w14:ligatures w14:val="none"/>
        </w:rPr>
        <w:t>能</w:t>
      </w:r>
      <w:r w:rsidRPr="001C3A2B">
        <w:rPr>
          <w:rFonts w:ascii="Times New Roman" w:eastAsia="宋体" w:hAnsi="Times New Roman" w:cs="Times New Roman" w:hint="eastAsia"/>
          <w:szCs w:val="21"/>
          <w:lang w:eastAsia="zh-Hans"/>
          <w14:ligatures w14:val="none"/>
        </w:rPr>
        <w:t>系统的成本</w:t>
      </w:r>
      <w:r w:rsidRPr="001C3A2B">
        <w:rPr>
          <w:rFonts w:ascii="Times New Roman" w:eastAsia="宋体" w:hAnsi="Times New Roman" w:cs="Times New Roman" w:hint="eastAsia"/>
          <w:szCs w:val="21"/>
          <w14:ligatures w14:val="none"/>
        </w:rPr>
        <w:t>，不具备财务吸引力，</w:t>
      </w:r>
      <w:r w:rsidRPr="001C3A2B">
        <w:rPr>
          <w:rFonts w:ascii="Times New Roman" w:eastAsia="宋体" w:hAnsi="Times New Roman" w:cs="Times New Roman" w:hint="eastAsia"/>
          <w:szCs w:val="21"/>
          <w:lang w:eastAsia="zh-Hans"/>
          <w14:ligatures w14:val="none"/>
        </w:rPr>
        <w:t>市场推广存在障碍。</w:t>
      </w:r>
      <w:r w:rsidRPr="001C3A2B">
        <w:rPr>
          <w:rFonts w:ascii="Times New Roman" w:eastAsia="宋体" w:hAnsi="Times New Roman" w:cs="Times New Roman" w:hint="eastAsia"/>
          <w:szCs w:val="21"/>
          <w14:ligatures w14:val="none"/>
        </w:rPr>
        <w:t>符合本文件适用条件的项目，其额外性免予论证。</w:t>
      </w:r>
    </w:p>
    <w:p w14:paraId="548B4995" w14:textId="77777777" w:rsidR="00A9393B" w:rsidRPr="001C3A2B" w:rsidRDefault="00A9393B" w:rsidP="00A9393B">
      <w:pPr>
        <w:keepNext/>
        <w:keepLines/>
        <w:spacing w:beforeLines="30" w:before="93" w:afterLines="30" w:after="93"/>
        <w:outlineLvl w:val="1"/>
        <w:rPr>
          <w:rFonts w:ascii="Times New Roman" w:eastAsia="黑体" w:hAnsi="Times New Roman" w:cs="Times New Roman"/>
          <w:color w:val="000000"/>
          <w:kern w:val="0"/>
          <w:szCs w:val="24"/>
          <w:lang w:val="en-GB"/>
          <w14:ligatures w14:val="none"/>
        </w:rPr>
      </w:pPr>
      <w:bookmarkStart w:id="50" w:name="_Toc211437099"/>
      <w:bookmarkStart w:id="51" w:name="_Toc211437041"/>
      <w:bookmarkEnd w:id="49"/>
      <w:r w:rsidRPr="001C3A2B">
        <w:rPr>
          <w:rFonts w:ascii="Times New Roman" w:eastAsia="黑体" w:hAnsi="Times New Roman" w:cs="Times New Roman"/>
          <w:color w:val="000000"/>
          <w:kern w:val="0"/>
          <w:szCs w:val="24"/>
          <w:lang w:val="en-GB"/>
          <w14:ligatures w14:val="none"/>
        </w:rPr>
        <w:t xml:space="preserve">6.3 </w:t>
      </w:r>
      <w:r w:rsidRPr="001C3A2B">
        <w:rPr>
          <w:rFonts w:ascii="Times New Roman" w:eastAsia="黑体" w:hAnsi="Times New Roman" w:cs="Times New Roman"/>
          <w:color w:val="000000"/>
          <w:kern w:val="0"/>
          <w:szCs w:val="24"/>
          <w:lang w:val="en-GB"/>
          <w14:ligatures w14:val="none"/>
        </w:rPr>
        <w:t>基准线排放</w:t>
      </w:r>
      <w:r w:rsidRPr="001C3A2B">
        <w:rPr>
          <w:rFonts w:ascii="Times New Roman" w:eastAsia="黑体" w:hAnsi="Times New Roman" w:cs="Times New Roman" w:hint="eastAsia"/>
          <w:color w:val="000000"/>
          <w:kern w:val="0"/>
          <w:szCs w:val="24"/>
          <w:lang w:val="en-GB"/>
          <w14:ligatures w14:val="none"/>
        </w:rPr>
        <w:t>量</w:t>
      </w:r>
      <w:r w:rsidRPr="001C3A2B">
        <w:rPr>
          <w:rFonts w:ascii="Times New Roman" w:eastAsia="黑体" w:hAnsi="Times New Roman" w:cs="Times New Roman"/>
          <w:color w:val="000000"/>
          <w:kern w:val="0"/>
          <w:szCs w:val="24"/>
          <w:lang w:val="en-GB"/>
          <w14:ligatures w14:val="none"/>
        </w:rPr>
        <w:t>计算</w:t>
      </w:r>
      <w:bookmarkEnd w:id="50"/>
      <w:bookmarkEnd w:id="51"/>
    </w:p>
    <w:p w14:paraId="7E92BD3B" w14:textId="77777777" w:rsidR="00A9393B" w:rsidRPr="001C3A2B" w:rsidRDefault="00A9393B" w:rsidP="00A9393B">
      <w:pPr>
        <w:ind w:firstLineChars="200" w:firstLine="420"/>
        <w:rPr>
          <w:rFonts w:ascii="Times New Roman" w:eastAsia="宋体" w:hAnsi="Times New Roman" w:cs="Times New Roman"/>
          <w:szCs w:val="28"/>
          <w14:ligatures w14:val="none"/>
        </w:rPr>
      </w:pPr>
      <w:r w:rsidRPr="001C3A2B">
        <w:rPr>
          <w:rFonts w:ascii="Times New Roman" w:eastAsia="宋体" w:hAnsi="Times New Roman" w:cs="Times New Roman"/>
          <w:kern w:val="0"/>
          <w:szCs w:val="21"/>
          <w14:ligatures w14:val="none"/>
        </w:rPr>
        <w:t>第</w:t>
      </w:r>
      <m:oMath>
        <m:r>
          <w:rPr>
            <w:rFonts w:ascii="Cambria Math" w:eastAsia="宋体" w:hAnsi="Cambria Math" w:cs="Times New Roman"/>
            <w:szCs w:val="21"/>
            <w14:ligatures w14:val="none"/>
          </w:rPr>
          <m:t>y</m:t>
        </m:r>
      </m:oMath>
      <w:r w:rsidRPr="001C3A2B">
        <w:rPr>
          <w:rFonts w:ascii="Times New Roman" w:eastAsia="宋体" w:hAnsi="Times New Roman" w:cs="Times New Roman"/>
          <w:kern w:val="0"/>
          <w:szCs w:val="21"/>
          <w14:ligatures w14:val="none"/>
        </w:rPr>
        <w:t>年</w:t>
      </w:r>
      <w:r w:rsidRPr="001C3A2B">
        <w:rPr>
          <w:rFonts w:ascii="Times New Roman" w:eastAsia="宋体" w:hAnsi="Times New Roman" w:cs="Times New Roman"/>
          <w:szCs w:val="28"/>
          <w14:ligatures w14:val="none"/>
        </w:rPr>
        <w:t>基准线</w:t>
      </w:r>
      <w:r w:rsidRPr="001C3A2B">
        <w:rPr>
          <w:rFonts w:ascii="Times New Roman" w:eastAsia="宋体" w:hAnsi="Times New Roman" w:cs="Times New Roman"/>
          <w:szCs w:val="21"/>
          <w14:ligatures w14:val="none"/>
        </w:rPr>
        <w:t>排放量</w:t>
      </w:r>
      <m:oMath>
        <m:sSub>
          <m:sSubPr>
            <m:ctrlPr>
              <w:rPr>
                <w:rFonts w:ascii="Cambria Math" w:eastAsia="宋体" w:hAnsi="Cambria Math" w:cs="Times New Roman"/>
                <w:color w:val="000000"/>
                <w:kern w:val="0"/>
                <w:szCs w:val="21"/>
                <w:lang w:val="en-GB"/>
                <w14:ligatures w14:val="none"/>
              </w:rPr>
            </m:ctrlPr>
          </m:sSubPr>
          <m:e>
            <m:r>
              <w:rPr>
                <w:rFonts w:ascii="Cambria Math" w:eastAsia="宋体" w:hAnsi="Cambria Math" w:cs="Times New Roman"/>
                <w:color w:val="000000"/>
                <w:kern w:val="0"/>
                <w:szCs w:val="21"/>
                <w:lang w:val="en-GB"/>
                <w14:ligatures w14:val="none"/>
              </w:rPr>
              <m:t>BE</m:t>
            </m:r>
          </m:e>
          <m:sub>
            <m:r>
              <w:rPr>
                <w:rFonts w:ascii="Cambria Math" w:eastAsia="宋体" w:hAnsi="Cambria Math" w:cs="Times New Roman"/>
                <w:color w:val="000000"/>
                <w:kern w:val="0"/>
                <w:szCs w:val="21"/>
                <w:lang w:val="en-GB"/>
                <w14:ligatures w14:val="none"/>
              </w:rPr>
              <m:t>y</m:t>
            </m:r>
          </m:sub>
        </m:sSub>
      </m:oMath>
      <w:r w:rsidRPr="001C3A2B">
        <w:rPr>
          <w:rFonts w:ascii="Times New Roman" w:eastAsia="宋体" w:hAnsi="Times New Roman" w:cs="Times New Roman"/>
          <w:szCs w:val="21"/>
          <w14:ligatures w14:val="none"/>
        </w:rPr>
        <w:t>按照公式</w:t>
      </w:r>
      <w:r w:rsidRPr="001C3A2B">
        <w:rPr>
          <w:rFonts w:ascii="Times New Roman" w:eastAsia="宋体" w:hAnsi="Times New Roman" w:cs="Times New Roman" w:hint="eastAsia"/>
          <w:szCs w:val="21"/>
          <w14:ligatures w14:val="none"/>
        </w:rPr>
        <w:t>（</w:t>
      </w:r>
      <w:r w:rsidRPr="001C3A2B">
        <w:rPr>
          <w:rFonts w:ascii="Times New Roman" w:eastAsia="宋体" w:hAnsi="Times New Roman" w:cs="Times New Roman" w:hint="eastAsia"/>
          <w:szCs w:val="21"/>
          <w14:ligatures w14:val="none"/>
        </w:rPr>
        <w:t>1</w:t>
      </w:r>
      <w:r w:rsidRPr="001C3A2B">
        <w:rPr>
          <w:rFonts w:ascii="Times New Roman" w:eastAsia="宋体" w:hAnsi="Times New Roman" w:cs="Times New Roman" w:hint="eastAsia"/>
          <w:szCs w:val="21"/>
          <w14:ligatures w14:val="none"/>
        </w:rPr>
        <w:t>）</w:t>
      </w:r>
      <w:r w:rsidRPr="001C3A2B">
        <w:rPr>
          <w:rFonts w:ascii="Times New Roman" w:eastAsia="宋体" w:hAnsi="Times New Roman" w:cs="Times New Roman"/>
          <w:szCs w:val="21"/>
          <w14:ligatures w14:val="none"/>
        </w:rPr>
        <w:t>计算</w:t>
      </w:r>
      <w:r w:rsidRPr="001C3A2B">
        <w:rPr>
          <w:rFonts w:ascii="Times New Roman" w:eastAsia="宋体" w:hAnsi="Times New Roman" w:cs="Times New Roman"/>
          <w:szCs w:val="28"/>
          <w14:ligatures w14:val="none"/>
        </w:rPr>
        <w:t>：</w:t>
      </w:r>
    </w:p>
    <w:tbl>
      <w:tblPr>
        <w:tblStyle w:val="1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95"/>
        <w:gridCol w:w="675"/>
      </w:tblGrid>
      <w:tr w:rsidR="00A9393B" w:rsidRPr="001C3A2B" w14:paraId="511E4618" w14:textId="77777777" w:rsidTr="001748F1">
        <w:trPr>
          <w:trHeight w:val="85"/>
        </w:trPr>
        <w:tc>
          <w:tcPr>
            <w:tcW w:w="4628" w:type="pct"/>
            <w:vAlign w:val="center"/>
          </w:tcPr>
          <w:p w14:paraId="5E72740C" w14:textId="26338209" w:rsidR="00A9393B" w:rsidRPr="001C3A2B" w:rsidRDefault="00000000" w:rsidP="00A9393B">
            <w:pPr>
              <w:jc w:val="center"/>
              <w:rPr>
                <w:i/>
                <w:szCs w:val="28"/>
              </w:rPr>
            </w:pPr>
            <m:oMathPara>
              <m:oMath>
                <m:sSub>
                  <m:sSubPr>
                    <m:ctrlPr>
                      <w:rPr>
                        <w:rFonts w:ascii="Cambria Math" w:hAnsi="Cambria Math"/>
                        <w:i/>
                        <w:color w:val="000000"/>
                        <w:szCs w:val="21"/>
                        <w:lang w:val="en-GB"/>
                      </w:rPr>
                    </m:ctrlPr>
                  </m:sSubPr>
                  <m:e>
                    <w:bookmarkStart w:id="52" w:name="be"/>
                    <m:r>
                      <w:rPr>
                        <w:rFonts w:ascii="Cambria Math" w:hAnsi="Cambria Math"/>
                        <w:color w:val="000000"/>
                        <w:szCs w:val="21"/>
                        <w:lang w:val="en-GB"/>
                      </w:rPr>
                      <m:t>BE</m:t>
                    </m:r>
                  </m:e>
                  <m:sub>
                    <m:r>
                      <w:rPr>
                        <w:rFonts w:ascii="Cambria Math" w:hAnsi="Cambria Math"/>
                        <w:color w:val="000000"/>
                        <w:szCs w:val="21"/>
                        <w:lang w:val="en-GB"/>
                      </w:rPr>
                      <m:t>y</m:t>
                    </m:r>
                    <w:bookmarkEnd w:id="52"/>
                  </m:sub>
                </m:sSub>
                <m:r>
                  <w:rPr>
                    <w:rFonts w:ascii="Cambria Math" w:hAnsi="Cambria Math"/>
                    <w:color w:val="000000"/>
                    <w:szCs w:val="21"/>
                    <w:lang w:val="en-GB"/>
                  </w:rPr>
                  <m:t>=</m:t>
                </m:r>
                <m:sSub>
                  <m:sSubPr>
                    <m:ctrlPr>
                      <w:rPr>
                        <w:rFonts w:ascii="Cambria Math" w:hAnsi="Cambria Math"/>
                        <w:i/>
                        <w:color w:val="000000"/>
                        <w:szCs w:val="21"/>
                        <w:lang w:val="en-GB"/>
                      </w:rPr>
                    </m:ctrlPr>
                  </m:sSubPr>
                  <m:e>
                    <m:r>
                      <w:rPr>
                        <w:rFonts w:ascii="Cambria Math" w:hAnsi="Cambria Math"/>
                        <w:color w:val="000000"/>
                        <w:szCs w:val="21"/>
                        <w:lang w:val="en-GB"/>
                      </w:rPr>
                      <m:t>EC</m:t>
                    </m:r>
                  </m:e>
                  <m:sub>
                    <m:r>
                      <w:rPr>
                        <w:rFonts w:ascii="Cambria Math" w:hAnsi="Cambria Math"/>
                        <w:color w:val="000000"/>
                        <w:szCs w:val="21"/>
                        <w:lang w:val="en-GB"/>
                      </w:rPr>
                      <m:t>PJ,y</m:t>
                    </m:r>
                  </m:sub>
                </m:sSub>
                <m:r>
                  <w:rPr>
                    <w:rFonts w:ascii="Cambria Math" w:hAnsi="Cambria Math"/>
                    <w:color w:val="000000"/>
                    <w:szCs w:val="21"/>
                    <w:lang w:val="en-GB"/>
                  </w:rPr>
                  <m:t>×</m:t>
                </m:r>
                <m:sSub>
                  <m:sSubPr>
                    <m:ctrlPr>
                      <w:rPr>
                        <w:rFonts w:ascii="Cambria Math" w:hAnsi="Cambria Math"/>
                        <w:i/>
                        <w:color w:val="000000"/>
                        <w:szCs w:val="21"/>
                        <w:lang w:val="en-GB"/>
                      </w:rPr>
                    </m:ctrlPr>
                  </m:sSubPr>
                  <m:e>
                    <m:r>
                      <w:rPr>
                        <w:rFonts w:ascii="Cambria Math" w:hAnsi="Cambria Math"/>
                        <w:color w:val="000000"/>
                        <w:szCs w:val="21"/>
                        <w:lang w:val="en-GB"/>
                      </w:rPr>
                      <m:t>EF</m:t>
                    </m:r>
                  </m:e>
                  <m:sub>
                    <m:r>
                      <w:rPr>
                        <w:rFonts w:ascii="Cambria Math" w:hAnsi="Cambria Math"/>
                        <w:color w:val="000000"/>
                        <w:szCs w:val="21"/>
                        <w:lang w:val="en-GB"/>
                      </w:rPr>
                      <m:t>grid,CM,y</m:t>
                    </m:r>
                  </m:sub>
                </m:sSub>
              </m:oMath>
            </m:oMathPara>
          </w:p>
        </w:tc>
        <w:tc>
          <w:tcPr>
            <w:tcW w:w="372" w:type="pct"/>
            <w:vAlign w:val="center"/>
          </w:tcPr>
          <w:p w14:paraId="67DAD4B0" w14:textId="77777777" w:rsidR="00A9393B" w:rsidRPr="001C3A2B" w:rsidRDefault="00A9393B" w:rsidP="00A9393B">
            <w:pPr>
              <w:rPr>
                <w:szCs w:val="28"/>
              </w:rPr>
            </w:pPr>
            <w:bookmarkStart w:id="53" w:name="_Ref191628281"/>
            <w:r w:rsidRPr="001C3A2B">
              <w:rPr>
                <w:szCs w:val="28"/>
              </w:rPr>
              <w:t>（</w:t>
            </w:r>
            <w:r w:rsidRPr="001C3A2B">
              <w:rPr>
                <w:szCs w:val="28"/>
              </w:rPr>
              <w:t>1</w:t>
            </w:r>
            <w:r w:rsidRPr="001C3A2B">
              <w:rPr>
                <w:szCs w:val="28"/>
              </w:rPr>
              <w:t>）</w:t>
            </w:r>
            <w:r w:rsidRPr="001C3A2B">
              <w:rPr>
                <w:szCs w:val="28"/>
              </w:rPr>
              <w:t xml:space="preserve"> </w:t>
            </w:r>
            <w:bookmarkEnd w:id="53"/>
          </w:p>
        </w:tc>
      </w:tr>
    </w:tbl>
    <w:p w14:paraId="1173DE9D" w14:textId="77777777" w:rsidR="00A9393B" w:rsidRPr="001C3A2B" w:rsidRDefault="00A9393B" w:rsidP="00A9393B">
      <w:pPr>
        <w:ind w:firstLineChars="200" w:firstLine="420"/>
        <w:rPr>
          <w:rFonts w:ascii="Times New Roman" w:eastAsia="宋体" w:hAnsi="Times New Roman" w:cs="Times New Roman"/>
          <w:i/>
          <w:iCs/>
          <w:szCs w:val="28"/>
          <w14:ligatures w14:val="none"/>
        </w:rPr>
      </w:pPr>
      <w:bookmarkStart w:id="54" w:name="_Toc211437042"/>
      <w:bookmarkStart w:id="55" w:name="_Toc211437100"/>
      <w:r w:rsidRPr="001C3A2B">
        <w:rPr>
          <w:rFonts w:ascii="Times New Roman" w:eastAsia="宋体" w:hAnsi="Times New Roman" w:cs="Times New Roman" w:hint="eastAsia"/>
          <w:szCs w:val="28"/>
          <w14:ligatures w14:val="none"/>
        </w:rPr>
        <w:t>式</w:t>
      </w:r>
      <w:r w:rsidRPr="001C3A2B">
        <w:rPr>
          <w:rFonts w:ascii="Times New Roman" w:eastAsia="宋体" w:hAnsi="Times New Roman" w:cs="Times New Roman"/>
          <w:szCs w:val="28"/>
          <w14:ligatures w14:val="none"/>
        </w:rPr>
        <w:t>中：</w:t>
      </w:r>
    </w:p>
    <w:tbl>
      <w:tblPr>
        <w:tblStyle w:val="1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8"/>
        <w:gridCol w:w="736"/>
        <w:gridCol w:w="7006"/>
      </w:tblGrid>
      <w:tr w:rsidR="00A9393B" w:rsidRPr="001C3A2B" w14:paraId="14524CDA" w14:textId="77777777" w:rsidTr="00C71210">
        <w:trPr>
          <w:trHeight w:val="57"/>
        </w:trPr>
        <w:tc>
          <w:tcPr>
            <w:tcW w:w="732" w:type="pct"/>
            <w:vAlign w:val="center"/>
          </w:tcPr>
          <w:p w14:paraId="252FE2FC" w14:textId="77777777" w:rsidR="00A9393B" w:rsidRPr="001C3A2B" w:rsidRDefault="00000000" w:rsidP="00A9393B">
            <w:pPr>
              <w:ind w:firstLine="420"/>
              <w:rPr>
                <w:i/>
                <w:iCs/>
                <w:color w:val="000000"/>
                <w:szCs w:val="21"/>
                <w:lang w:val="en-GB"/>
              </w:rPr>
            </w:pPr>
            <m:oMathPara>
              <m:oMathParaPr>
                <m:jc m:val="left"/>
              </m:oMathParaPr>
              <m:oMath>
                <m:sSub>
                  <m:sSubPr>
                    <m:ctrlPr>
                      <w:rPr>
                        <w:rFonts w:ascii="Cambria Math" w:eastAsia="Cambria Math" w:hAnsi="Cambria Math"/>
                        <w:i/>
                        <w:iCs/>
                        <w:color w:val="000000"/>
                        <w:szCs w:val="21"/>
                        <w:lang w:val="en-GB"/>
                      </w:rPr>
                    </m:ctrlPr>
                  </m:sSubPr>
                  <m:e>
                    <m:r>
                      <w:rPr>
                        <w:rFonts w:ascii="Cambria Math" w:eastAsia="Cambria Math" w:hAnsi="Cambria Math"/>
                        <w:color w:val="000000"/>
                        <w:szCs w:val="21"/>
                        <w:lang w:val="en-GB"/>
                      </w:rPr>
                      <m:t>BE</m:t>
                    </m:r>
                  </m:e>
                  <m:sub>
                    <m:r>
                      <w:rPr>
                        <w:rFonts w:ascii="Cambria Math" w:eastAsia="Cambria Math" w:hAnsi="Cambria Math"/>
                        <w:color w:val="000000"/>
                        <w:szCs w:val="21"/>
                        <w:lang w:val="en-GB"/>
                      </w:rPr>
                      <m:t>y</m:t>
                    </m:r>
                  </m:sub>
                </m:sSub>
              </m:oMath>
            </m:oMathPara>
          </w:p>
        </w:tc>
        <w:tc>
          <w:tcPr>
            <w:tcW w:w="406" w:type="pct"/>
            <w:vAlign w:val="center"/>
          </w:tcPr>
          <w:p w14:paraId="3923AEFF" w14:textId="77777777" w:rsidR="00A9393B" w:rsidRPr="001C3A2B" w:rsidRDefault="00A9393B" w:rsidP="00A9393B">
            <w:pPr>
              <w:rPr>
                <w:szCs w:val="21"/>
              </w:rPr>
            </w:pPr>
            <w:r w:rsidRPr="001C3A2B">
              <w:rPr>
                <w:szCs w:val="21"/>
              </w:rPr>
              <w:t>——</w:t>
            </w:r>
          </w:p>
        </w:tc>
        <w:tc>
          <w:tcPr>
            <w:tcW w:w="3863" w:type="pct"/>
            <w:vAlign w:val="center"/>
          </w:tcPr>
          <w:p w14:paraId="28FD311F" w14:textId="77777777" w:rsidR="00A9393B" w:rsidRPr="001C3A2B" w:rsidRDefault="00A9393B" w:rsidP="00A9393B">
            <w:pPr>
              <w:rPr>
                <w:color w:val="000000"/>
                <w:szCs w:val="21"/>
                <w:lang w:val="en-GB"/>
              </w:rPr>
            </w:pPr>
            <w:r w:rsidRPr="001C3A2B">
              <w:rPr>
                <w:rFonts w:hint="eastAsia"/>
                <w:szCs w:val="21"/>
                <w:lang w:val="en-GB"/>
              </w:rPr>
              <w:t>第</w:t>
            </w:r>
            <m:oMath>
              <m:r>
                <w:rPr>
                  <w:rFonts w:ascii="Cambria Math" w:hAnsi="Cambria Math"/>
                  <w:szCs w:val="21"/>
                  <w:lang w:val="en-GB"/>
                </w:rPr>
                <m:t>y</m:t>
              </m:r>
            </m:oMath>
            <w:r w:rsidRPr="001C3A2B">
              <w:rPr>
                <w:rFonts w:hint="eastAsia"/>
                <w:szCs w:val="21"/>
                <w:lang w:val="en-GB"/>
              </w:rPr>
              <w:t>年基准线排放量，</w:t>
            </w:r>
            <w:proofErr w:type="gramStart"/>
            <w:r w:rsidRPr="001C3A2B">
              <w:rPr>
                <w:rFonts w:hint="eastAsia"/>
                <w:szCs w:val="21"/>
              </w:rPr>
              <w:t>单位为吨二氧化碳</w:t>
            </w:r>
            <w:proofErr w:type="gramEnd"/>
            <w:r w:rsidRPr="001C3A2B">
              <w:rPr>
                <w:rFonts w:hint="eastAsia"/>
                <w:szCs w:val="21"/>
              </w:rPr>
              <w:t>（</w:t>
            </w:r>
            <w:r w:rsidRPr="001C3A2B">
              <w:rPr>
                <w:rFonts w:hint="eastAsia"/>
                <w:szCs w:val="21"/>
              </w:rPr>
              <w:t>t</w:t>
            </w:r>
            <w:r w:rsidRPr="001C3A2B">
              <w:rPr>
                <w:szCs w:val="21"/>
              </w:rPr>
              <w:t>CO</w:t>
            </w:r>
            <w:r w:rsidRPr="001C3A2B">
              <w:rPr>
                <w:szCs w:val="21"/>
                <w:vertAlign w:val="subscript"/>
              </w:rPr>
              <w:t>2</w:t>
            </w:r>
            <w:r w:rsidRPr="001C3A2B">
              <w:rPr>
                <w:rFonts w:hint="eastAsia"/>
                <w:szCs w:val="21"/>
              </w:rPr>
              <w:t>）</w:t>
            </w:r>
            <w:r w:rsidRPr="001C3A2B">
              <w:rPr>
                <w:rFonts w:hint="eastAsia"/>
                <w:szCs w:val="21"/>
                <w:lang w:val="en-GB"/>
              </w:rPr>
              <w:t>；</w:t>
            </w:r>
          </w:p>
        </w:tc>
      </w:tr>
      <w:tr w:rsidR="00A9393B" w:rsidRPr="001C3A2B" w14:paraId="16AB4F9E" w14:textId="77777777" w:rsidTr="00C71210">
        <w:trPr>
          <w:trHeight w:val="57"/>
        </w:trPr>
        <w:tc>
          <w:tcPr>
            <w:tcW w:w="732" w:type="pct"/>
            <w:vAlign w:val="center"/>
          </w:tcPr>
          <w:p w14:paraId="345B11D3" w14:textId="77777777" w:rsidR="00A9393B" w:rsidRPr="001C3A2B" w:rsidRDefault="00000000" w:rsidP="00A9393B">
            <w:pPr>
              <w:ind w:firstLine="420"/>
              <w:rPr>
                <w:rFonts w:eastAsia="Cambria Math"/>
                <w:i/>
                <w:iCs/>
                <w:szCs w:val="21"/>
                <w:lang w:val="en-GB"/>
              </w:rPr>
            </w:pPr>
            <m:oMathPara>
              <m:oMathParaPr>
                <m:jc m:val="left"/>
              </m:oMathParaPr>
              <m:oMath>
                <m:sSub>
                  <m:sSubPr>
                    <m:ctrlPr>
                      <w:rPr>
                        <w:rFonts w:ascii="Cambria Math" w:hAnsi="Cambria Math"/>
                        <w:i/>
                        <w:iCs/>
                        <w:color w:val="000000"/>
                        <w:szCs w:val="21"/>
                        <w:lang w:val="en-GB"/>
                      </w:rPr>
                    </m:ctrlPr>
                  </m:sSubPr>
                  <m:e>
                    <m:r>
                      <w:rPr>
                        <w:rFonts w:ascii="Cambria Math" w:eastAsia="Cambria Math" w:hAnsi="Cambria Math"/>
                        <w:color w:val="000000"/>
                        <w:szCs w:val="21"/>
                        <w:lang w:val="en-GB"/>
                      </w:rPr>
                      <m:t>EC</m:t>
                    </m:r>
                  </m:e>
                  <m:sub>
                    <m:r>
                      <w:rPr>
                        <w:rFonts w:ascii="Cambria Math" w:eastAsia="Cambria Math" w:hAnsi="Cambria Math"/>
                        <w:color w:val="000000"/>
                        <w:szCs w:val="21"/>
                        <w:lang w:val="en-GB"/>
                      </w:rPr>
                      <m:t>P</m:t>
                    </m:r>
                    <m:r>
                      <w:rPr>
                        <w:rFonts w:ascii="Cambria Math" w:eastAsia="等线" w:hAnsi="Cambria Math"/>
                        <w:color w:val="000000"/>
                        <w:szCs w:val="21"/>
                        <w:lang w:val="en-GB"/>
                      </w:rPr>
                      <m:t>J</m:t>
                    </m:r>
                    <m:r>
                      <w:rPr>
                        <w:rFonts w:ascii="Cambria Math" w:eastAsia="Cambria Math" w:hAnsi="Cambria Math"/>
                        <w:color w:val="000000"/>
                        <w:szCs w:val="21"/>
                        <w:lang w:val="en-GB"/>
                      </w:rPr>
                      <m:t>,y</m:t>
                    </m:r>
                  </m:sub>
                </m:sSub>
              </m:oMath>
            </m:oMathPara>
          </w:p>
        </w:tc>
        <w:tc>
          <w:tcPr>
            <w:tcW w:w="406" w:type="pct"/>
            <w:vAlign w:val="center"/>
          </w:tcPr>
          <w:p w14:paraId="24C7A232" w14:textId="77777777" w:rsidR="00A9393B" w:rsidRPr="001C3A2B" w:rsidRDefault="00A9393B" w:rsidP="00A9393B">
            <w:pPr>
              <w:rPr>
                <w:szCs w:val="21"/>
              </w:rPr>
            </w:pPr>
            <w:r w:rsidRPr="001C3A2B">
              <w:rPr>
                <w:szCs w:val="21"/>
              </w:rPr>
              <w:t>——</w:t>
            </w:r>
          </w:p>
        </w:tc>
        <w:tc>
          <w:tcPr>
            <w:tcW w:w="3863" w:type="pct"/>
            <w:vAlign w:val="center"/>
          </w:tcPr>
          <w:p w14:paraId="19A62A23" w14:textId="6924DCD3" w:rsidR="00A9393B" w:rsidRPr="001C3A2B" w:rsidRDefault="00A9393B" w:rsidP="00A9393B">
            <w:pPr>
              <w:rPr>
                <w:szCs w:val="21"/>
                <w:lang w:val="en-GB"/>
              </w:rPr>
            </w:pPr>
            <w:r w:rsidRPr="001C3A2B">
              <w:rPr>
                <w:rFonts w:hint="eastAsia"/>
                <w:szCs w:val="21"/>
                <w:lang w:val="en-GB"/>
              </w:rPr>
              <w:t>第</w:t>
            </w:r>
            <m:oMath>
              <m:r>
                <w:rPr>
                  <w:rFonts w:ascii="Cambria Math" w:hAnsi="Cambria Math"/>
                  <w:szCs w:val="21"/>
                  <w:lang w:val="en-GB"/>
                </w:rPr>
                <m:t>y</m:t>
              </m:r>
            </m:oMath>
            <w:proofErr w:type="gramStart"/>
            <w:r w:rsidRPr="001C3A2B">
              <w:rPr>
                <w:rFonts w:hint="eastAsia"/>
                <w:szCs w:val="21"/>
                <w:lang w:val="en-GB"/>
              </w:rPr>
              <w:t>年项目</w:t>
            </w:r>
            <w:proofErr w:type="gramEnd"/>
            <w:r w:rsidRPr="001C3A2B">
              <w:rPr>
                <w:rFonts w:hint="eastAsia"/>
                <w:szCs w:val="21"/>
                <w:lang w:val="en-GB"/>
              </w:rPr>
              <w:t>电梯运行的总用电量</w:t>
            </w:r>
            <w:r w:rsidRPr="001C3A2B">
              <w:rPr>
                <w:szCs w:val="21"/>
                <w:vertAlign w:val="superscript"/>
                <w:lang w:val="en-GB"/>
              </w:rPr>
              <w:footnoteReference w:id="3"/>
            </w:r>
            <w:r w:rsidRPr="001C3A2B">
              <w:rPr>
                <w:rFonts w:hint="eastAsia"/>
                <w:color w:val="000000"/>
                <w:szCs w:val="21"/>
                <w:lang w:val="en-GB"/>
              </w:rPr>
              <w:t>，</w:t>
            </w:r>
            <w:r w:rsidRPr="001C3A2B">
              <w:rPr>
                <w:rFonts w:hint="eastAsia"/>
                <w:szCs w:val="21"/>
              </w:rPr>
              <w:t>单位为</w:t>
            </w:r>
            <w:r w:rsidR="00133E7A" w:rsidRPr="001C3A2B">
              <w:rPr>
                <w:rFonts w:hint="eastAsia"/>
                <w:szCs w:val="21"/>
              </w:rPr>
              <w:t>兆</w:t>
            </w:r>
            <w:r w:rsidRPr="001C3A2B">
              <w:rPr>
                <w:rFonts w:hint="eastAsia"/>
                <w:szCs w:val="21"/>
              </w:rPr>
              <w:t>瓦时（</w:t>
            </w:r>
            <w:r w:rsidR="00133E7A" w:rsidRPr="001C3A2B">
              <w:rPr>
                <w:rFonts w:hint="eastAsia"/>
                <w:szCs w:val="21"/>
              </w:rPr>
              <w:t>M</w:t>
            </w:r>
            <w:r w:rsidRPr="001C3A2B">
              <w:rPr>
                <w:rFonts w:hint="eastAsia"/>
                <w:szCs w:val="21"/>
              </w:rPr>
              <w:t>Wh</w:t>
            </w:r>
            <w:r w:rsidRPr="001C3A2B">
              <w:rPr>
                <w:rFonts w:hint="eastAsia"/>
                <w:szCs w:val="21"/>
              </w:rPr>
              <w:t>）</w:t>
            </w:r>
            <w:r w:rsidRPr="001C3A2B">
              <w:rPr>
                <w:rFonts w:hint="eastAsia"/>
                <w:color w:val="000000"/>
                <w:szCs w:val="21"/>
                <w:lang w:val="en-GB"/>
              </w:rPr>
              <w:t>；</w:t>
            </w:r>
          </w:p>
        </w:tc>
      </w:tr>
      <w:tr w:rsidR="00A9393B" w:rsidRPr="001C3A2B" w14:paraId="0C9984C0" w14:textId="77777777" w:rsidTr="00C71210">
        <w:trPr>
          <w:trHeight w:val="57"/>
        </w:trPr>
        <w:tc>
          <w:tcPr>
            <w:tcW w:w="732" w:type="pct"/>
            <w:vAlign w:val="center"/>
          </w:tcPr>
          <w:p w14:paraId="00B0EA21" w14:textId="77777777" w:rsidR="00A9393B" w:rsidRPr="001C3A2B" w:rsidRDefault="00000000" w:rsidP="00A9393B">
            <w:pPr>
              <w:rPr>
                <w:i/>
                <w:iCs/>
                <w:color w:val="000000"/>
                <w:szCs w:val="21"/>
                <w:lang w:val="en-GB"/>
              </w:rPr>
            </w:pPr>
            <m:oMathPara>
              <m:oMathParaPr>
                <m:jc m:val="left"/>
              </m:oMathParaPr>
              <m:oMath>
                <m:sSub>
                  <m:sSubPr>
                    <m:ctrlPr>
                      <w:rPr>
                        <w:rFonts w:ascii="Cambria Math" w:hAnsi="Cambria Math"/>
                        <w:i/>
                        <w:iCs/>
                        <w:color w:val="000000"/>
                        <w:szCs w:val="21"/>
                        <w:lang w:val="en-GB"/>
                      </w:rPr>
                    </m:ctrlPr>
                  </m:sSubPr>
                  <m:e>
                    <m:r>
                      <w:rPr>
                        <w:rFonts w:ascii="Cambria Math" w:eastAsia="Cambria Math" w:hAnsi="Cambria Math"/>
                        <w:color w:val="000000"/>
                        <w:szCs w:val="21"/>
                        <w:lang w:val="en-GB"/>
                      </w:rPr>
                      <m:t>EF</m:t>
                    </m:r>
                  </m:e>
                  <m:sub>
                    <m:r>
                      <w:rPr>
                        <w:rFonts w:ascii="Cambria Math" w:eastAsia="Cambria Math" w:hAnsi="Cambria Math"/>
                        <w:color w:val="000000"/>
                        <w:szCs w:val="21"/>
                        <w:lang w:val="en-GB"/>
                      </w:rPr>
                      <m:t>grid,CM,y</m:t>
                    </m:r>
                  </m:sub>
                </m:sSub>
              </m:oMath>
            </m:oMathPara>
          </w:p>
        </w:tc>
        <w:tc>
          <w:tcPr>
            <w:tcW w:w="406" w:type="pct"/>
            <w:vAlign w:val="center"/>
          </w:tcPr>
          <w:p w14:paraId="1E12A990" w14:textId="77777777" w:rsidR="00A9393B" w:rsidRPr="001C3A2B" w:rsidRDefault="00A9393B" w:rsidP="00A9393B">
            <w:pPr>
              <w:rPr>
                <w:szCs w:val="21"/>
              </w:rPr>
            </w:pPr>
            <w:r w:rsidRPr="001C3A2B">
              <w:rPr>
                <w:szCs w:val="21"/>
              </w:rPr>
              <w:t>——</w:t>
            </w:r>
          </w:p>
        </w:tc>
        <w:tc>
          <w:tcPr>
            <w:tcW w:w="3863" w:type="pct"/>
            <w:vAlign w:val="center"/>
          </w:tcPr>
          <w:p w14:paraId="4CFFCE48" w14:textId="77777777" w:rsidR="00A9393B" w:rsidRPr="001C3A2B" w:rsidRDefault="00A9393B" w:rsidP="00A9393B">
            <w:pPr>
              <w:rPr>
                <w:color w:val="000000"/>
                <w:szCs w:val="21"/>
                <w:lang w:val="en-GB"/>
              </w:rPr>
            </w:pPr>
            <w:r w:rsidRPr="001C3A2B">
              <w:rPr>
                <w:rFonts w:hint="eastAsia"/>
                <w:szCs w:val="21"/>
              </w:rPr>
              <w:t>第</w:t>
            </w:r>
            <m:oMath>
              <m:r>
                <w:rPr>
                  <w:rFonts w:ascii="Cambria Math" w:hAnsi="Cambria Math"/>
                  <w:szCs w:val="21"/>
                </w:rPr>
                <m:t>y</m:t>
              </m:r>
            </m:oMath>
            <w:r w:rsidRPr="001C3A2B">
              <w:rPr>
                <w:rFonts w:hint="eastAsia"/>
                <w:szCs w:val="21"/>
              </w:rPr>
              <w:t>年华中区域电网的组合边际排放因子，</w:t>
            </w:r>
            <w:proofErr w:type="gramStart"/>
            <w:r w:rsidRPr="001C3A2B">
              <w:rPr>
                <w:rFonts w:hint="eastAsia"/>
                <w:szCs w:val="21"/>
              </w:rPr>
              <w:t>单位为吨二氧化碳</w:t>
            </w:r>
            <w:proofErr w:type="gramEnd"/>
            <w:r w:rsidRPr="001C3A2B">
              <w:rPr>
                <w:rFonts w:hint="eastAsia"/>
                <w:szCs w:val="21"/>
              </w:rPr>
              <w:t>每兆瓦时（</w:t>
            </w:r>
            <w:r w:rsidRPr="001C3A2B">
              <w:rPr>
                <w:szCs w:val="21"/>
              </w:rPr>
              <w:t>tCO</w:t>
            </w:r>
            <w:r w:rsidRPr="001C3A2B">
              <w:rPr>
                <w:szCs w:val="21"/>
                <w:vertAlign w:val="subscript"/>
              </w:rPr>
              <w:t>2</w:t>
            </w:r>
            <w:r w:rsidRPr="001C3A2B">
              <w:rPr>
                <w:szCs w:val="21"/>
              </w:rPr>
              <w:t>/MWh</w:t>
            </w:r>
            <w:r w:rsidRPr="001C3A2B">
              <w:rPr>
                <w:rFonts w:hint="eastAsia"/>
                <w:szCs w:val="21"/>
              </w:rPr>
              <w:t>）。</w:t>
            </w:r>
          </w:p>
        </w:tc>
      </w:tr>
    </w:tbl>
    <w:p w14:paraId="78867AC9" w14:textId="77777777" w:rsidR="00A9393B" w:rsidRPr="001C3A2B" w:rsidRDefault="00A9393B" w:rsidP="00A9393B">
      <w:pPr>
        <w:ind w:firstLineChars="200" w:firstLine="420"/>
        <w:rPr>
          <w:rFonts w:ascii="Times New Roman" w:eastAsia="宋体" w:hAnsi="Times New Roman" w:cs="Times New Roman"/>
          <w:color w:val="000000"/>
          <w:kern w:val="0"/>
          <w:szCs w:val="21"/>
          <w:lang w:val="en-GB"/>
          <w14:ligatures w14:val="none"/>
        </w:rPr>
      </w:pPr>
      <w:bookmarkStart w:id="56" w:name="_Toc211437046"/>
      <w:bookmarkStart w:id="57" w:name="_Toc211437104"/>
      <w:bookmarkEnd w:id="54"/>
      <w:bookmarkEnd w:id="55"/>
      <w:r w:rsidRPr="001C3A2B">
        <w:rPr>
          <w:rFonts w:ascii="Times New Roman" w:eastAsia="宋体" w:hAnsi="Times New Roman" w:cs="Times New Roman" w:hint="eastAsia"/>
          <w:szCs w:val="28"/>
          <w14:ligatures w14:val="none"/>
        </w:rPr>
        <w:t>第</w:t>
      </w:r>
      <m:oMath>
        <m:r>
          <w:rPr>
            <w:rFonts w:ascii="Cambria Math" w:eastAsia="宋体" w:hAnsi="Cambria Math" w:cs="Times New Roman"/>
            <w:szCs w:val="28"/>
            <w14:ligatures w14:val="none"/>
          </w:rPr>
          <m:t>y</m:t>
        </m:r>
      </m:oMath>
      <w:proofErr w:type="gramStart"/>
      <w:r w:rsidRPr="001C3A2B">
        <w:rPr>
          <w:rFonts w:ascii="Times New Roman" w:eastAsia="宋体" w:hAnsi="Times New Roman" w:cs="Times New Roman" w:hint="eastAsia"/>
          <w:szCs w:val="28"/>
          <w14:ligatures w14:val="none"/>
        </w:rPr>
        <w:t>年项目</w:t>
      </w:r>
      <w:proofErr w:type="gramEnd"/>
      <w:r w:rsidRPr="001C3A2B">
        <w:rPr>
          <w:rFonts w:ascii="Times New Roman" w:eastAsia="宋体" w:hAnsi="Times New Roman" w:cs="Times New Roman" w:hint="eastAsia"/>
          <w:szCs w:val="28"/>
          <w14:ligatures w14:val="none"/>
        </w:rPr>
        <w:t>电梯运行的总用电量</w:t>
      </w:r>
      <m:oMath>
        <m:sSub>
          <m:sSubPr>
            <m:ctrlPr>
              <w:rPr>
                <w:rFonts w:ascii="Cambria Math" w:eastAsia="宋体" w:hAnsi="Cambria Math" w:cs="Times New Roman"/>
                <w:i/>
                <w:color w:val="000000"/>
                <w:kern w:val="0"/>
                <w:szCs w:val="21"/>
                <w:lang w:val="en-GB"/>
                <w14:ligatures w14:val="none"/>
              </w:rPr>
            </m:ctrlPr>
          </m:sSubPr>
          <m:e>
            <m:r>
              <w:rPr>
                <w:rFonts w:ascii="Cambria Math" w:eastAsia="宋体" w:hAnsi="Cambria Math" w:cs="Times New Roman"/>
                <w:color w:val="000000"/>
                <w:kern w:val="0"/>
                <w:szCs w:val="21"/>
                <w:lang w:val="en-GB"/>
                <w14:ligatures w14:val="none"/>
              </w:rPr>
              <m:t>EC</m:t>
            </m:r>
          </m:e>
          <m:sub>
            <m:r>
              <w:rPr>
                <w:rFonts w:ascii="Cambria Math" w:eastAsia="宋体" w:hAnsi="Cambria Math" w:cs="Times New Roman"/>
                <w:color w:val="000000"/>
                <w:kern w:val="0"/>
                <w:szCs w:val="21"/>
                <w:lang w:val="en-GB"/>
                <w14:ligatures w14:val="none"/>
              </w:rPr>
              <m:t>PJ,y</m:t>
            </m:r>
          </m:sub>
        </m:sSub>
      </m:oMath>
      <w:r w:rsidRPr="001C3A2B">
        <w:rPr>
          <w:rFonts w:ascii="Times New Roman" w:eastAsia="宋体" w:hAnsi="Times New Roman" w:cs="Times New Roman" w:hint="eastAsia"/>
          <w:color w:val="000000"/>
          <w:kern w:val="0"/>
          <w:szCs w:val="21"/>
          <w:lang w:val="en-GB"/>
          <w14:ligatures w14:val="none"/>
        </w:rPr>
        <w:t>按照公式（</w:t>
      </w:r>
      <w:r w:rsidRPr="001C3A2B">
        <w:rPr>
          <w:rFonts w:ascii="Times New Roman" w:eastAsia="宋体" w:hAnsi="Times New Roman" w:cs="Times New Roman" w:hint="eastAsia"/>
          <w:color w:val="000000"/>
          <w:kern w:val="0"/>
          <w:szCs w:val="21"/>
          <w:lang w:val="en-GB"/>
          <w14:ligatures w14:val="none"/>
        </w:rPr>
        <w:t>2</w:t>
      </w:r>
      <w:r w:rsidRPr="001C3A2B">
        <w:rPr>
          <w:rFonts w:ascii="Times New Roman" w:eastAsia="宋体" w:hAnsi="Times New Roman" w:cs="Times New Roman" w:hint="eastAsia"/>
          <w:color w:val="000000"/>
          <w:kern w:val="0"/>
          <w:szCs w:val="21"/>
          <w:lang w:val="en-GB"/>
          <w14:ligatures w14:val="none"/>
        </w:rPr>
        <w:t>）计算：</w:t>
      </w:r>
    </w:p>
    <w:tbl>
      <w:tblPr>
        <w:tblStyle w:val="1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95"/>
        <w:gridCol w:w="675"/>
      </w:tblGrid>
      <w:tr w:rsidR="00A9393B" w:rsidRPr="001C3A2B" w14:paraId="49E8424E" w14:textId="77777777" w:rsidTr="001748F1">
        <w:trPr>
          <w:trHeight w:val="85"/>
        </w:trPr>
        <w:tc>
          <w:tcPr>
            <w:tcW w:w="4628" w:type="pct"/>
            <w:vAlign w:val="center"/>
          </w:tcPr>
          <w:p w14:paraId="5A216455" w14:textId="77777777" w:rsidR="00A9393B" w:rsidRPr="001C3A2B" w:rsidRDefault="00000000" w:rsidP="00A9393B">
            <w:pPr>
              <w:jc w:val="center"/>
              <w:rPr>
                <w:i/>
                <w:szCs w:val="28"/>
              </w:rPr>
            </w:pPr>
            <m:oMathPara>
              <m:oMath>
                <m:sSub>
                  <m:sSubPr>
                    <m:ctrlPr>
                      <w:rPr>
                        <w:rFonts w:ascii="Cambria Math" w:hAnsi="Cambria Math"/>
                        <w:i/>
                        <w:color w:val="000000"/>
                        <w:szCs w:val="21"/>
                        <w:lang w:val="en-GB"/>
                      </w:rPr>
                    </m:ctrlPr>
                  </m:sSubPr>
                  <m:e>
                    <m:r>
                      <w:rPr>
                        <w:rFonts w:ascii="Cambria Math" w:hAnsi="Cambria Math"/>
                        <w:color w:val="000000"/>
                        <w:szCs w:val="21"/>
                        <w:lang w:val="en-GB"/>
                      </w:rPr>
                      <m:t>EC</m:t>
                    </m:r>
                  </m:e>
                  <m:sub>
                    <m:r>
                      <w:rPr>
                        <w:rFonts w:ascii="Cambria Math" w:hAnsi="Cambria Math"/>
                        <w:color w:val="000000"/>
                        <w:szCs w:val="21"/>
                        <w:lang w:val="en-GB"/>
                      </w:rPr>
                      <m:t>PJ,y</m:t>
                    </m:r>
                  </m:sub>
                </m:sSub>
                <m:r>
                  <w:rPr>
                    <w:rFonts w:ascii="Cambria Math" w:hAnsi="Cambria Math" w:hint="eastAsia"/>
                    <w:color w:val="000000"/>
                    <w:szCs w:val="21"/>
                    <w:lang w:val="en-GB"/>
                  </w:rPr>
                  <m:t>=</m:t>
                </m:r>
                <m:nary>
                  <m:naryPr>
                    <m:chr m:val="∑"/>
                    <m:limLoc m:val="undOvr"/>
                    <m:ctrlPr>
                      <w:rPr>
                        <w:rFonts w:ascii="Cambria Math" w:hAnsi="Cambria Math"/>
                        <w:i/>
                        <w:color w:val="000000"/>
                        <w:szCs w:val="21"/>
                        <w:lang w:val="en-GB"/>
                      </w:rPr>
                    </m:ctrlPr>
                  </m:naryPr>
                  <m:sub>
                    <m:r>
                      <w:rPr>
                        <w:rFonts w:ascii="Cambria Math" w:hAnsi="Cambria Math"/>
                        <w:color w:val="000000"/>
                        <w:szCs w:val="21"/>
                        <w:lang w:val="en-GB"/>
                      </w:rPr>
                      <m:t>i=1</m:t>
                    </m:r>
                  </m:sub>
                  <m:sup>
                    <m:r>
                      <w:rPr>
                        <w:rFonts w:ascii="Cambria Math" w:hAnsi="Cambria Math"/>
                        <w:color w:val="000000"/>
                        <w:szCs w:val="21"/>
                        <w:lang w:val="en-GB"/>
                      </w:rPr>
                      <m:t>n</m:t>
                    </m:r>
                  </m:sup>
                  <m:e>
                    <m:nary>
                      <m:naryPr>
                        <m:chr m:val="∑"/>
                        <m:limLoc m:val="undOvr"/>
                        <m:ctrlPr>
                          <w:rPr>
                            <w:rFonts w:ascii="Cambria Math" w:hAnsi="Cambria Math"/>
                            <w:i/>
                            <w:color w:val="000000"/>
                            <w:szCs w:val="21"/>
                            <w:lang w:val="en-GB"/>
                          </w:rPr>
                        </m:ctrlPr>
                      </m:naryPr>
                      <m:sub>
                        <m:r>
                          <w:rPr>
                            <w:rFonts w:ascii="Cambria Math" w:hAnsi="Cambria Math"/>
                            <w:color w:val="000000"/>
                            <w:szCs w:val="21"/>
                            <w:lang w:val="en-GB"/>
                          </w:rPr>
                          <m:t>m=1</m:t>
                        </m:r>
                      </m:sub>
                      <m:sup>
                        <m:r>
                          <w:rPr>
                            <w:rFonts w:ascii="Cambria Math" w:hAnsi="Cambria Math"/>
                            <w:color w:val="000000"/>
                            <w:szCs w:val="21"/>
                            <w:lang w:val="en-GB"/>
                          </w:rPr>
                          <m:t>12</m:t>
                        </m:r>
                      </m:sup>
                      <m:e>
                        <m:sSub>
                          <m:sSubPr>
                            <m:ctrlPr>
                              <w:rPr>
                                <w:rFonts w:ascii="Cambria Math" w:hAnsi="Cambria Math"/>
                                <w:i/>
                                <w:color w:val="000000"/>
                                <w:szCs w:val="21"/>
                                <w:lang w:val="en-GB"/>
                              </w:rPr>
                            </m:ctrlPr>
                          </m:sSubPr>
                          <m:e>
                            <m:r>
                              <w:rPr>
                                <w:rFonts w:ascii="Cambria Math" w:hAnsi="Cambria Math"/>
                                <w:color w:val="000000"/>
                                <w:szCs w:val="21"/>
                                <w:lang w:val="en-GB"/>
                              </w:rPr>
                              <m:t>MEC</m:t>
                            </m:r>
                          </m:e>
                          <m:sub>
                            <m:r>
                              <w:rPr>
                                <w:rFonts w:ascii="Cambria Math" w:hAnsi="Cambria Math"/>
                                <w:color w:val="000000"/>
                                <w:szCs w:val="21"/>
                                <w:lang w:val="en-GB"/>
                              </w:rPr>
                              <m:t>PJ,y,m,i</m:t>
                            </m:r>
                          </m:sub>
                        </m:sSub>
                      </m:e>
                    </m:nary>
                  </m:e>
                </m:nary>
              </m:oMath>
            </m:oMathPara>
          </w:p>
        </w:tc>
        <w:tc>
          <w:tcPr>
            <w:tcW w:w="372" w:type="pct"/>
            <w:vAlign w:val="center"/>
          </w:tcPr>
          <w:p w14:paraId="4E12FFB3" w14:textId="77777777" w:rsidR="00A9393B" w:rsidRPr="001C3A2B" w:rsidRDefault="00A9393B" w:rsidP="00A9393B">
            <w:pPr>
              <w:rPr>
                <w:szCs w:val="28"/>
              </w:rPr>
            </w:pPr>
            <w:r w:rsidRPr="001C3A2B">
              <w:rPr>
                <w:szCs w:val="28"/>
              </w:rPr>
              <w:t>（</w:t>
            </w:r>
            <w:r w:rsidRPr="001C3A2B">
              <w:rPr>
                <w:szCs w:val="28"/>
              </w:rPr>
              <w:t>2</w:t>
            </w:r>
            <w:r w:rsidRPr="001C3A2B">
              <w:rPr>
                <w:szCs w:val="28"/>
              </w:rPr>
              <w:t>）</w:t>
            </w:r>
            <w:r w:rsidRPr="001C3A2B">
              <w:rPr>
                <w:szCs w:val="28"/>
              </w:rPr>
              <w:t xml:space="preserve"> </w:t>
            </w:r>
          </w:p>
        </w:tc>
      </w:tr>
    </w:tbl>
    <w:p w14:paraId="6E4480BA" w14:textId="77777777" w:rsidR="00A9393B" w:rsidRPr="001C3A2B" w:rsidRDefault="00A9393B" w:rsidP="00A9393B">
      <w:pPr>
        <w:ind w:firstLineChars="200" w:firstLine="420"/>
        <w:rPr>
          <w:rFonts w:ascii="Times New Roman" w:eastAsia="宋体" w:hAnsi="Times New Roman" w:cs="Times New Roman"/>
          <w:i/>
          <w:iCs/>
          <w:szCs w:val="28"/>
          <w14:ligatures w14:val="none"/>
        </w:rPr>
      </w:pPr>
      <w:r w:rsidRPr="001C3A2B">
        <w:rPr>
          <w:rFonts w:ascii="Times New Roman" w:eastAsia="宋体" w:hAnsi="Times New Roman" w:cs="Times New Roman" w:hint="eastAsia"/>
          <w:szCs w:val="28"/>
          <w14:ligatures w14:val="none"/>
        </w:rPr>
        <w:t>式</w:t>
      </w:r>
      <w:r w:rsidRPr="001C3A2B">
        <w:rPr>
          <w:rFonts w:ascii="Times New Roman" w:eastAsia="宋体" w:hAnsi="Times New Roman" w:cs="Times New Roman"/>
          <w:szCs w:val="28"/>
          <w14:ligatures w14:val="none"/>
        </w:rPr>
        <w:t>中：</w:t>
      </w:r>
    </w:p>
    <w:tbl>
      <w:tblPr>
        <w:tblStyle w:val="1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7"/>
        <w:gridCol w:w="736"/>
        <w:gridCol w:w="7007"/>
      </w:tblGrid>
      <w:tr w:rsidR="00A9393B" w:rsidRPr="001C3A2B" w14:paraId="5AAB9F76" w14:textId="77777777" w:rsidTr="001748F1">
        <w:trPr>
          <w:trHeight w:val="57"/>
        </w:trPr>
        <w:tc>
          <w:tcPr>
            <w:tcW w:w="731" w:type="pct"/>
            <w:vAlign w:val="center"/>
          </w:tcPr>
          <w:p w14:paraId="550B49F8" w14:textId="77777777" w:rsidR="00A9393B" w:rsidRPr="001C3A2B" w:rsidRDefault="00000000" w:rsidP="00A9393B">
            <w:pPr>
              <w:ind w:firstLine="420"/>
              <w:rPr>
                <w:rFonts w:eastAsia="Cambria Math"/>
                <w:i/>
                <w:szCs w:val="21"/>
                <w:lang w:val="en-GB"/>
              </w:rPr>
            </w:pPr>
            <m:oMathPara>
              <m:oMathParaPr>
                <m:jc m:val="left"/>
              </m:oMathParaPr>
              <m:oMath>
                <m:sSub>
                  <m:sSubPr>
                    <m:ctrlPr>
                      <w:rPr>
                        <w:rFonts w:ascii="Cambria Math" w:hAnsi="Cambria Math"/>
                        <w:i/>
                        <w:color w:val="000000"/>
                        <w:szCs w:val="21"/>
                        <w:lang w:val="en-GB"/>
                      </w:rPr>
                    </m:ctrlPr>
                  </m:sSubPr>
                  <m:e>
                    <m:r>
                      <w:rPr>
                        <w:rFonts w:ascii="Cambria Math" w:eastAsia="Cambria Math" w:hAnsi="Cambria Math"/>
                        <w:color w:val="000000"/>
                        <w:szCs w:val="21"/>
                        <w:lang w:val="en-GB"/>
                      </w:rPr>
                      <m:t>EC</m:t>
                    </m:r>
                  </m:e>
                  <m:sub>
                    <m:r>
                      <w:rPr>
                        <w:rFonts w:ascii="Cambria Math" w:eastAsia="Cambria Math" w:hAnsi="Cambria Math"/>
                        <w:color w:val="000000"/>
                        <w:szCs w:val="21"/>
                        <w:lang w:val="en-GB"/>
                      </w:rPr>
                      <m:t>P</m:t>
                    </m:r>
                    <m:r>
                      <w:rPr>
                        <w:rFonts w:ascii="Cambria Math" w:eastAsia="等线" w:hAnsi="Cambria Math"/>
                        <w:color w:val="000000"/>
                        <w:szCs w:val="21"/>
                        <w:lang w:val="en-GB"/>
                      </w:rPr>
                      <m:t>J</m:t>
                    </m:r>
                    <m:r>
                      <w:rPr>
                        <w:rFonts w:ascii="Cambria Math" w:eastAsia="Cambria Math" w:hAnsi="Cambria Math"/>
                        <w:color w:val="000000"/>
                        <w:szCs w:val="21"/>
                        <w:lang w:val="en-GB"/>
                      </w:rPr>
                      <m:t>,y</m:t>
                    </m:r>
                  </m:sub>
                </m:sSub>
              </m:oMath>
            </m:oMathPara>
          </w:p>
        </w:tc>
        <w:tc>
          <w:tcPr>
            <w:tcW w:w="406" w:type="pct"/>
            <w:vAlign w:val="center"/>
          </w:tcPr>
          <w:p w14:paraId="2D21863D" w14:textId="77777777" w:rsidR="00A9393B" w:rsidRPr="001C3A2B" w:rsidRDefault="00A9393B" w:rsidP="00A9393B">
            <w:pPr>
              <w:rPr>
                <w:szCs w:val="21"/>
              </w:rPr>
            </w:pPr>
            <w:r w:rsidRPr="001C3A2B">
              <w:rPr>
                <w:szCs w:val="21"/>
              </w:rPr>
              <w:t>——</w:t>
            </w:r>
          </w:p>
        </w:tc>
        <w:tc>
          <w:tcPr>
            <w:tcW w:w="3863" w:type="pct"/>
            <w:vAlign w:val="center"/>
          </w:tcPr>
          <w:p w14:paraId="7A278F26" w14:textId="136113F0" w:rsidR="00A9393B" w:rsidRPr="001C3A2B" w:rsidRDefault="00A9393B" w:rsidP="00A9393B">
            <w:pPr>
              <w:rPr>
                <w:szCs w:val="21"/>
                <w:lang w:val="en-GB"/>
              </w:rPr>
            </w:pPr>
            <w:r w:rsidRPr="001C3A2B">
              <w:rPr>
                <w:rFonts w:hint="eastAsia"/>
                <w:szCs w:val="21"/>
                <w:lang w:val="en-GB"/>
              </w:rPr>
              <w:t>第</w:t>
            </w:r>
            <m:oMath>
              <m:r>
                <w:rPr>
                  <w:rFonts w:ascii="Cambria Math" w:hAnsi="Cambria Math"/>
                  <w:szCs w:val="21"/>
                  <w:lang w:val="en-GB"/>
                </w:rPr>
                <m:t>y</m:t>
              </m:r>
            </m:oMath>
            <w:proofErr w:type="gramStart"/>
            <w:r w:rsidRPr="001C3A2B">
              <w:rPr>
                <w:rFonts w:hint="eastAsia"/>
                <w:szCs w:val="21"/>
                <w:lang w:val="en-GB"/>
              </w:rPr>
              <w:t>年项目</w:t>
            </w:r>
            <w:proofErr w:type="gramEnd"/>
            <w:r w:rsidRPr="001C3A2B">
              <w:rPr>
                <w:rFonts w:hint="eastAsia"/>
                <w:szCs w:val="21"/>
                <w:lang w:val="en-GB"/>
              </w:rPr>
              <w:t>电梯运行的总用电量</w:t>
            </w:r>
            <w:r w:rsidRPr="001C3A2B">
              <w:rPr>
                <w:rFonts w:hint="eastAsia"/>
                <w:color w:val="000000"/>
                <w:szCs w:val="21"/>
                <w:lang w:val="en-GB"/>
              </w:rPr>
              <w:t>，</w:t>
            </w:r>
            <w:r w:rsidRPr="001C3A2B">
              <w:rPr>
                <w:rFonts w:hint="eastAsia"/>
                <w:szCs w:val="21"/>
              </w:rPr>
              <w:t>单位为</w:t>
            </w:r>
            <w:r w:rsidR="00133E7A" w:rsidRPr="001C3A2B">
              <w:rPr>
                <w:rFonts w:hint="eastAsia"/>
                <w:szCs w:val="21"/>
              </w:rPr>
              <w:t>兆</w:t>
            </w:r>
            <w:r w:rsidRPr="001C3A2B">
              <w:rPr>
                <w:rFonts w:hint="eastAsia"/>
                <w:szCs w:val="21"/>
              </w:rPr>
              <w:t>瓦时（</w:t>
            </w:r>
            <w:r w:rsidR="00133E7A" w:rsidRPr="001C3A2B">
              <w:rPr>
                <w:rFonts w:hint="eastAsia"/>
                <w:szCs w:val="21"/>
              </w:rPr>
              <w:t>M</w:t>
            </w:r>
            <w:r w:rsidRPr="001C3A2B">
              <w:rPr>
                <w:rFonts w:hint="eastAsia"/>
                <w:szCs w:val="21"/>
              </w:rPr>
              <w:t>Wh</w:t>
            </w:r>
            <w:r w:rsidRPr="001C3A2B">
              <w:rPr>
                <w:rFonts w:hint="eastAsia"/>
                <w:szCs w:val="21"/>
              </w:rPr>
              <w:t>）</w:t>
            </w:r>
            <w:r w:rsidRPr="001C3A2B">
              <w:rPr>
                <w:rFonts w:hint="eastAsia"/>
                <w:color w:val="000000"/>
                <w:szCs w:val="21"/>
                <w:lang w:val="en-GB"/>
              </w:rPr>
              <w:t>；</w:t>
            </w:r>
          </w:p>
        </w:tc>
      </w:tr>
      <w:tr w:rsidR="00A9393B" w:rsidRPr="001C3A2B" w14:paraId="1FE7E23B" w14:textId="77777777" w:rsidTr="001748F1">
        <w:trPr>
          <w:trHeight w:val="57"/>
        </w:trPr>
        <w:tc>
          <w:tcPr>
            <w:tcW w:w="731" w:type="pct"/>
            <w:vAlign w:val="center"/>
          </w:tcPr>
          <w:p w14:paraId="0511590C" w14:textId="77777777" w:rsidR="00A9393B" w:rsidRPr="001C3A2B" w:rsidRDefault="00000000" w:rsidP="00A9393B">
            <w:pPr>
              <w:ind w:firstLine="420"/>
              <w:rPr>
                <w:rFonts w:eastAsia="Cambria Math"/>
                <w:i/>
                <w:szCs w:val="21"/>
                <w:lang w:val="en-GB"/>
              </w:rPr>
            </w:pPr>
            <m:oMathPara>
              <m:oMathParaPr>
                <m:jc m:val="left"/>
              </m:oMathParaPr>
              <m:oMath>
                <m:sSub>
                  <m:sSubPr>
                    <m:ctrlPr>
                      <w:rPr>
                        <w:rFonts w:ascii="Cambria Math" w:hAnsi="Cambria Math"/>
                        <w:i/>
                        <w:color w:val="000000"/>
                        <w:szCs w:val="21"/>
                        <w:lang w:val="en-GB"/>
                      </w:rPr>
                    </m:ctrlPr>
                  </m:sSubPr>
                  <m:e>
                    <m:r>
                      <w:rPr>
                        <w:rFonts w:ascii="Cambria Math" w:eastAsia="Cambria Math" w:hAnsi="Cambria Math"/>
                        <w:color w:val="000000"/>
                        <w:szCs w:val="21"/>
                        <w:lang w:val="en-GB"/>
                      </w:rPr>
                      <m:t>MEC</m:t>
                    </m:r>
                  </m:e>
                  <m:sub>
                    <m:r>
                      <w:rPr>
                        <w:rFonts w:ascii="Cambria Math" w:eastAsia="Cambria Math" w:hAnsi="Cambria Math"/>
                        <w:color w:val="000000"/>
                        <w:szCs w:val="21"/>
                        <w:lang w:val="en-GB"/>
                      </w:rPr>
                      <m:t>PJ,y,m,i</m:t>
                    </m:r>
                  </m:sub>
                </m:sSub>
              </m:oMath>
            </m:oMathPara>
          </w:p>
        </w:tc>
        <w:tc>
          <w:tcPr>
            <w:tcW w:w="406" w:type="pct"/>
            <w:vAlign w:val="center"/>
          </w:tcPr>
          <w:p w14:paraId="0591D969" w14:textId="77777777" w:rsidR="00A9393B" w:rsidRPr="001C3A2B" w:rsidRDefault="00A9393B" w:rsidP="00A9393B">
            <w:pPr>
              <w:rPr>
                <w:szCs w:val="21"/>
              </w:rPr>
            </w:pPr>
            <w:r w:rsidRPr="001C3A2B">
              <w:rPr>
                <w:szCs w:val="21"/>
              </w:rPr>
              <w:t>——</w:t>
            </w:r>
          </w:p>
        </w:tc>
        <w:tc>
          <w:tcPr>
            <w:tcW w:w="3863" w:type="pct"/>
            <w:vAlign w:val="center"/>
          </w:tcPr>
          <w:p w14:paraId="474E3F86" w14:textId="7B421257" w:rsidR="00A9393B" w:rsidRPr="001C3A2B" w:rsidRDefault="00A9393B" w:rsidP="00A9393B">
            <w:pPr>
              <w:rPr>
                <w:color w:val="000000"/>
                <w:szCs w:val="21"/>
                <w:lang w:val="en-GB"/>
              </w:rPr>
            </w:pPr>
            <w:r w:rsidRPr="001C3A2B">
              <w:rPr>
                <w:rFonts w:hint="eastAsia"/>
                <w:color w:val="000000"/>
                <w:szCs w:val="21"/>
                <w:lang w:val="en-GB"/>
              </w:rPr>
              <w:t>第</w:t>
            </w:r>
            <m:oMath>
              <m:r>
                <w:rPr>
                  <w:rFonts w:ascii="Cambria Math" w:hAnsi="Cambria Math"/>
                  <w:color w:val="000000"/>
                  <w:szCs w:val="21"/>
                  <w:lang w:val="en-GB"/>
                </w:rPr>
                <m:t>y</m:t>
              </m:r>
            </m:oMath>
            <w:r w:rsidRPr="001C3A2B">
              <w:rPr>
                <w:rFonts w:hint="eastAsia"/>
                <w:color w:val="000000"/>
                <w:szCs w:val="21"/>
                <w:lang w:val="en-GB"/>
              </w:rPr>
              <w:t>年</w:t>
            </w:r>
            <m:oMath>
              <m:r>
                <w:rPr>
                  <w:rFonts w:ascii="Cambria Math" w:hAnsi="Cambria Math"/>
                  <w:color w:val="000000"/>
                  <w:szCs w:val="21"/>
                  <w:lang w:val="en-GB"/>
                </w:rPr>
                <m:t>m</m:t>
              </m:r>
            </m:oMath>
            <w:r w:rsidRPr="001C3A2B">
              <w:rPr>
                <w:rFonts w:hint="eastAsia"/>
                <w:color w:val="000000"/>
                <w:szCs w:val="21"/>
                <w:lang w:val="en-GB"/>
              </w:rPr>
              <w:t>月，第</w:t>
            </w:r>
            <m:oMath>
              <m:r>
                <w:rPr>
                  <w:rFonts w:ascii="Cambria Math" w:hAnsi="Cambria Math"/>
                  <w:color w:val="000000"/>
                  <w:szCs w:val="21"/>
                  <w:lang w:val="en-GB"/>
                </w:rPr>
                <m:t>i</m:t>
              </m:r>
            </m:oMath>
            <w:proofErr w:type="gramStart"/>
            <w:r w:rsidRPr="001C3A2B">
              <w:rPr>
                <w:rFonts w:hint="eastAsia"/>
                <w:color w:val="000000"/>
                <w:szCs w:val="21"/>
                <w:lang w:val="en-GB"/>
              </w:rPr>
              <w:t>台</w:t>
            </w:r>
            <w:r w:rsidRPr="001C3A2B">
              <w:rPr>
                <w:rFonts w:hint="eastAsia"/>
                <w:szCs w:val="21"/>
                <w:lang w:val="en-GB"/>
              </w:rPr>
              <w:t>项目</w:t>
            </w:r>
            <w:proofErr w:type="gramEnd"/>
            <w:r w:rsidRPr="001C3A2B">
              <w:rPr>
                <w:rFonts w:hint="eastAsia"/>
                <w:szCs w:val="21"/>
                <w:lang w:val="en-GB"/>
              </w:rPr>
              <w:t>电梯运行的用电量</w:t>
            </w:r>
            <w:r w:rsidRPr="001C3A2B">
              <w:rPr>
                <w:rFonts w:hint="eastAsia"/>
                <w:szCs w:val="21"/>
                <w:lang w:eastAsia="zh-Hans"/>
              </w:rPr>
              <w:t>，</w:t>
            </w:r>
            <w:r w:rsidRPr="001C3A2B">
              <w:rPr>
                <w:rFonts w:hint="eastAsia"/>
                <w:szCs w:val="21"/>
              </w:rPr>
              <w:t>单位为</w:t>
            </w:r>
            <w:r w:rsidR="00133E7A" w:rsidRPr="001C3A2B">
              <w:rPr>
                <w:rFonts w:hint="eastAsia"/>
                <w:szCs w:val="21"/>
              </w:rPr>
              <w:t>兆</w:t>
            </w:r>
            <w:r w:rsidRPr="001C3A2B">
              <w:rPr>
                <w:rFonts w:hint="eastAsia"/>
                <w:szCs w:val="21"/>
              </w:rPr>
              <w:t>瓦时（</w:t>
            </w:r>
            <w:r w:rsidR="00133E7A" w:rsidRPr="001C3A2B">
              <w:rPr>
                <w:rFonts w:hint="eastAsia"/>
                <w:szCs w:val="21"/>
              </w:rPr>
              <w:t>M</w:t>
            </w:r>
            <w:r w:rsidRPr="001C3A2B">
              <w:rPr>
                <w:rFonts w:hint="eastAsia"/>
                <w:szCs w:val="21"/>
              </w:rPr>
              <w:t>Wh</w:t>
            </w:r>
            <w:r w:rsidRPr="001C3A2B">
              <w:rPr>
                <w:rFonts w:hint="eastAsia"/>
                <w:szCs w:val="21"/>
              </w:rPr>
              <w:t>）；</w:t>
            </w:r>
          </w:p>
        </w:tc>
      </w:tr>
      <w:tr w:rsidR="00A9393B" w:rsidRPr="001C3A2B" w14:paraId="231E7A92" w14:textId="77777777" w:rsidTr="001748F1">
        <w:trPr>
          <w:trHeight w:val="57"/>
        </w:trPr>
        <w:tc>
          <w:tcPr>
            <w:tcW w:w="731" w:type="pct"/>
            <w:vAlign w:val="center"/>
          </w:tcPr>
          <w:p w14:paraId="1DDEB027" w14:textId="77777777" w:rsidR="00A9393B" w:rsidRPr="001C3A2B" w:rsidRDefault="00A9393B" w:rsidP="00A9393B">
            <w:pPr>
              <w:ind w:firstLine="420"/>
              <w:rPr>
                <w:i/>
                <w:color w:val="000000"/>
                <w:szCs w:val="21"/>
                <w:lang w:val="en-GB"/>
              </w:rPr>
            </w:pPr>
            <m:oMathPara>
              <m:oMathParaPr>
                <m:jc m:val="left"/>
              </m:oMathParaPr>
              <m:oMath>
                <m:r>
                  <w:rPr>
                    <w:rFonts w:ascii="Cambria Math" w:eastAsia="Cambria Math" w:hAnsi="Cambria Math"/>
                    <w:color w:val="000000"/>
                    <w:sz w:val="18"/>
                    <w:szCs w:val="18"/>
                    <w:lang w:val="en-GB"/>
                  </w:rPr>
                  <m:t>n</m:t>
                </m:r>
              </m:oMath>
            </m:oMathPara>
          </w:p>
        </w:tc>
        <w:tc>
          <w:tcPr>
            <w:tcW w:w="406" w:type="pct"/>
            <w:vAlign w:val="center"/>
          </w:tcPr>
          <w:p w14:paraId="03187CEC" w14:textId="77777777" w:rsidR="00A9393B" w:rsidRPr="001C3A2B" w:rsidRDefault="00A9393B" w:rsidP="00A9393B">
            <w:pPr>
              <w:rPr>
                <w:szCs w:val="21"/>
              </w:rPr>
            </w:pPr>
            <w:r w:rsidRPr="001C3A2B">
              <w:rPr>
                <w:szCs w:val="21"/>
              </w:rPr>
              <w:t>——</w:t>
            </w:r>
          </w:p>
        </w:tc>
        <w:tc>
          <w:tcPr>
            <w:tcW w:w="3863" w:type="pct"/>
            <w:vAlign w:val="center"/>
          </w:tcPr>
          <w:p w14:paraId="5D7D186A" w14:textId="77777777" w:rsidR="00A9393B" w:rsidRPr="001C3A2B" w:rsidRDefault="00A9393B" w:rsidP="00A9393B">
            <w:pPr>
              <w:rPr>
                <w:color w:val="000000"/>
                <w:szCs w:val="21"/>
                <w:lang w:val="en-GB"/>
              </w:rPr>
            </w:pPr>
            <w:r w:rsidRPr="001C3A2B">
              <w:rPr>
                <w:rFonts w:hint="eastAsia"/>
                <w:color w:val="000000"/>
                <w:szCs w:val="21"/>
                <w:lang w:val="en-GB"/>
              </w:rPr>
              <w:t>第</w:t>
            </w:r>
            <m:oMath>
              <m:r>
                <w:rPr>
                  <w:rFonts w:ascii="Cambria Math" w:hAnsi="Cambria Math"/>
                  <w:color w:val="000000"/>
                  <w:szCs w:val="21"/>
                  <w:lang w:val="en-GB"/>
                </w:rPr>
                <m:t>y</m:t>
              </m:r>
            </m:oMath>
            <w:proofErr w:type="gramStart"/>
            <w:r w:rsidRPr="001C3A2B">
              <w:rPr>
                <w:rFonts w:hint="eastAsia"/>
                <w:color w:val="000000"/>
                <w:szCs w:val="21"/>
                <w:lang w:val="en-GB"/>
              </w:rPr>
              <w:t>年项目</w:t>
            </w:r>
            <w:proofErr w:type="gramEnd"/>
            <w:r w:rsidRPr="001C3A2B">
              <w:rPr>
                <w:rFonts w:hint="eastAsia"/>
                <w:szCs w:val="21"/>
                <w:lang w:eastAsia="zh-Hans"/>
              </w:rPr>
              <w:t>电梯的数量，无量纲。</w:t>
            </w:r>
          </w:p>
        </w:tc>
      </w:tr>
    </w:tbl>
    <w:p w14:paraId="081D0496" w14:textId="23C906A9" w:rsidR="00A9393B" w:rsidRPr="001C3A2B" w:rsidRDefault="00A9393B" w:rsidP="00A9393B">
      <w:pPr>
        <w:widowControl/>
        <w:autoSpaceDE w:val="0"/>
        <w:autoSpaceDN w:val="0"/>
        <w:ind w:firstLineChars="200" w:firstLine="420"/>
        <w:rPr>
          <w:rFonts w:ascii="Times New Roman" w:eastAsia="宋体" w:hAnsi="Times New Roman" w:cs="Times New Roman"/>
          <w:kern w:val="0"/>
          <w:szCs w:val="21"/>
          <w14:ligatures w14:val="none"/>
        </w:rPr>
      </w:pPr>
      <w:r w:rsidRPr="001C3A2B">
        <w:rPr>
          <w:rFonts w:ascii="Times New Roman" w:eastAsia="宋体" w:hAnsi="Times New Roman" w:cs="Times New Roman" w:hint="eastAsia"/>
          <w:kern w:val="0"/>
          <w:szCs w:val="21"/>
          <w:lang w:eastAsia="zh-Hans"/>
          <w14:ligatures w14:val="none"/>
        </w:rPr>
        <w:t>第</w:t>
      </w:r>
      <w:r w:rsidRPr="001C3A2B">
        <w:rPr>
          <w:rFonts w:ascii="Times New Roman" w:eastAsia="宋体" w:hAnsi="Times New Roman" w:cs="Times New Roman Italic"/>
          <w:i/>
          <w:iCs/>
          <w:kern w:val="0"/>
          <w:szCs w:val="21"/>
          <w:lang w:eastAsia="zh-Hans"/>
          <w14:ligatures w14:val="none"/>
        </w:rPr>
        <w:t>y</w:t>
      </w:r>
      <w:r w:rsidRPr="001C3A2B">
        <w:rPr>
          <w:rFonts w:ascii="Times New Roman" w:eastAsia="宋体" w:hAnsi="Times New Roman" w:cs="Times New Roman" w:hint="eastAsia"/>
          <w:kern w:val="0"/>
          <w:szCs w:val="21"/>
          <w:lang w:eastAsia="zh-Hans"/>
          <w14:ligatures w14:val="none"/>
        </w:rPr>
        <w:t>年华中区域电网的组合边际排放因子</w:t>
      </w:r>
      <m:oMath>
        <m:sSub>
          <m:sSubPr>
            <m:ctrlPr>
              <w:rPr>
                <w:rFonts w:ascii="Cambria Math" w:eastAsia="宋体" w:hAnsi="Cambria Math" w:cs="Times New Roman"/>
                <w:i/>
                <w:kern w:val="0"/>
                <w:szCs w:val="21"/>
                <w:lang w:eastAsia="zh-Hans"/>
                <w14:ligatures w14:val="none"/>
              </w:rPr>
            </m:ctrlPr>
          </m:sSubPr>
          <m:e>
            <m:r>
              <w:rPr>
                <w:rFonts w:ascii="Cambria Math" w:eastAsia="宋体" w:hAnsi="Cambria Math" w:cs="Times New Roman"/>
                <w:kern w:val="0"/>
                <w:szCs w:val="21"/>
                <w:lang w:eastAsia="zh-Hans"/>
                <w14:ligatures w14:val="none"/>
              </w:rPr>
              <m:t>EF</m:t>
            </m:r>
          </m:e>
          <m:sub>
            <m:r>
              <w:rPr>
                <w:rFonts w:ascii="Cambria Math" w:eastAsia="宋体" w:hAnsi="Cambria Math" w:cs="Times New Roman"/>
                <w:kern w:val="0"/>
                <w:szCs w:val="21"/>
                <w:lang w:eastAsia="zh-Hans"/>
                <w14:ligatures w14:val="none"/>
              </w:rPr>
              <m:t>grid,CM,y</m:t>
            </m:r>
          </m:sub>
        </m:sSub>
      </m:oMath>
      <w:r w:rsidRPr="001C3A2B">
        <w:rPr>
          <w:rFonts w:ascii="Times New Roman" w:eastAsia="宋体" w:hAnsi="Times New Roman" w:cs="Times New Roman" w:hint="eastAsia"/>
          <w:kern w:val="0"/>
          <w:szCs w:val="21"/>
          <w:lang w:eastAsia="zh-Hans"/>
          <w14:ligatures w14:val="none"/>
        </w:rPr>
        <w:t>按照公式（</w:t>
      </w:r>
      <w:r w:rsidR="00D81E7D">
        <w:rPr>
          <w:rFonts w:ascii="Times New Roman" w:eastAsia="宋体" w:hAnsi="Times New Roman" w:cs="Times New Roman" w:hint="eastAsia"/>
          <w:kern w:val="0"/>
          <w:szCs w:val="21"/>
          <w14:ligatures w14:val="none"/>
        </w:rPr>
        <w:t>3</w:t>
      </w:r>
      <w:r w:rsidRPr="001C3A2B">
        <w:rPr>
          <w:rFonts w:ascii="Times New Roman" w:eastAsia="宋体" w:hAnsi="Times New Roman" w:cs="Times New Roman" w:hint="eastAsia"/>
          <w:kern w:val="0"/>
          <w:szCs w:val="21"/>
          <w:lang w:eastAsia="zh-Hans"/>
          <w14:ligatures w14:val="none"/>
        </w:rPr>
        <w:t>）计算：</w:t>
      </w:r>
    </w:p>
    <w:tbl>
      <w:tblPr>
        <w:tblStyle w:val="1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95"/>
        <w:gridCol w:w="675"/>
      </w:tblGrid>
      <w:tr w:rsidR="00A9393B" w:rsidRPr="001C3A2B" w14:paraId="35728296" w14:textId="77777777" w:rsidTr="001748F1">
        <w:trPr>
          <w:trHeight w:val="85"/>
        </w:trPr>
        <w:tc>
          <w:tcPr>
            <w:tcW w:w="4628" w:type="pct"/>
            <w:vAlign w:val="center"/>
          </w:tcPr>
          <w:p w14:paraId="5C45AFAE" w14:textId="77777777" w:rsidR="00A9393B" w:rsidRPr="001C3A2B" w:rsidRDefault="00000000" w:rsidP="00A9393B">
            <w:pPr>
              <w:jc w:val="center"/>
              <w:rPr>
                <w:i/>
                <w:szCs w:val="28"/>
              </w:rPr>
            </w:pPr>
            <m:oMathPara>
              <m:oMath>
                <m:sSub>
                  <m:sSubPr>
                    <m:ctrlPr>
                      <w:rPr>
                        <w:rFonts w:ascii="Cambria Math" w:hAnsi="Cambria Math"/>
                        <w:i/>
                        <w:szCs w:val="28"/>
                      </w:rPr>
                    </m:ctrlPr>
                  </m:sSubPr>
                  <m:e>
                    <m:r>
                      <w:rPr>
                        <w:rFonts w:ascii="Cambria Math" w:hAnsi="Cambria Math"/>
                        <w:szCs w:val="28"/>
                      </w:rPr>
                      <m:t>EF</m:t>
                    </m:r>
                  </m:e>
                  <m:sub>
                    <m:r>
                      <w:rPr>
                        <w:rFonts w:ascii="Cambria Math" w:hAnsi="Cambria Math"/>
                        <w:szCs w:val="28"/>
                      </w:rPr>
                      <m:t>grid,CM,y</m:t>
                    </m:r>
                  </m:sub>
                </m:sSub>
                <m:r>
                  <w:rPr>
                    <w:rFonts w:ascii="Cambria Math" w:hAnsi="Cambria Math"/>
                    <w:szCs w:val="28"/>
                  </w:rPr>
                  <m:t>=</m:t>
                </m:r>
                <m:sSub>
                  <m:sSubPr>
                    <m:ctrlPr>
                      <w:rPr>
                        <w:rFonts w:ascii="Cambria Math" w:hAnsi="Cambria Math"/>
                        <w:i/>
                        <w:szCs w:val="28"/>
                      </w:rPr>
                    </m:ctrlPr>
                  </m:sSubPr>
                  <m:e>
                    <m:r>
                      <w:rPr>
                        <w:rFonts w:ascii="Cambria Math" w:hAnsi="Cambria Math"/>
                        <w:szCs w:val="28"/>
                      </w:rPr>
                      <m:t>EF</m:t>
                    </m:r>
                  </m:e>
                  <m:sub>
                    <m:r>
                      <w:rPr>
                        <w:rFonts w:ascii="Cambria Math" w:hAnsi="Cambria Math"/>
                        <w:szCs w:val="28"/>
                      </w:rPr>
                      <m:t>grid,OM,y</m:t>
                    </m:r>
                  </m:sub>
                </m:sSub>
                <m:r>
                  <w:rPr>
                    <w:rFonts w:ascii="Cambria Math" w:hAnsi="Cambria Math" w:hint="eastAsia"/>
                    <w:szCs w:val="28"/>
                  </w:rPr>
                  <m:t>×</m:t>
                </m:r>
                <m:sSub>
                  <m:sSubPr>
                    <m:ctrlPr>
                      <w:rPr>
                        <w:rFonts w:ascii="Cambria Math" w:hAnsi="Cambria Math"/>
                        <w:i/>
                        <w:szCs w:val="28"/>
                      </w:rPr>
                    </m:ctrlPr>
                  </m:sSubPr>
                  <m:e>
                    <m:r>
                      <w:rPr>
                        <w:rFonts w:ascii="Cambria Math" w:hAnsi="Cambria Math"/>
                        <w:szCs w:val="28"/>
                      </w:rPr>
                      <m:t>ω</m:t>
                    </m:r>
                  </m:e>
                  <m:sub>
                    <m:r>
                      <w:rPr>
                        <w:rFonts w:ascii="Cambria Math" w:hAnsi="Cambria Math"/>
                        <w:szCs w:val="28"/>
                      </w:rPr>
                      <m:t>OM</m:t>
                    </m:r>
                  </m:sub>
                </m:sSub>
                <m:r>
                  <w:rPr>
                    <w:rFonts w:ascii="Cambria Math" w:hAnsi="Cambria Math"/>
                    <w:szCs w:val="28"/>
                  </w:rPr>
                  <m:t>+</m:t>
                </m:r>
                <m:sSub>
                  <m:sSubPr>
                    <m:ctrlPr>
                      <w:rPr>
                        <w:rFonts w:ascii="Cambria Math" w:hAnsi="Cambria Math"/>
                        <w:i/>
                        <w:szCs w:val="28"/>
                      </w:rPr>
                    </m:ctrlPr>
                  </m:sSubPr>
                  <m:e>
                    <m:r>
                      <w:rPr>
                        <w:rFonts w:ascii="Cambria Math" w:hAnsi="Cambria Math"/>
                        <w:szCs w:val="28"/>
                      </w:rPr>
                      <m:t>EF</m:t>
                    </m:r>
                  </m:e>
                  <m:sub>
                    <m:r>
                      <w:rPr>
                        <w:rFonts w:ascii="Cambria Math" w:hAnsi="Cambria Math"/>
                        <w:szCs w:val="28"/>
                      </w:rPr>
                      <m:t>grid,BM,y</m:t>
                    </m:r>
                  </m:sub>
                </m:sSub>
                <m:r>
                  <w:rPr>
                    <w:rFonts w:ascii="Cambria Math" w:hAnsi="Cambria Math" w:hint="eastAsia"/>
                    <w:szCs w:val="28"/>
                  </w:rPr>
                  <m:t>×</m:t>
                </m:r>
                <m:sSub>
                  <m:sSubPr>
                    <m:ctrlPr>
                      <w:rPr>
                        <w:rFonts w:ascii="Cambria Math" w:hAnsi="Cambria Math"/>
                        <w:i/>
                        <w:szCs w:val="28"/>
                      </w:rPr>
                    </m:ctrlPr>
                  </m:sSubPr>
                  <m:e>
                    <m:r>
                      <w:rPr>
                        <w:rFonts w:ascii="Cambria Math" w:hAnsi="Cambria Math"/>
                        <w:szCs w:val="28"/>
                      </w:rPr>
                      <m:t>ω</m:t>
                    </m:r>
                  </m:e>
                  <m:sub>
                    <m:r>
                      <w:rPr>
                        <w:rFonts w:ascii="Cambria Math" w:hAnsi="Cambria Math"/>
                        <w:szCs w:val="28"/>
                      </w:rPr>
                      <m:t>BM</m:t>
                    </m:r>
                  </m:sub>
                </m:sSub>
              </m:oMath>
            </m:oMathPara>
          </w:p>
        </w:tc>
        <w:tc>
          <w:tcPr>
            <w:tcW w:w="372" w:type="pct"/>
            <w:vAlign w:val="center"/>
          </w:tcPr>
          <w:p w14:paraId="78718119" w14:textId="721141E8" w:rsidR="00A9393B" w:rsidRPr="001C3A2B" w:rsidRDefault="00A9393B" w:rsidP="00A9393B">
            <w:pPr>
              <w:rPr>
                <w:szCs w:val="28"/>
              </w:rPr>
            </w:pPr>
            <w:r w:rsidRPr="001C3A2B">
              <w:rPr>
                <w:szCs w:val="28"/>
              </w:rPr>
              <w:t>（</w:t>
            </w:r>
            <w:r w:rsidR="00D81E7D">
              <w:rPr>
                <w:rFonts w:hint="eastAsia"/>
                <w:szCs w:val="28"/>
              </w:rPr>
              <w:t>3</w:t>
            </w:r>
            <w:r w:rsidRPr="001C3A2B">
              <w:rPr>
                <w:szCs w:val="28"/>
              </w:rPr>
              <w:t>）</w:t>
            </w:r>
            <w:r w:rsidRPr="001C3A2B">
              <w:rPr>
                <w:szCs w:val="28"/>
              </w:rPr>
              <w:t xml:space="preserve"> </w:t>
            </w:r>
          </w:p>
        </w:tc>
      </w:tr>
    </w:tbl>
    <w:p w14:paraId="05087A8E" w14:textId="77777777" w:rsidR="00A9393B" w:rsidRPr="001C3A2B" w:rsidRDefault="00A9393B" w:rsidP="00A9393B">
      <w:pPr>
        <w:ind w:firstLineChars="200" w:firstLine="420"/>
        <w:rPr>
          <w:rFonts w:ascii="Times New Roman" w:eastAsia="宋体" w:hAnsi="Times New Roman" w:cs="Times New Roman"/>
          <w:i/>
          <w:iCs/>
          <w:szCs w:val="28"/>
          <w14:ligatures w14:val="none"/>
        </w:rPr>
      </w:pPr>
      <w:r w:rsidRPr="001C3A2B">
        <w:rPr>
          <w:rFonts w:ascii="Times New Roman" w:eastAsia="宋体" w:hAnsi="Times New Roman" w:cs="Times New Roman" w:hint="eastAsia"/>
          <w:szCs w:val="28"/>
          <w14:ligatures w14:val="none"/>
        </w:rPr>
        <w:t>式</w:t>
      </w:r>
      <w:r w:rsidRPr="001C3A2B">
        <w:rPr>
          <w:rFonts w:ascii="Times New Roman" w:eastAsia="宋体" w:hAnsi="Times New Roman" w:cs="Times New Roman"/>
          <w:szCs w:val="28"/>
          <w14:ligatures w14:val="none"/>
        </w:rPr>
        <w:t>中：</w:t>
      </w:r>
    </w:p>
    <w:tbl>
      <w:tblPr>
        <w:tblStyle w:val="1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7"/>
        <w:gridCol w:w="736"/>
        <w:gridCol w:w="7007"/>
      </w:tblGrid>
      <w:tr w:rsidR="00A9393B" w:rsidRPr="001C3A2B" w14:paraId="44D69BAD" w14:textId="77777777" w:rsidTr="001748F1">
        <w:trPr>
          <w:trHeight w:val="57"/>
        </w:trPr>
        <w:tc>
          <w:tcPr>
            <w:tcW w:w="731" w:type="pct"/>
            <w:vAlign w:val="center"/>
          </w:tcPr>
          <w:p w14:paraId="315246B2" w14:textId="77777777" w:rsidR="00A9393B" w:rsidRPr="001C3A2B" w:rsidRDefault="00000000" w:rsidP="00A9393B">
            <w:pPr>
              <w:rPr>
                <w:i/>
                <w:iCs/>
                <w:color w:val="000000"/>
                <w:szCs w:val="21"/>
                <w:lang w:val="en-GB"/>
              </w:rPr>
            </w:pPr>
            <m:oMathPara>
              <m:oMathParaPr>
                <m:jc m:val="left"/>
              </m:oMathParaPr>
              <m:oMath>
                <m:sSub>
                  <m:sSubPr>
                    <m:ctrlPr>
                      <w:rPr>
                        <w:rFonts w:ascii="Cambria Math" w:eastAsia="Cambria Math" w:hAnsi="Cambria Math"/>
                        <w:i/>
                        <w:iCs/>
                        <w:szCs w:val="21"/>
                        <w:lang w:val="en-GB"/>
                      </w:rPr>
                    </m:ctrlPr>
                  </m:sSubPr>
                  <m:e>
                    <m:r>
                      <w:rPr>
                        <w:rFonts w:ascii="Cambria Math" w:eastAsia="Cambria Math" w:hAnsi="Cambria Math"/>
                        <w:szCs w:val="21"/>
                        <w:lang w:val="en-GB"/>
                      </w:rPr>
                      <m:t>EF</m:t>
                    </m:r>
                  </m:e>
                  <m:sub>
                    <m:r>
                      <w:rPr>
                        <w:rFonts w:ascii="Cambria Math" w:eastAsia="Cambria Math" w:hAnsi="Cambria Math"/>
                        <w:szCs w:val="21"/>
                        <w:lang w:val="en-GB"/>
                      </w:rPr>
                      <m:t>grid,CM,y</m:t>
                    </m:r>
                  </m:sub>
                </m:sSub>
              </m:oMath>
            </m:oMathPara>
          </w:p>
        </w:tc>
        <w:tc>
          <w:tcPr>
            <w:tcW w:w="406" w:type="pct"/>
            <w:vAlign w:val="center"/>
          </w:tcPr>
          <w:p w14:paraId="3C6EDB7A" w14:textId="77777777" w:rsidR="00A9393B" w:rsidRPr="001C3A2B" w:rsidRDefault="00A9393B" w:rsidP="00A9393B">
            <w:pPr>
              <w:rPr>
                <w:szCs w:val="21"/>
              </w:rPr>
            </w:pPr>
            <w:r w:rsidRPr="001C3A2B">
              <w:rPr>
                <w:szCs w:val="21"/>
              </w:rPr>
              <w:t>——</w:t>
            </w:r>
          </w:p>
        </w:tc>
        <w:tc>
          <w:tcPr>
            <w:tcW w:w="3863" w:type="pct"/>
            <w:vAlign w:val="center"/>
          </w:tcPr>
          <w:p w14:paraId="03E6B5BC" w14:textId="77777777" w:rsidR="00A9393B" w:rsidRPr="001C3A2B" w:rsidRDefault="00A9393B" w:rsidP="00A9393B">
            <w:pPr>
              <w:rPr>
                <w:color w:val="000000"/>
                <w:szCs w:val="21"/>
                <w:lang w:val="en-GB"/>
              </w:rPr>
            </w:pPr>
            <w:r w:rsidRPr="001C3A2B">
              <w:rPr>
                <w:rFonts w:hint="eastAsia"/>
                <w:color w:val="000000"/>
                <w:szCs w:val="21"/>
                <w:lang w:val="en-GB"/>
              </w:rPr>
              <w:t>第</w:t>
            </w:r>
            <m:oMath>
              <m:r>
                <w:rPr>
                  <w:rFonts w:ascii="Cambria Math" w:hAnsi="Cambria Math"/>
                  <w:color w:val="000000"/>
                  <w:szCs w:val="21"/>
                  <w:lang w:val="en-GB"/>
                </w:rPr>
                <m:t>y</m:t>
              </m:r>
            </m:oMath>
            <w:r w:rsidRPr="001C3A2B">
              <w:rPr>
                <w:rFonts w:hint="eastAsia"/>
                <w:color w:val="000000"/>
                <w:szCs w:val="21"/>
                <w:lang w:val="en-GB"/>
              </w:rPr>
              <w:t>年华中区域电网的组合边际排放因子，</w:t>
            </w:r>
            <w:proofErr w:type="gramStart"/>
            <w:r w:rsidRPr="001C3A2B">
              <w:rPr>
                <w:rFonts w:hint="eastAsia"/>
                <w:color w:val="000000"/>
                <w:szCs w:val="21"/>
                <w:lang w:val="en-GB"/>
              </w:rPr>
              <w:t>单位为吨二氧化碳</w:t>
            </w:r>
            <w:proofErr w:type="gramEnd"/>
            <w:r w:rsidRPr="001C3A2B">
              <w:rPr>
                <w:rFonts w:hint="eastAsia"/>
                <w:color w:val="000000"/>
                <w:szCs w:val="21"/>
                <w:lang w:val="en-GB"/>
              </w:rPr>
              <w:t>每兆瓦时（</w:t>
            </w:r>
            <w:r w:rsidRPr="001C3A2B">
              <w:rPr>
                <w:rFonts w:hint="eastAsia"/>
                <w:color w:val="000000"/>
                <w:szCs w:val="21"/>
                <w:lang w:val="en-GB"/>
              </w:rPr>
              <w:t>tCO</w:t>
            </w:r>
            <w:r w:rsidRPr="001C3A2B">
              <w:rPr>
                <w:rFonts w:hint="eastAsia"/>
                <w:color w:val="000000"/>
                <w:szCs w:val="21"/>
                <w:vertAlign w:val="subscript"/>
                <w:lang w:val="en-GB"/>
              </w:rPr>
              <w:t>2</w:t>
            </w:r>
            <w:r w:rsidRPr="001C3A2B">
              <w:rPr>
                <w:rFonts w:hint="eastAsia"/>
                <w:color w:val="000000"/>
                <w:szCs w:val="21"/>
                <w:lang w:val="en-GB"/>
              </w:rPr>
              <w:t>/MWh</w:t>
            </w:r>
            <w:r w:rsidRPr="001C3A2B">
              <w:rPr>
                <w:rFonts w:hint="eastAsia"/>
                <w:color w:val="000000"/>
                <w:szCs w:val="21"/>
                <w:lang w:val="en-GB"/>
              </w:rPr>
              <w:t>）；</w:t>
            </w:r>
          </w:p>
        </w:tc>
      </w:tr>
      <w:tr w:rsidR="00A9393B" w:rsidRPr="001C3A2B" w14:paraId="7746E51F" w14:textId="77777777" w:rsidTr="001748F1">
        <w:trPr>
          <w:trHeight w:val="57"/>
        </w:trPr>
        <w:tc>
          <w:tcPr>
            <w:tcW w:w="731" w:type="pct"/>
            <w:vAlign w:val="center"/>
          </w:tcPr>
          <w:p w14:paraId="781F2665" w14:textId="77777777" w:rsidR="00A9393B" w:rsidRPr="001C3A2B" w:rsidRDefault="00000000" w:rsidP="00A9393B">
            <w:pPr>
              <w:ind w:firstLine="420"/>
              <w:rPr>
                <w:rFonts w:eastAsia="Cambria Math"/>
                <w:i/>
                <w:iCs/>
                <w:szCs w:val="21"/>
                <w:lang w:val="en-GB"/>
              </w:rPr>
            </w:pPr>
            <m:oMathPara>
              <m:oMathParaPr>
                <m:jc m:val="left"/>
              </m:oMathParaPr>
              <m:oMath>
                <m:sSub>
                  <m:sSubPr>
                    <m:ctrlPr>
                      <w:rPr>
                        <w:rFonts w:ascii="Cambria Math" w:eastAsia="Cambria Math" w:hAnsi="Cambria Math"/>
                        <w:i/>
                        <w:iCs/>
                        <w:szCs w:val="21"/>
                        <w:lang w:val="en-GB"/>
                      </w:rPr>
                    </m:ctrlPr>
                  </m:sSubPr>
                  <m:e>
                    <m:r>
                      <w:rPr>
                        <w:rFonts w:ascii="Cambria Math" w:eastAsia="Cambria Math" w:hAnsi="Cambria Math"/>
                        <w:szCs w:val="21"/>
                        <w:lang w:val="en-GB"/>
                      </w:rPr>
                      <m:t>EF</m:t>
                    </m:r>
                  </m:e>
                  <m:sub>
                    <m:r>
                      <w:rPr>
                        <w:rFonts w:ascii="Cambria Math" w:eastAsia="Cambria Math" w:hAnsi="Cambria Math"/>
                        <w:szCs w:val="21"/>
                        <w:lang w:val="en-GB"/>
                      </w:rPr>
                      <m:t>grid,OM,y</m:t>
                    </m:r>
                  </m:sub>
                </m:sSub>
              </m:oMath>
            </m:oMathPara>
          </w:p>
        </w:tc>
        <w:tc>
          <w:tcPr>
            <w:tcW w:w="406" w:type="pct"/>
            <w:vAlign w:val="center"/>
          </w:tcPr>
          <w:p w14:paraId="5E10D5C5" w14:textId="77777777" w:rsidR="00A9393B" w:rsidRPr="001C3A2B" w:rsidRDefault="00A9393B" w:rsidP="00A9393B">
            <w:pPr>
              <w:rPr>
                <w:szCs w:val="21"/>
              </w:rPr>
            </w:pPr>
            <w:r w:rsidRPr="001C3A2B">
              <w:rPr>
                <w:szCs w:val="21"/>
              </w:rPr>
              <w:t>——</w:t>
            </w:r>
          </w:p>
        </w:tc>
        <w:tc>
          <w:tcPr>
            <w:tcW w:w="3863" w:type="pct"/>
            <w:vAlign w:val="center"/>
          </w:tcPr>
          <w:p w14:paraId="46E5C1C1" w14:textId="77777777" w:rsidR="00A9393B" w:rsidRPr="001C3A2B" w:rsidRDefault="00A9393B" w:rsidP="00A9393B">
            <w:pPr>
              <w:rPr>
                <w:szCs w:val="21"/>
                <w:lang w:val="en-GB"/>
              </w:rPr>
            </w:pPr>
            <w:r w:rsidRPr="001C3A2B">
              <w:rPr>
                <w:rFonts w:hint="eastAsia"/>
                <w:color w:val="000000"/>
                <w:szCs w:val="21"/>
                <w:lang w:val="en-GB"/>
              </w:rPr>
              <w:t>第</w:t>
            </w:r>
            <m:oMath>
              <m:r>
                <w:rPr>
                  <w:rFonts w:ascii="Cambria Math" w:hAnsi="Cambria Math"/>
                  <w:color w:val="000000"/>
                  <w:szCs w:val="21"/>
                  <w:lang w:val="en-GB"/>
                </w:rPr>
                <m:t>y</m:t>
              </m:r>
            </m:oMath>
            <w:r w:rsidRPr="001C3A2B">
              <w:rPr>
                <w:rFonts w:hint="eastAsia"/>
                <w:color w:val="000000"/>
                <w:szCs w:val="21"/>
                <w:lang w:val="en-GB"/>
              </w:rPr>
              <w:t>年华中区域电网的电量边际排放因子，</w:t>
            </w:r>
            <w:proofErr w:type="gramStart"/>
            <w:r w:rsidRPr="001C3A2B">
              <w:rPr>
                <w:rFonts w:hint="eastAsia"/>
                <w:color w:val="000000"/>
                <w:szCs w:val="21"/>
                <w:lang w:val="en-GB"/>
              </w:rPr>
              <w:t>单位为吨二氧化碳</w:t>
            </w:r>
            <w:proofErr w:type="gramEnd"/>
            <w:r w:rsidRPr="001C3A2B">
              <w:rPr>
                <w:rFonts w:hint="eastAsia"/>
                <w:color w:val="000000"/>
                <w:szCs w:val="21"/>
                <w:lang w:val="en-GB"/>
              </w:rPr>
              <w:t>每兆瓦时（</w:t>
            </w:r>
            <w:r w:rsidRPr="001C3A2B">
              <w:rPr>
                <w:rFonts w:hint="eastAsia"/>
                <w:color w:val="000000"/>
                <w:szCs w:val="21"/>
                <w:lang w:val="en-GB"/>
              </w:rPr>
              <w:t>tCO</w:t>
            </w:r>
            <w:r w:rsidRPr="001C3A2B">
              <w:rPr>
                <w:rFonts w:hint="eastAsia"/>
                <w:color w:val="000000"/>
                <w:szCs w:val="21"/>
                <w:vertAlign w:val="subscript"/>
                <w:lang w:val="en-GB"/>
              </w:rPr>
              <w:t>2</w:t>
            </w:r>
            <w:r w:rsidRPr="001C3A2B">
              <w:rPr>
                <w:rFonts w:hint="eastAsia"/>
                <w:color w:val="000000"/>
                <w:szCs w:val="21"/>
                <w:lang w:val="en-GB"/>
              </w:rPr>
              <w:t>/MWh</w:t>
            </w:r>
            <w:r w:rsidRPr="001C3A2B">
              <w:rPr>
                <w:rFonts w:hint="eastAsia"/>
                <w:color w:val="000000"/>
                <w:szCs w:val="21"/>
                <w:lang w:val="en-GB"/>
              </w:rPr>
              <w:t>）；</w:t>
            </w:r>
          </w:p>
        </w:tc>
      </w:tr>
      <w:tr w:rsidR="00A9393B" w:rsidRPr="001C3A2B" w14:paraId="6D85735C" w14:textId="77777777" w:rsidTr="001748F1">
        <w:trPr>
          <w:trHeight w:val="57"/>
        </w:trPr>
        <w:tc>
          <w:tcPr>
            <w:tcW w:w="731" w:type="pct"/>
            <w:vAlign w:val="center"/>
          </w:tcPr>
          <w:p w14:paraId="75D0D88F" w14:textId="77777777" w:rsidR="00A9393B" w:rsidRPr="001C3A2B" w:rsidRDefault="00000000" w:rsidP="00A9393B">
            <w:pPr>
              <w:ind w:firstLine="420"/>
              <w:rPr>
                <w:rFonts w:eastAsia="Cambria Math"/>
                <w:i/>
                <w:iCs/>
                <w:szCs w:val="21"/>
                <w:lang w:val="en-GB"/>
              </w:rPr>
            </w:pPr>
            <m:oMathPara>
              <m:oMathParaPr>
                <m:jc m:val="left"/>
              </m:oMathParaPr>
              <m:oMath>
                <m:sSub>
                  <m:sSubPr>
                    <m:ctrlPr>
                      <w:rPr>
                        <w:rFonts w:ascii="Cambria Math" w:eastAsia="Cambria Math" w:hAnsi="Cambria Math"/>
                        <w:i/>
                        <w:iCs/>
                        <w:szCs w:val="21"/>
                        <w:lang w:val="en-GB"/>
                      </w:rPr>
                    </m:ctrlPr>
                  </m:sSubPr>
                  <m:e>
                    <m:r>
                      <w:rPr>
                        <w:rFonts w:ascii="Cambria Math" w:eastAsia="Cambria Math" w:hAnsi="Cambria Math"/>
                        <w:szCs w:val="21"/>
                        <w:lang w:val="en-GB"/>
                      </w:rPr>
                      <m:t>EF</m:t>
                    </m:r>
                  </m:e>
                  <m:sub>
                    <m:r>
                      <w:rPr>
                        <w:rFonts w:ascii="Cambria Math" w:eastAsia="Cambria Math" w:hAnsi="Cambria Math"/>
                        <w:szCs w:val="21"/>
                        <w:lang w:val="en-GB"/>
                      </w:rPr>
                      <m:t>grid,BM,y</m:t>
                    </m:r>
                  </m:sub>
                </m:sSub>
              </m:oMath>
            </m:oMathPara>
          </w:p>
        </w:tc>
        <w:tc>
          <w:tcPr>
            <w:tcW w:w="406" w:type="pct"/>
            <w:vAlign w:val="center"/>
          </w:tcPr>
          <w:p w14:paraId="6810E15B" w14:textId="77777777" w:rsidR="00A9393B" w:rsidRPr="001C3A2B" w:rsidRDefault="00A9393B" w:rsidP="00A9393B">
            <w:pPr>
              <w:rPr>
                <w:szCs w:val="21"/>
              </w:rPr>
            </w:pPr>
            <w:r w:rsidRPr="001C3A2B">
              <w:rPr>
                <w:szCs w:val="21"/>
              </w:rPr>
              <w:t>——</w:t>
            </w:r>
          </w:p>
        </w:tc>
        <w:tc>
          <w:tcPr>
            <w:tcW w:w="3863" w:type="pct"/>
            <w:vAlign w:val="center"/>
          </w:tcPr>
          <w:p w14:paraId="6AA24030" w14:textId="77777777" w:rsidR="00A9393B" w:rsidRPr="001C3A2B" w:rsidRDefault="00A9393B" w:rsidP="00A9393B">
            <w:pPr>
              <w:rPr>
                <w:color w:val="000000"/>
                <w:szCs w:val="21"/>
                <w:lang w:val="en-GB"/>
              </w:rPr>
            </w:pPr>
            <w:r w:rsidRPr="001C3A2B">
              <w:rPr>
                <w:rFonts w:hint="eastAsia"/>
                <w:color w:val="000000"/>
                <w:szCs w:val="21"/>
                <w:lang w:val="en-GB"/>
              </w:rPr>
              <w:t>第</w:t>
            </w:r>
            <m:oMath>
              <m:r>
                <w:rPr>
                  <w:rFonts w:ascii="Cambria Math" w:hAnsi="Cambria Math"/>
                  <w:color w:val="000000"/>
                  <w:szCs w:val="21"/>
                  <w:lang w:val="en-GB"/>
                </w:rPr>
                <m:t>y</m:t>
              </m:r>
            </m:oMath>
            <w:r w:rsidRPr="001C3A2B">
              <w:rPr>
                <w:rFonts w:hint="eastAsia"/>
                <w:color w:val="000000"/>
                <w:szCs w:val="21"/>
                <w:lang w:val="en-GB"/>
              </w:rPr>
              <w:t>年华中区域电网的容量边际排放因子，</w:t>
            </w:r>
            <w:proofErr w:type="gramStart"/>
            <w:r w:rsidRPr="001C3A2B">
              <w:rPr>
                <w:rFonts w:hint="eastAsia"/>
                <w:color w:val="000000"/>
                <w:szCs w:val="21"/>
                <w:lang w:val="en-GB"/>
              </w:rPr>
              <w:t>单位为吨二氧化碳</w:t>
            </w:r>
            <w:proofErr w:type="gramEnd"/>
            <w:r w:rsidRPr="001C3A2B">
              <w:rPr>
                <w:rFonts w:hint="eastAsia"/>
                <w:color w:val="000000"/>
                <w:szCs w:val="21"/>
                <w:lang w:val="en-GB"/>
              </w:rPr>
              <w:t>每兆瓦时（</w:t>
            </w:r>
            <w:r w:rsidRPr="001C3A2B">
              <w:rPr>
                <w:rFonts w:hint="eastAsia"/>
                <w:color w:val="000000"/>
                <w:szCs w:val="21"/>
                <w:lang w:val="en-GB"/>
              </w:rPr>
              <w:t>tCO</w:t>
            </w:r>
            <w:r w:rsidRPr="001C3A2B">
              <w:rPr>
                <w:rFonts w:hint="eastAsia"/>
                <w:color w:val="000000"/>
                <w:szCs w:val="21"/>
                <w:vertAlign w:val="subscript"/>
                <w:lang w:val="en-GB"/>
              </w:rPr>
              <w:t>2</w:t>
            </w:r>
            <w:r w:rsidRPr="001C3A2B">
              <w:rPr>
                <w:rFonts w:hint="eastAsia"/>
                <w:color w:val="000000"/>
                <w:szCs w:val="21"/>
                <w:lang w:val="en-GB"/>
              </w:rPr>
              <w:t>/MWh</w:t>
            </w:r>
            <w:r w:rsidRPr="001C3A2B">
              <w:rPr>
                <w:rFonts w:hint="eastAsia"/>
                <w:color w:val="000000"/>
                <w:szCs w:val="21"/>
                <w:lang w:val="en-GB"/>
              </w:rPr>
              <w:t>）；</w:t>
            </w:r>
          </w:p>
        </w:tc>
      </w:tr>
      <w:tr w:rsidR="00A9393B" w:rsidRPr="001C3A2B" w14:paraId="2838D4F8" w14:textId="77777777" w:rsidTr="001748F1">
        <w:trPr>
          <w:trHeight w:val="57"/>
        </w:trPr>
        <w:tc>
          <w:tcPr>
            <w:tcW w:w="731" w:type="pct"/>
            <w:vAlign w:val="center"/>
          </w:tcPr>
          <w:p w14:paraId="33A78F47" w14:textId="77777777" w:rsidR="00A9393B" w:rsidRPr="001C3A2B" w:rsidRDefault="00000000" w:rsidP="00A9393B">
            <w:pPr>
              <w:rPr>
                <w:color w:val="000000"/>
                <w:szCs w:val="21"/>
                <w:lang w:val="en-GB"/>
              </w:rPr>
            </w:pPr>
            <m:oMathPara>
              <m:oMathParaPr>
                <m:jc m:val="left"/>
              </m:oMathParaPr>
              <m:oMath>
                <m:sSub>
                  <m:sSubPr>
                    <m:ctrlPr>
                      <w:rPr>
                        <w:rFonts w:ascii="Cambria Math" w:eastAsia="Cambria Math" w:hAnsi="Cambria Math"/>
                        <w:i/>
                        <w:iCs/>
                        <w:szCs w:val="21"/>
                        <w:lang w:val="en-GB"/>
                      </w:rPr>
                    </m:ctrlPr>
                  </m:sSubPr>
                  <m:e>
                    <m:r>
                      <w:rPr>
                        <w:rFonts w:ascii="Cambria Math" w:eastAsia="Cambria Math" w:hAnsi="Cambria Math"/>
                        <w:szCs w:val="21"/>
                        <w:lang w:val="en-GB"/>
                      </w:rPr>
                      <m:t>ω</m:t>
                    </m:r>
                  </m:e>
                  <m:sub>
                    <m:r>
                      <w:rPr>
                        <w:rFonts w:ascii="Cambria Math" w:eastAsia="Cambria Math" w:hAnsi="Cambria Math"/>
                        <w:szCs w:val="21"/>
                        <w:lang w:val="en-GB"/>
                      </w:rPr>
                      <m:t>OM</m:t>
                    </m:r>
                  </m:sub>
                </m:sSub>
              </m:oMath>
            </m:oMathPara>
          </w:p>
        </w:tc>
        <w:tc>
          <w:tcPr>
            <w:tcW w:w="406" w:type="pct"/>
            <w:vAlign w:val="center"/>
          </w:tcPr>
          <w:p w14:paraId="3E305E33" w14:textId="77777777" w:rsidR="00A9393B" w:rsidRPr="001C3A2B" w:rsidRDefault="00A9393B" w:rsidP="00A9393B">
            <w:pPr>
              <w:rPr>
                <w:szCs w:val="21"/>
              </w:rPr>
            </w:pPr>
            <w:r w:rsidRPr="001C3A2B">
              <w:rPr>
                <w:szCs w:val="21"/>
              </w:rPr>
              <w:t>——</w:t>
            </w:r>
          </w:p>
        </w:tc>
        <w:tc>
          <w:tcPr>
            <w:tcW w:w="3863" w:type="pct"/>
            <w:vAlign w:val="center"/>
          </w:tcPr>
          <w:p w14:paraId="609AA856" w14:textId="77777777" w:rsidR="00A9393B" w:rsidRPr="001C3A2B" w:rsidRDefault="00A9393B" w:rsidP="00A9393B">
            <w:pPr>
              <w:rPr>
                <w:color w:val="000000"/>
                <w:szCs w:val="21"/>
                <w:lang w:val="en-GB"/>
              </w:rPr>
            </w:pPr>
            <w:r w:rsidRPr="001C3A2B">
              <w:rPr>
                <w:rFonts w:hint="eastAsia"/>
                <w:color w:val="000000"/>
                <w:szCs w:val="21"/>
                <w:lang w:val="en-GB"/>
              </w:rPr>
              <w:t>电量边际排放因子的权重，无量纲；</w:t>
            </w:r>
          </w:p>
        </w:tc>
      </w:tr>
      <w:tr w:rsidR="00A9393B" w:rsidRPr="001C3A2B" w14:paraId="704B0211" w14:textId="77777777" w:rsidTr="001748F1">
        <w:trPr>
          <w:trHeight w:val="57"/>
        </w:trPr>
        <w:tc>
          <w:tcPr>
            <w:tcW w:w="731" w:type="pct"/>
            <w:vAlign w:val="center"/>
          </w:tcPr>
          <w:p w14:paraId="274EECE3" w14:textId="77777777" w:rsidR="00A9393B" w:rsidRPr="001C3A2B" w:rsidRDefault="00000000" w:rsidP="00A9393B">
            <w:pPr>
              <w:rPr>
                <w:color w:val="000000"/>
                <w:szCs w:val="21"/>
                <w:lang w:val="en-GB"/>
              </w:rPr>
            </w:pPr>
            <m:oMathPara>
              <m:oMathParaPr>
                <m:jc m:val="left"/>
              </m:oMathParaPr>
              <m:oMath>
                <m:sSub>
                  <m:sSubPr>
                    <m:ctrlPr>
                      <w:rPr>
                        <w:rFonts w:ascii="Cambria Math" w:eastAsia="Cambria Math" w:hAnsi="Cambria Math"/>
                        <w:i/>
                        <w:iCs/>
                        <w:szCs w:val="21"/>
                        <w:lang w:val="en-GB"/>
                      </w:rPr>
                    </m:ctrlPr>
                  </m:sSubPr>
                  <m:e>
                    <m:r>
                      <w:rPr>
                        <w:rFonts w:ascii="Cambria Math" w:eastAsia="Cambria Math" w:hAnsi="Cambria Math"/>
                        <w:szCs w:val="21"/>
                        <w:lang w:val="en-GB"/>
                      </w:rPr>
                      <m:t>ω</m:t>
                    </m:r>
                  </m:e>
                  <m:sub>
                    <m:r>
                      <w:rPr>
                        <w:rFonts w:ascii="Cambria Math" w:eastAsia="Cambria Math" w:hAnsi="Cambria Math"/>
                        <w:szCs w:val="21"/>
                        <w:lang w:val="en-GB"/>
                      </w:rPr>
                      <m:t>BM</m:t>
                    </m:r>
                  </m:sub>
                </m:sSub>
              </m:oMath>
            </m:oMathPara>
          </w:p>
        </w:tc>
        <w:tc>
          <w:tcPr>
            <w:tcW w:w="406" w:type="pct"/>
            <w:vAlign w:val="center"/>
          </w:tcPr>
          <w:p w14:paraId="19E27C2F" w14:textId="77777777" w:rsidR="00A9393B" w:rsidRPr="001C3A2B" w:rsidRDefault="00A9393B" w:rsidP="00A9393B">
            <w:pPr>
              <w:rPr>
                <w:szCs w:val="21"/>
              </w:rPr>
            </w:pPr>
            <w:r w:rsidRPr="001C3A2B">
              <w:rPr>
                <w:szCs w:val="21"/>
              </w:rPr>
              <w:t>——</w:t>
            </w:r>
          </w:p>
        </w:tc>
        <w:tc>
          <w:tcPr>
            <w:tcW w:w="3863" w:type="pct"/>
            <w:vAlign w:val="center"/>
          </w:tcPr>
          <w:p w14:paraId="20C2E800" w14:textId="77777777" w:rsidR="00A9393B" w:rsidRPr="001C3A2B" w:rsidRDefault="00A9393B" w:rsidP="00A9393B">
            <w:pPr>
              <w:rPr>
                <w:color w:val="000000"/>
                <w:szCs w:val="21"/>
                <w:lang w:val="en-GB"/>
              </w:rPr>
            </w:pPr>
            <w:r w:rsidRPr="001C3A2B">
              <w:rPr>
                <w:rFonts w:hint="eastAsia"/>
                <w:color w:val="000000"/>
                <w:szCs w:val="21"/>
                <w:lang w:val="en-GB"/>
              </w:rPr>
              <w:t>容量边际排放因子的权重，无量纲。</w:t>
            </w:r>
          </w:p>
        </w:tc>
      </w:tr>
    </w:tbl>
    <w:p w14:paraId="089B3D9D" w14:textId="77777777" w:rsidR="00A9393B" w:rsidRPr="001C3A2B" w:rsidRDefault="00A9393B" w:rsidP="00A9393B">
      <w:pPr>
        <w:keepNext/>
        <w:keepLines/>
        <w:spacing w:beforeLines="30" w:before="93" w:afterLines="30" w:after="93"/>
        <w:outlineLvl w:val="1"/>
        <w:rPr>
          <w:rFonts w:ascii="Times New Roman" w:eastAsia="黑体" w:hAnsi="Times New Roman" w:cs="Times New Roman"/>
          <w:color w:val="000000"/>
          <w:kern w:val="0"/>
          <w:szCs w:val="24"/>
          <w:lang w:val="en-GB"/>
          <w14:ligatures w14:val="none"/>
        </w:rPr>
      </w:pPr>
      <w:r w:rsidRPr="001C3A2B">
        <w:rPr>
          <w:rFonts w:ascii="Times New Roman" w:eastAsia="黑体" w:hAnsi="Times New Roman" w:cs="Times New Roman"/>
          <w:color w:val="000000"/>
          <w:kern w:val="0"/>
          <w:szCs w:val="24"/>
          <w:lang w:val="en-GB"/>
          <w14:ligatures w14:val="none"/>
        </w:rPr>
        <w:t xml:space="preserve">6.4 </w:t>
      </w:r>
      <w:r w:rsidRPr="001C3A2B">
        <w:rPr>
          <w:rFonts w:ascii="Times New Roman" w:eastAsia="黑体" w:hAnsi="Times New Roman" w:cs="Times New Roman" w:hint="eastAsia"/>
          <w:color w:val="000000"/>
          <w:kern w:val="0"/>
          <w:szCs w:val="24"/>
          <w:lang w:val="en-GB"/>
          <w14:ligatures w14:val="none"/>
        </w:rPr>
        <w:t>项目</w:t>
      </w:r>
      <w:r w:rsidRPr="001C3A2B">
        <w:rPr>
          <w:rFonts w:ascii="Times New Roman" w:eastAsia="黑体" w:hAnsi="Times New Roman" w:cs="Times New Roman"/>
          <w:color w:val="000000"/>
          <w:kern w:val="0"/>
          <w:szCs w:val="24"/>
          <w:lang w:val="en-GB"/>
          <w14:ligatures w14:val="none"/>
        </w:rPr>
        <w:t>排放</w:t>
      </w:r>
      <w:r w:rsidRPr="001C3A2B">
        <w:rPr>
          <w:rFonts w:ascii="Times New Roman" w:eastAsia="黑体" w:hAnsi="Times New Roman" w:cs="Times New Roman" w:hint="eastAsia"/>
          <w:color w:val="000000"/>
          <w:kern w:val="0"/>
          <w:szCs w:val="24"/>
          <w:lang w:val="en-GB"/>
          <w14:ligatures w14:val="none"/>
        </w:rPr>
        <w:t>量</w:t>
      </w:r>
      <w:r w:rsidRPr="001C3A2B">
        <w:rPr>
          <w:rFonts w:ascii="Times New Roman" w:eastAsia="黑体" w:hAnsi="Times New Roman" w:cs="Times New Roman"/>
          <w:color w:val="000000"/>
          <w:kern w:val="0"/>
          <w:szCs w:val="24"/>
          <w:lang w:val="en-GB"/>
          <w14:ligatures w14:val="none"/>
        </w:rPr>
        <w:t>计算</w:t>
      </w:r>
      <w:bookmarkEnd w:id="56"/>
      <w:bookmarkEnd w:id="57"/>
    </w:p>
    <w:p w14:paraId="46977831" w14:textId="1B1A4A2F" w:rsidR="00A9393B" w:rsidRPr="001C3A2B" w:rsidRDefault="00A9393B" w:rsidP="00A9393B">
      <w:pPr>
        <w:ind w:firstLineChars="200" w:firstLine="420"/>
        <w:rPr>
          <w:rFonts w:ascii="Times New Roman" w:eastAsia="宋体" w:hAnsi="Times New Roman" w:cs="Times New Roman"/>
          <w:szCs w:val="28"/>
          <w14:ligatures w14:val="none"/>
        </w:rPr>
      </w:pPr>
      <w:r w:rsidRPr="001C3A2B">
        <w:rPr>
          <w:rFonts w:ascii="Times New Roman" w:eastAsia="宋体" w:hAnsi="Times New Roman" w:cs="Times New Roman"/>
          <w:kern w:val="0"/>
          <w:szCs w:val="21"/>
          <w14:ligatures w14:val="none"/>
        </w:rPr>
        <w:t>第</w:t>
      </w:r>
      <m:oMath>
        <m:r>
          <w:rPr>
            <w:rFonts w:ascii="Cambria Math" w:eastAsia="宋体" w:hAnsi="Cambria Math" w:cs="Times New Roman"/>
            <w:szCs w:val="21"/>
            <w14:ligatures w14:val="none"/>
          </w:rPr>
          <m:t>y</m:t>
        </m:r>
      </m:oMath>
      <w:proofErr w:type="gramStart"/>
      <w:r w:rsidRPr="001C3A2B">
        <w:rPr>
          <w:rFonts w:ascii="Times New Roman" w:eastAsia="宋体" w:hAnsi="Times New Roman" w:cs="Times New Roman"/>
          <w:kern w:val="0"/>
          <w:szCs w:val="21"/>
          <w14:ligatures w14:val="none"/>
        </w:rPr>
        <w:t>年</w:t>
      </w:r>
      <w:r w:rsidRPr="001C3A2B">
        <w:rPr>
          <w:rFonts w:ascii="Times New Roman" w:eastAsia="宋体" w:hAnsi="Times New Roman" w:cs="Times New Roman" w:hint="eastAsia"/>
          <w:kern w:val="0"/>
          <w:szCs w:val="21"/>
          <w14:ligatures w14:val="none"/>
        </w:rPr>
        <w:t>项目</w:t>
      </w:r>
      <w:proofErr w:type="gramEnd"/>
      <w:r w:rsidRPr="001C3A2B">
        <w:rPr>
          <w:rFonts w:ascii="Times New Roman" w:eastAsia="宋体" w:hAnsi="Times New Roman" w:cs="Times New Roman"/>
          <w:szCs w:val="21"/>
          <w14:ligatures w14:val="none"/>
        </w:rPr>
        <w:t>排放量</w:t>
      </w:r>
      <m:oMath>
        <m:r>
          <w:rPr>
            <w:rFonts w:ascii="Cambria Math" w:eastAsia="宋体" w:hAnsi="Cambria Math" w:cs="Times New Roman"/>
            <w:szCs w:val="28"/>
            <w14:ligatures w14:val="none"/>
          </w:rPr>
          <m:t>P</m:t>
        </m:r>
        <m:sSub>
          <m:sSubPr>
            <m:ctrlPr>
              <w:rPr>
                <w:rFonts w:ascii="Cambria Math" w:eastAsia="宋体" w:hAnsi="Cambria Math" w:cs="Times New Roman"/>
                <w:szCs w:val="28"/>
                <w14:ligatures w14:val="none"/>
              </w:rPr>
            </m:ctrlPr>
          </m:sSubPr>
          <m:e>
            <m:r>
              <w:rPr>
                <w:rFonts w:ascii="Cambria Math" w:eastAsia="宋体" w:hAnsi="Cambria Math" w:cs="Times New Roman"/>
                <w:szCs w:val="28"/>
                <w14:ligatures w14:val="none"/>
              </w:rPr>
              <m:t>E</m:t>
            </m:r>
          </m:e>
          <m:sub>
            <m:r>
              <w:rPr>
                <w:rFonts w:ascii="Cambria Math" w:eastAsia="宋体" w:hAnsi="Cambria Math" w:cs="Times New Roman"/>
                <w:szCs w:val="28"/>
                <w14:ligatures w14:val="none"/>
              </w:rPr>
              <m:t>y</m:t>
            </m:r>
          </m:sub>
        </m:sSub>
      </m:oMath>
      <w:r w:rsidRPr="001C3A2B">
        <w:rPr>
          <w:rFonts w:ascii="Times New Roman" w:eastAsia="宋体" w:hAnsi="Times New Roman" w:cs="Times New Roman"/>
          <w:szCs w:val="21"/>
          <w14:ligatures w14:val="none"/>
        </w:rPr>
        <w:t>按照公式</w:t>
      </w:r>
      <w:r w:rsidRPr="001C3A2B">
        <w:rPr>
          <w:rFonts w:ascii="Times New Roman" w:eastAsia="宋体" w:hAnsi="Times New Roman" w:cs="Times New Roman" w:hint="eastAsia"/>
          <w:szCs w:val="21"/>
          <w14:ligatures w14:val="none"/>
        </w:rPr>
        <w:t>（</w:t>
      </w:r>
      <w:r w:rsidR="00D81E7D">
        <w:rPr>
          <w:rFonts w:ascii="Times New Roman" w:eastAsia="宋体" w:hAnsi="Times New Roman" w:cs="Times New Roman" w:hint="eastAsia"/>
          <w:szCs w:val="21"/>
          <w14:ligatures w14:val="none"/>
        </w:rPr>
        <w:t>4</w:t>
      </w:r>
      <w:r w:rsidRPr="001C3A2B">
        <w:rPr>
          <w:rFonts w:ascii="Times New Roman" w:eastAsia="宋体" w:hAnsi="Times New Roman" w:cs="Times New Roman" w:hint="eastAsia"/>
          <w:szCs w:val="21"/>
          <w14:ligatures w14:val="none"/>
        </w:rPr>
        <w:t>）</w:t>
      </w:r>
      <w:r w:rsidRPr="001C3A2B">
        <w:rPr>
          <w:rFonts w:ascii="Times New Roman" w:eastAsia="宋体" w:hAnsi="Times New Roman" w:cs="Times New Roman"/>
          <w:szCs w:val="21"/>
          <w14:ligatures w14:val="none"/>
        </w:rPr>
        <w:t>计算</w:t>
      </w:r>
      <w:r w:rsidRPr="001C3A2B">
        <w:rPr>
          <w:rFonts w:ascii="Times New Roman" w:eastAsia="宋体" w:hAnsi="Times New Roman" w:cs="Times New Roman"/>
          <w:szCs w:val="21"/>
          <w:vertAlign w:val="superscript"/>
          <w14:ligatures w14:val="none"/>
        </w:rPr>
        <w:footnoteReference w:id="4"/>
      </w:r>
      <w:r w:rsidRPr="001C3A2B">
        <w:rPr>
          <w:rFonts w:ascii="Times New Roman" w:eastAsia="宋体" w:hAnsi="Times New Roman" w:cs="Times New Roman"/>
          <w:szCs w:val="28"/>
          <w14:ligatures w14:val="none"/>
        </w:rPr>
        <w:t>：</w:t>
      </w:r>
    </w:p>
    <w:tbl>
      <w:tblPr>
        <w:tblStyle w:val="1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95"/>
        <w:gridCol w:w="675"/>
      </w:tblGrid>
      <w:tr w:rsidR="00A9393B" w:rsidRPr="001C3A2B" w14:paraId="341FFD20" w14:textId="77777777" w:rsidTr="001748F1">
        <w:trPr>
          <w:trHeight w:val="85"/>
        </w:trPr>
        <w:tc>
          <w:tcPr>
            <w:tcW w:w="4628" w:type="pct"/>
            <w:vAlign w:val="center"/>
          </w:tcPr>
          <w:p w14:paraId="3BEAC691" w14:textId="1A003A11" w:rsidR="00A9393B" w:rsidRPr="001C3A2B" w:rsidRDefault="00000000" w:rsidP="00A9393B">
            <w:pPr>
              <w:jc w:val="center"/>
              <w:rPr>
                <w:i/>
                <w:iCs/>
                <w:szCs w:val="28"/>
              </w:rPr>
            </w:pPr>
            <m:oMathPara>
              <m:oMath>
                <m:sSub>
                  <m:sSubPr>
                    <m:ctrlPr>
                      <w:rPr>
                        <w:rFonts w:ascii="Cambria Math" w:hAnsi="Cambria Math"/>
                        <w:color w:val="000000"/>
                        <w:szCs w:val="21"/>
                        <w:lang w:val="en-GB"/>
                      </w:rPr>
                    </m:ctrlPr>
                  </m:sSubPr>
                  <m:e>
                    <m:r>
                      <w:rPr>
                        <w:rFonts w:ascii="Cambria Math" w:hAnsi="Cambria Math"/>
                        <w:color w:val="000000"/>
                        <w:szCs w:val="21"/>
                        <w:lang w:val="en-GB"/>
                      </w:rPr>
                      <m:t>PE</m:t>
                    </m:r>
                  </m:e>
                  <m:sub>
                    <m:r>
                      <w:rPr>
                        <w:rFonts w:ascii="Cambria Math" w:hAnsi="Cambria Math"/>
                        <w:color w:val="000000"/>
                        <w:szCs w:val="21"/>
                        <w:lang w:val="en-GB"/>
                      </w:rPr>
                      <m:t>y</m:t>
                    </m:r>
                  </m:sub>
                </m:sSub>
                <m:r>
                  <m:rPr>
                    <m:sty m:val="p"/>
                  </m:rPr>
                  <w:rPr>
                    <w:rFonts w:ascii="Cambria Math" w:hAnsi="Cambria Math"/>
                    <w:color w:val="000000"/>
                    <w:szCs w:val="21"/>
                    <w:lang w:val="en-GB"/>
                  </w:rPr>
                  <m:t>=</m:t>
                </m:r>
                <m:d>
                  <m:dPr>
                    <m:ctrlPr>
                      <w:rPr>
                        <w:rFonts w:ascii="Cambria Math" w:hAnsi="Cambria Math"/>
                        <w:i/>
                        <w:color w:val="000000"/>
                        <w:szCs w:val="21"/>
                        <w:lang w:val="en-GB"/>
                      </w:rPr>
                    </m:ctrlPr>
                  </m:dPr>
                  <m:e>
                    <m:sSub>
                      <m:sSubPr>
                        <m:ctrlPr>
                          <w:rPr>
                            <w:rFonts w:ascii="Cambria Math" w:hAnsi="Cambria Math"/>
                            <w:i/>
                            <w:color w:val="000000"/>
                            <w:szCs w:val="21"/>
                            <w:lang w:val="en-GB"/>
                          </w:rPr>
                        </m:ctrlPr>
                      </m:sSubPr>
                      <m:e>
                        <m:r>
                          <w:rPr>
                            <w:rFonts w:ascii="Cambria Math" w:hAnsi="Cambria Math"/>
                            <w:color w:val="000000"/>
                            <w:szCs w:val="21"/>
                            <w:lang w:val="en-GB"/>
                          </w:rPr>
                          <m:t>EC</m:t>
                        </m:r>
                      </m:e>
                      <m:sub>
                        <m:r>
                          <w:rPr>
                            <w:rFonts w:ascii="Cambria Math" w:hAnsi="Cambria Math"/>
                            <w:color w:val="000000"/>
                            <w:szCs w:val="21"/>
                            <w:lang w:val="en-GB"/>
                          </w:rPr>
                          <m:t>PJ,y</m:t>
                        </m:r>
                      </m:sub>
                    </m:sSub>
                    <m:r>
                      <w:rPr>
                        <w:rFonts w:ascii="Cambria Math" w:hAnsi="Cambria Math"/>
                        <w:color w:val="000000"/>
                        <w:szCs w:val="21"/>
                        <w:lang w:val="en-GB"/>
                      </w:rPr>
                      <m:t>-</m:t>
                    </m:r>
                    <m:d>
                      <m:dPr>
                        <m:ctrlPr>
                          <w:rPr>
                            <w:rFonts w:ascii="Cambria Math" w:hAnsi="Cambria Math"/>
                            <w:i/>
                            <w:color w:val="000000"/>
                            <w:szCs w:val="21"/>
                            <w:lang w:val="en-GB"/>
                          </w:rPr>
                        </m:ctrlPr>
                      </m:dPr>
                      <m:e>
                        <m:sSub>
                          <m:sSubPr>
                            <m:ctrlPr>
                              <w:rPr>
                                <w:rFonts w:ascii="Cambria Math" w:hAnsi="Cambria Math"/>
                                <w:i/>
                                <w:color w:val="000000"/>
                                <w:szCs w:val="21"/>
                                <w:lang w:val="en-GB"/>
                              </w:rPr>
                            </m:ctrlPr>
                          </m:sSubPr>
                          <m:e>
                            <m:r>
                              <w:rPr>
                                <w:rFonts w:ascii="Cambria Math" w:hAnsi="Cambria Math"/>
                                <w:color w:val="000000"/>
                                <w:szCs w:val="21"/>
                                <w:lang w:val="en-GB"/>
                              </w:rPr>
                              <m:t>RE</m:t>
                            </m:r>
                          </m:e>
                          <m:sub>
                            <m:r>
                              <w:rPr>
                                <w:rFonts w:ascii="Cambria Math" w:hAnsi="Cambria Math"/>
                                <w:color w:val="000000"/>
                                <w:szCs w:val="21"/>
                                <w:lang w:val="en-GB"/>
                              </w:rPr>
                              <m:t>PJ,y</m:t>
                            </m:r>
                          </m:sub>
                        </m:sSub>
                        <m:r>
                          <w:rPr>
                            <w:rFonts w:ascii="Cambria Math" w:hAnsi="Cambria Math" w:hint="eastAsia"/>
                            <w:color w:val="000000"/>
                            <w:szCs w:val="21"/>
                            <w:lang w:val="en-GB"/>
                          </w:rPr>
                          <m:t>+</m:t>
                        </m:r>
                        <m:sSub>
                          <m:sSubPr>
                            <m:ctrlPr>
                              <w:rPr>
                                <w:rFonts w:ascii="Cambria Math" w:hAnsi="Cambria Math"/>
                                <w:i/>
                                <w:color w:val="000000"/>
                                <w:szCs w:val="21"/>
                                <w:lang w:val="en-GB"/>
                              </w:rPr>
                            </m:ctrlPr>
                          </m:sSubPr>
                          <m:e>
                            <m:r>
                              <w:rPr>
                                <w:rFonts w:ascii="Cambria Math" w:hAnsi="Cambria Math"/>
                                <w:color w:val="000000"/>
                                <w:szCs w:val="21"/>
                                <w:lang w:val="en-GB"/>
                              </w:rPr>
                              <m:t>FE</m:t>
                            </m:r>
                          </m:e>
                          <m:sub>
                            <m:r>
                              <w:rPr>
                                <w:rFonts w:ascii="Cambria Math" w:hAnsi="Cambria Math"/>
                                <w:color w:val="000000"/>
                                <w:szCs w:val="21"/>
                                <w:lang w:val="en-GB"/>
                              </w:rPr>
                              <m:t>PJ,y</m:t>
                            </m:r>
                          </m:sub>
                        </m:sSub>
                        <m:r>
                          <w:rPr>
                            <w:rFonts w:ascii="Cambria Math" w:hAnsi="Cambria Math" w:cs="Cambria Math"/>
                            <w:color w:val="000000"/>
                            <w:szCs w:val="21"/>
                            <w:lang w:val="en-GB"/>
                          </w:rPr>
                          <m:t>-</m:t>
                        </m:r>
                        <m:sSub>
                          <m:sSubPr>
                            <m:ctrlPr>
                              <w:rPr>
                                <w:rFonts w:ascii="Cambria Math" w:hAnsi="Cambria Math"/>
                                <w:i/>
                                <w:iCs/>
                                <w:color w:val="000000"/>
                                <w:szCs w:val="21"/>
                                <w:lang w:val="en-GB"/>
                              </w:rPr>
                            </m:ctrlPr>
                          </m:sSubPr>
                          <m:e>
                            <m:r>
                              <w:rPr>
                                <w:rFonts w:ascii="Cambria Math" w:eastAsia="Cambria Math" w:hAnsi="Cambria Math"/>
                                <w:color w:val="000000"/>
                                <w:szCs w:val="21"/>
                                <w:lang w:val="en-GB"/>
                              </w:rPr>
                              <m:t>EQP</m:t>
                            </m:r>
                          </m:e>
                          <m:sub>
                            <m:r>
                              <w:rPr>
                                <w:rFonts w:ascii="Cambria Math" w:eastAsia="Cambria Math" w:hAnsi="Cambria Math"/>
                                <w:color w:val="000000"/>
                                <w:szCs w:val="21"/>
                                <w:lang w:val="en-GB"/>
                              </w:rPr>
                              <m:t>PJ,y</m:t>
                            </m:r>
                          </m:sub>
                        </m:sSub>
                      </m:e>
                    </m:d>
                  </m:e>
                </m:d>
                <m:r>
                  <w:rPr>
                    <w:rFonts w:ascii="Cambria Math" w:hAnsi="Cambria Math"/>
                    <w:color w:val="000000"/>
                    <w:szCs w:val="21"/>
                    <w:lang w:val="en-GB"/>
                  </w:rPr>
                  <m:t>×</m:t>
                </m:r>
                <m:sSub>
                  <m:sSubPr>
                    <m:ctrlPr>
                      <w:rPr>
                        <w:rFonts w:ascii="Cambria Math" w:hAnsi="Cambria Math"/>
                        <w:i/>
                        <w:color w:val="000000"/>
                        <w:szCs w:val="21"/>
                        <w:lang w:val="en-GB"/>
                      </w:rPr>
                    </m:ctrlPr>
                  </m:sSubPr>
                  <m:e>
                    <m:r>
                      <w:rPr>
                        <w:rFonts w:ascii="Cambria Math" w:hAnsi="Cambria Math"/>
                        <w:color w:val="000000"/>
                        <w:szCs w:val="21"/>
                        <w:lang w:val="en-GB"/>
                      </w:rPr>
                      <m:t>EF</m:t>
                    </m:r>
                  </m:e>
                  <m:sub>
                    <m:r>
                      <w:rPr>
                        <w:rFonts w:ascii="Cambria Math" w:hAnsi="Cambria Math"/>
                        <w:color w:val="000000"/>
                        <w:szCs w:val="21"/>
                        <w:lang w:val="en-GB"/>
                      </w:rPr>
                      <m:t>grid,CM,y</m:t>
                    </m:r>
                  </m:sub>
                </m:sSub>
              </m:oMath>
            </m:oMathPara>
          </w:p>
        </w:tc>
        <w:tc>
          <w:tcPr>
            <w:tcW w:w="372" w:type="pct"/>
            <w:vAlign w:val="center"/>
          </w:tcPr>
          <w:p w14:paraId="38D08F8E" w14:textId="5A9CABF0" w:rsidR="00A9393B" w:rsidRPr="001C3A2B" w:rsidRDefault="00A9393B" w:rsidP="00A9393B">
            <w:pPr>
              <w:rPr>
                <w:szCs w:val="28"/>
              </w:rPr>
            </w:pPr>
            <w:bookmarkStart w:id="58" w:name="_Ref205564620"/>
            <w:r w:rsidRPr="001C3A2B">
              <w:rPr>
                <w:szCs w:val="28"/>
              </w:rPr>
              <w:t>（</w:t>
            </w:r>
            <w:r w:rsidR="00D81E7D">
              <w:rPr>
                <w:rFonts w:hint="eastAsia"/>
                <w:szCs w:val="28"/>
              </w:rPr>
              <w:t>4</w:t>
            </w:r>
            <w:r w:rsidRPr="001C3A2B">
              <w:rPr>
                <w:szCs w:val="28"/>
              </w:rPr>
              <w:t>）</w:t>
            </w:r>
            <w:r w:rsidRPr="001C3A2B">
              <w:rPr>
                <w:szCs w:val="28"/>
              </w:rPr>
              <w:t xml:space="preserve"> </w:t>
            </w:r>
            <w:bookmarkEnd w:id="58"/>
          </w:p>
        </w:tc>
      </w:tr>
    </w:tbl>
    <w:p w14:paraId="4A3E737D" w14:textId="77777777" w:rsidR="00A9393B" w:rsidRPr="001C3A2B" w:rsidRDefault="00A9393B" w:rsidP="00A9393B">
      <w:pPr>
        <w:ind w:firstLineChars="200" w:firstLine="420"/>
        <w:rPr>
          <w:rFonts w:ascii="Times New Roman" w:eastAsia="宋体" w:hAnsi="Times New Roman" w:cs="Times New Roman"/>
          <w:i/>
          <w:iCs/>
          <w:szCs w:val="28"/>
          <w14:ligatures w14:val="none"/>
        </w:rPr>
      </w:pPr>
      <w:bookmarkStart w:id="59" w:name="_Toc211437047"/>
      <w:bookmarkStart w:id="60" w:name="_Toc211437105"/>
      <w:r w:rsidRPr="001C3A2B">
        <w:rPr>
          <w:rFonts w:ascii="Times New Roman" w:eastAsia="宋体" w:hAnsi="Times New Roman" w:cs="Times New Roman" w:hint="eastAsia"/>
          <w:szCs w:val="28"/>
          <w14:ligatures w14:val="none"/>
        </w:rPr>
        <w:t>式</w:t>
      </w:r>
      <w:r w:rsidRPr="001C3A2B">
        <w:rPr>
          <w:rFonts w:ascii="Times New Roman" w:eastAsia="宋体" w:hAnsi="Times New Roman" w:cs="Times New Roman"/>
          <w:szCs w:val="28"/>
          <w14:ligatures w14:val="none"/>
        </w:rPr>
        <w:t>中：</w:t>
      </w:r>
    </w:p>
    <w:tbl>
      <w:tblPr>
        <w:tblStyle w:val="1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6"/>
        <w:gridCol w:w="735"/>
        <w:gridCol w:w="7009"/>
      </w:tblGrid>
      <w:tr w:rsidR="00A9393B" w:rsidRPr="001C3A2B" w14:paraId="48E9A203" w14:textId="77777777" w:rsidTr="001748F1">
        <w:trPr>
          <w:trHeight w:val="57"/>
        </w:trPr>
        <w:tc>
          <w:tcPr>
            <w:tcW w:w="731" w:type="pct"/>
            <w:vAlign w:val="center"/>
          </w:tcPr>
          <w:p w14:paraId="58E16B75" w14:textId="77777777" w:rsidR="00A9393B" w:rsidRPr="001C3A2B" w:rsidRDefault="00000000" w:rsidP="00A9393B">
            <w:pPr>
              <w:ind w:firstLine="420"/>
              <w:rPr>
                <w:i/>
                <w:iCs/>
                <w:color w:val="000000"/>
                <w:szCs w:val="21"/>
                <w:lang w:val="en-GB"/>
              </w:rPr>
            </w:pPr>
            <m:oMathPara>
              <m:oMathParaPr>
                <m:jc m:val="left"/>
              </m:oMathParaPr>
              <m:oMath>
                <m:sSub>
                  <m:sSubPr>
                    <m:ctrlPr>
                      <w:rPr>
                        <w:rFonts w:ascii="Cambria Math" w:eastAsia="Cambria Math" w:hAnsi="Cambria Math"/>
                        <w:i/>
                        <w:iCs/>
                        <w:color w:val="000000"/>
                        <w:szCs w:val="21"/>
                        <w:lang w:val="en-GB"/>
                      </w:rPr>
                    </m:ctrlPr>
                  </m:sSubPr>
                  <m:e>
                    <m:r>
                      <w:rPr>
                        <w:rFonts w:ascii="Cambria Math" w:eastAsia="Cambria Math" w:hAnsi="Cambria Math"/>
                        <w:color w:val="000000"/>
                        <w:szCs w:val="21"/>
                        <w:lang w:val="en-GB"/>
                      </w:rPr>
                      <m:t>PE</m:t>
                    </m:r>
                  </m:e>
                  <m:sub>
                    <m:r>
                      <w:rPr>
                        <w:rFonts w:ascii="Cambria Math" w:eastAsia="Cambria Math" w:hAnsi="Cambria Math"/>
                        <w:color w:val="000000"/>
                        <w:szCs w:val="21"/>
                        <w:lang w:val="en-GB"/>
                      </w:rPr>
                      <m:t>y</m:t>
                    </m:r>
                  </m:sub>
                </m:sSub>
              </m:oMath>
            </m:oMathPara>
          </w:p>
        </w:tc>
        <w:tc>
          <w:tcPr>
            <w:tcW w:w="405" w:type="pct"/>
            <w:vAlign w:val="center"/>
          </w:tcPr>
          <w:p w14:paraId="5AE45AAB" w14:textId="77777777" w:rsidR="00A9393B" w:rsidRPr="001C3A2B" w:rsidRDefault="00A9393B" w:rsidP="00A9393B">
            <w:pPr>
              <w:rPr>
                <w:szCs w:val="21"/>
              </w:rPr>
            </w:pPr>
            <w:r w:rsidRPr="001C3A2B">
              <w:rPr>
                <w:szCs w:val="21"/>
              </w:rPr>
              <w:t>——</w:t>
            </w:r>
          </w:p>
        </w:tc>
        <w:tc>
          <w:tcPr>
            <w:tcW w:w="3864" w:type="pct"/>
            <w:vAlign w:val="center"/>
          </w:tcPr>
          <w:p w14:paraId="057732EF" w14:textId="77777777" w:rsidR="00A9393B" w:rsidRPr="001C3A2B" w:rsidRDefault="00A9393B" w:rsidP="00A9393B">
            <w:pPr>
              <w:rPr>
                <w:color w:val="000000"/>
                <w:szCs w:val="21"/>
                <w:lang w:val="en-GB"/>
              </w:rPr>
            </w:pPr>
            <w:r w:rsidRPr="001C3A2B">
              <w:rPr>
                <w:rFonts w:hint="eastAsia"/>
                <w:szCs w:val="21"/>
                <w:lang w:val="en-GB"/>
              </w:rPr>
              <w:t>第</w:t>
            </w:r>
            <m:oMath>
              <m:r>
                <w:rPr>
                  <w:rFonts w:ascii="Cambria Math" w:hAnsi="Cambria Math"/>
                  <w:szCs w:val="21"/>
                  <w:lang w:val="en-GB"/>
                </w:rPr>
                <m:t>y</m:t>
              </m:r>
            </m:oMath>
            <w:proofErr w:type="gramStart"/>
            <w:r w:rsidRPr="001C3A2B">
              <w:rPr>
                <w:rFonts w:hint="eastAsia"/>
                <w:szCs w:val="21"/>
                <w:lang w:val="en-GB"/>
              </w:rPr>
              <w:t>年项目</w:t>
            </w:r>
            <w:proofErr w:type="gramEnd"/>
            <w:r w:rsidRPr="001C3A2B">
              <w:rPr>
                <w:rFonts w:hint="eastAsia"/>
                <w:szCs w:val="21"/>
                <w:lang w:val="en-GB"/>
              </w:rPr>
              <w:t>排放量，</w:t>
            </w:r>
            <w:proofErr w:type="gramStart"/>
            <w:r w:rsidRPr="001C3A2B">
              <w:rPr>
                <w:rFonts w:hint="eastAsia"/>
                <w:szCs w:val="21"/>
              </w:rPr>
              <w:t>单位为吨二氧化碳</w:t>
            </w:r>
            <w:proofErr w:type="gramEnd"/>
            <w:r w:rsidRPr="001C3A2B">
              <w:rPr>
                <w:rFonts w:hint="eastAsia"/>
                <w:szCs w:val="21"/>
              </w:rPr>
              <w:t>（</w:t>
            </w:r>
            <w:r w:rsidRPr="001C3A2B">
              <w:rPr>
                <w:rFonts w:hint="eastAsia"/>
                <w:szCs w:val="21"/>
              </w:rPr>
              <w:t>t</w:t>
            </w:r>
            <w:r w:rsidRPr="001C3A2B">
              <w:rPr>
                <w:szCs w:val="21"/>
              </w:rPr>
              <w:t>CO</w:t>
            </w:r>
            <w:r w:rsidRPr="001C3A2B">
              <w:rPr>
                <w:szCs w:val="21"/>
                <w:vertAlign w:val="subscript"/>
              </w:rPr>
              <w:t>2</w:t>
            </w:r>
            <w:r w:rsidRPr="001C3A2B">
              <w:rPr>
                <w:rFonts w:hint="eastAsia"/>
                <w:szCs w:val="21"/>
              </w:rPr>
              <w:t>）</w:t>
            </w:r>
            <w:r w:rsidRPr="001C3A2B">
              <w:rPr>
                <w:rFonts w:hint="eastAsia"/>
                <w:szCs w:val="21"/>
                <w:lang w:val="en-GB"/>
              </w:rPr>
              <w:t>；</w:t>
            </w:r>
          </w:p>
        </w:tc>
      </w:tr>
      <w:tr w:rsidR="00A9393B" w:rsidRPr="001C3A2B" w14:paraId="15529E0D" w14:textId="77777777" w:rsidTr="001748F1">
        <w:trPr>
          <w:trHeight w:val="57"/>
        </w:trPr>
        <w:tc>
          <w:tcPr>
            <w:tcW w:w="731" w:type="pct"/>
            <w:vAlign w:val="center"/>
          </w:tcPr>
          <w:p w14:paraId="45F926DB" w14:textId="77777777" w:rsidR="00A9393B" w:rsidRPr="001C3A2B" w:rsidRDefault="00000000" w:rsidP="00A9393B">
            <w:pPr>
              <w:ind w:firstLine="420"/>
              <w:rPr>
                <w:rFonts w:eastAsia="Cambria Math"/>
                <w:i/>
                <w:iCs/>
                <w:szCs w:val="21"/>
                <w:lang w:val="en-GB"/>
              </w:rPr>
            </w:pPr>
            <m:oMathPara>
              <m:oMathParaPr>
                <m:jc m:val="left"/>
              </m:oMathParaPr>
              <m:oMath>
                <m:sSub>
                  <m:sSubPr>
                    <m:ctrlPr>
                      <w:rPr>
                        <w:rFonts w:ascii="Cambria Math" w:hAnsi="Cambria Math"/>
                        <w:i/>
                        <w:iCs/>
                        <w:color w:val="000000"/>
                        <w:szCs w:val="21"/>
                        <w:lang w:val="en-GB"/>
                      </w:rPr>
                    </m:ctrlPr>
                  </m:sSubPr>
                  <m:e>
                    <m:r>
                      <w:rPr>
                        <w:rFonts w:ascii="Cambria Math" w:eastAsia="Cambria Math" w:hAnsi="Cambria Math"/>
                        <w:color w:val="000000"/>
                        <w:szCs w:val="21"/>
                        <w:lang w:val="en-GB"/>
                      </w:rPr>
                      <m:t>EC</m:t>
                    </m:r>
                  </m:e>
                  <m:sub>
                    <m:r>
                      <w:rPr>
                        <w:rFonts w:ascii="Cambria Math" w:eastAsia="Cambria Math" w:hAnsi="Cambria Math"/>
                        <w:color w:val="000000"/>
                        <w:szCs w:val="21"/>
                        <w:lang w:val="en-GB"/>
                      </w:rPr>
                      <m:t>P</m:t>
                    </m:r>
                    <m:r>
                      <w:rPr>
                        <w:rFonts w:ascii="Cambria Math" w:eastAsia="等线" w:hAnsi="Cambria Math"/>
                        <w:color w:val="000000"/>
                        <w:szCs w:val="21"/>
                        <w:lang w:val="en-GB"/>
                      </w:rPr>
                      <m:t>J</m:t>
                    </m:r>
                    <m:r>
                      <w:rPr>
                        <w:rFonts w:ascii="Cambria Math" w:eastAsia="Cambria Math" w:hAnsi="Cambria Math"/>
                        <w:color w:val="000000"/>
                        <w:szCs w:val="21"/>
                        <w:lang w:val="en-GB"/>
                      </w:rPr>
                      <m:t>,y</m:t>
                    </m:r>
                  </m:sub>
                </m:sSub>
              </m:oMath>
            </m:oMathPara>
          </w:p>
        </w:tc>
        <w:tc>
          <w:tcPr>
            <w:tcW w:w="405" w:type="pct"/>
            <w:vAlign w:val="center"/>
          </w:tcPr>
          <w:p w14:paraId="02546A44" w14:textId="77777777" w:rsidR="00A9393B" w:rsidRPr="001C3A2B" w:rsidRDefault="00A9393B" w:rsidP="00A9393B">
            <w:pPr>
              <w:rPr>
                <w:szCs w:val="21"/>
              </w:rPr>
            </w:pPr>
            <w:r w:rsidRPr="001C3A2B">
              <w:rPr>
                <w:szCs w:val="21"/>
              </w:rPr>
              <w:t>——</w:t>
            </w:r>
          </w:p>
        </w:tc>
        <w:tc>
          <w:tcPr>
            <w:tcW w:w="3864" w:type="pct"/>
            <w:vAlign w:val="center"/>
          </w:tcPr>
          <w:p w14:paraId="7B7D69D9" w14:textId="43B2E671" w:rsidR="00A9393B" w:rsidRPr="001C3A2B" w:rsidRDefault="00A9393B" w:rsidP="00A9393B">
            <w:pPr>
              <w:rPr>
                <w:szCs w:val="21"/>
                <w:lang w:val="en-GB"/>
              </w:rPr>
            </w:pPr>
            <w:r w:rsidRPr="001C3A2B">
              <w:rPr>
                <w:rFonts w:hint="eastAsia"/>
                <w:szCs w:val="21"/>
                <w:lang w:val="en-GB"/>
              </w:rPr>
              <w:t>第</w:t>
            </w:r>
            <m:oMath>
              <m:r>
                <w:rPr>
                  <w:rFonts w:ascii="Cambria Math" w:hAnsi="Cambria Math"/>
                  <w:szCs w:val="21"/>
                  <w:lang w:val="en-GB"/>
                </w:rPr>
                <m:t>y</m:t>
              </m:r>
            </m:oMath>
            <w:proofErr w:type="gramStart"/>
            <w:r w:rsidRPr="001C3A2B">
              <w:rPr>
                <w:rFonts w:hint="eastAsia"/>
                <w:szCs w:val="21"/>
                <w:lang w:val="en-GB"/>
              </w:rPr>
              <w:t>年项目</w:t>
            </w:r>
            <w:proofErr w:type="gramEnd"/>
            <w:r w:rsidRPr="001C3A2B">
              <w:rPr>
                <w:rFonts w:hint="eastAsia"/>
                <w:szCs w:val="21"/>
                <w:lang w:val="en-GB"/>
              </w:rPr>
              <w:t>电梯运行的总用电量</w:t>
            </w:r>
            <w:r w:rsidRPr="001C3A2B">
              <w:rPr>
                <w:rFonts w:hint="eastAsia"/>
                <w:color w:val="000000"/>
                <w:szCs w:val="21"/>
                <w:lang w:val="en-GB"/>
              </w:rPr>
              <w:t>，</w:t>
            </w:r>
            <w:r w:rsidRPr="001C3A2B">
              <w:rPr>
                <w:rFonts w:hint="eastAsia"/>
                <w:szCs w:val="21"/>
              </w:rPr>
              <w:t>单位为</w:t>
            </w:r>
            <w:r w:rsidR="00133E7A" w:rsidRPr="001C3A2B">
              <w:rPr>
                <w:rFonts w:hint="eastAsia"/>
                <w:szCs w:val="21"/>
              </w:rPr>
              <w:t>兆</w:t>
            </w:r>
            <w:r w:rsidRPr="001C3A2B">
              <w:rPr>
                <w:rFonts w:hint="eastAsia"/>
                <w:szCs w:val="21"/>
              </w:rPr>
              <w:t>瓦时（</w:t>
            </w:r>
            <w:r w:rsidR="00133E7A" w:rsidRPr="001C3A2B">
              <w:rPr>
                <w:rFonts w:hint="eastAsia"/>
                <w:szCs w:val="21"/>
              </w:rPr>
              <w:t>M</w:t>
            </w:r>
            <w:r w:rsidRPr="001C3A2B">
              <w:rPr>
                <w:rFonts w:hint="eastAsia"/>
                <w:szCs w:val="21"/>
              </w:rPr>
              <w:t>Wh</w:t>
            </w:r>
            <w:r w:rsidRPr="001C3A2B">
              <w:rPr>
                <w:rFonts w:hint="eastAsia"/>
                <w:szCs w:val="21"/>
              </w:rPr>
              <w:t>）</w:t>
            </w:r>
            <w:r w:rsidRPr="001C3A2B">
              <w:rPr>
                <w:rFonts w:hint="eastAsia"/>
                <w:color w:val="000000"/>
                <w:szCs w:val="21"/>
                <w:lang w:val="en-GB"/>
              </w:rPr>
              <w:t>；</w:t>
            </w:r>
          </w:p>
        </w:tc>
      </w:tr>
      <w:tr w:rsidR="00A9393B" w:rsidRPr="001C3A2B" w14:paraId="38D85242" w14:textId="77777777" w:rsidTr="001748F1">
        <w:trPr>
          <w:trHeight w:val="57"/>
        </w:trPr>
        <w:tc>
          <w:tcPr>
            <w:tcW w:w="731" w:type="pct"/>
            <w:vAlign w:val="center"/>
          </w:tcPr>
          <w:p w14:paraId="1D8618A4" w14:textId="77777777" w:rsidR="00A9393B" w:rsidRPr="001C3A2B" w:rsidRDefault="00000000" w:rsidP="00A9393B">
            <w:pPr>
              <w:ind w:firstLine="420"/>
              <w:rPr>
                <w:rFonts w:eastAsia="Cambria Math"/>
                <w:i/>
                <w:iCs/>
                <w:szCs w:val="21"/>
                <w:lang w:val="en-GB"/>
              </w:rPr>
            </w:pPr>
            <m:oMathPara>
              <m:oMathParaPr>
                <m:jc m:val="left"/>
              </m:oMathParaPr>
              <m:oMath>
                <m:sSub>
                  <m:sSubPr>
                    <m:ctrlPr>
                      <w:rPr>
                        <w:rFonts w:ascii="Cambria Math" w:hAnsi="Cambria Math"/>
                        <w:i/>
                        <w:iCs/>
                        <w:color w:val="000000"/>
                        <w:szCs w:val="21"/>
                        <w:lang w:val="en-GB"/>
                      </w:rPr>
                    </m:ctrlPr>
                  </m:sSubPr>
                  <m:e>
                    <m:r>
                      <w:rPr>
                        <w:rFonts w:ascii="Cambria Math" w:eastAsia="Cambria Math" w:hAnsi="Cambria Math"/>
                        <w:color w:val="000000"/>
                        <w:szCs w:val="21"/>
                        <w:lang w:val="en-GB"/>
                      </w:rPr>
                      <m:t>R</m:t>
                    </m:r>
                    <m:r>
                      <w:rPr>
                        <w:rFonts w:ascii="Cambria Math" w:eastAsia="等线" w:hAnsi="Cambria Math"/>
                        <w:color w:val="000000"/>
                        <w:szCs w:val="21"/>
                        <w:lang w:val="en-GB"/>
                      </w:rPr>
                      <m:t>E</m:t>
                    </m:r>
                  </m:e>
                  <m:sub>
                    <m:r>
                      <w:rPr>
                        <w:rFonts w:ascii="Cambria Math" w:eastAsia="Cambria Math" w:hAnsi="Cambria Math"/>
                        <w:color w:val="000000"/>
                        <w:szCs w:val="21"/>
                        <w:lang w:val="en-GB"/>
                      </w:rPr>
                      <m:t>P</m:t>
                    </m:r>
                    <m:r>
                      <w:rPr>
                        <w:rFonts w:ascii="Cambria Math" w:eastAsia="等线" w:hAnsi="Cambria Math"/>
                        <w:color w:val="000000"/>
                        <w:szCs w:val="21"/>
                        <w:lang w:val="en-GB"/>
                      </w:rPr>
                      <m:t>J</m:t>
                    </m:r>
                    <m:r>
                      <w:rPr>
                        <w:rFonts w:ascii="Cambria Math" w:eastAsia="Cambria Math" w:hAnsi="Cambria Math"/>
                        <w:color w:val="000000"/>
                        <w:szCs w:val="21"/>
                        <w:lang w:val="en-GB"/>
                      </w:rPr>
                      <m:t>,y</m:t>
                    </m:r>
                  </m:sub>
                </m:sSub>
              </m:oMath>
            </m:oMathPara>
          </w:p>
        </w:tc>
        <w:tc>
          <w:tcPr>
            <w:tcW w:w="405" w:type="pct"/>
            <w:vAlign w:val="center"/>
          </w:tcPr>
          <w:p w14:paraId="3C6BFCBB" w14:textId="77777777" w:rsidR="00A9393B" w:rsidRPr="001C3A2B" w:rsidRDefault="00A9393B" w:rsidP="00A9393B">
            <w:pPr>
              <w:rPr>
                <w:szCs w:val="21"/>
              </w:rPr>
            </w:pPr>
            <w:r w:rsidRPr="001C3A2B">
              <w:rPr>
                <w:szCs w:val="21"/>
              </w:rPr>
              <w:t>——</w:t>
            </w:r>
          </w:p>
        </w:tc>
        <w:tc>
          <w:tcPr>
            <w:tcW w:w="3864" w:type="pct"/>
            <w:vAlign w:val="center"/>
          </w:tcPr>
          <w:p w14:paraId="15CB71C5" w14:textId="16FFDA50" w:rsidR="00A9393B" w:rsidRPr="001C3A2B" w:rsidRDefault="00A9393B" w:rsidP="00A9393B">
            <w:pPr>
              <w:rPr>
                <w:color w:val="000000"/>
                <w:szCs w:val="21"/>
                <w:lang w:val="en-GB"/>
              </w:rPr>
            </w:pPr>
            <w:r w:rsidRPr="001C3A2B">
              <w:rPr>
                <w:rFonts w:hint="eastAsia"/>
                <w:szCs w:val="21"/>
                <w:lang w:val="en-GB"/>
              </w:rPr>
              <w:t>第</w:t>
            </w:r>
            <m:oMath>
              <m:r>
                <w:rPr>
                  <w:rFonts w:ascii="Cambria Math" w:hAnsi="Cambria Math"/>
                  <w:szCs w:val="21"/>
                  <w:lang w:val="en-GB"/>
                </w:rPr>
                <m:t>y</m:t>
              </m:r>
            </m:oMath>
            <w:proofErr w:type="gramStart"/>
            <w:r w:rsidRPr="001C3A2B">
              <w:rPr>
                <w:rFonts w:hint="eastAsia"/>
                <w:szCs w:val="21"/>
                <w:lang w:val="en-GB"/>
              </w:rPr>
              <w:t>年</w:t>
            </w:r>
            <w:r w:rsidRPr="001C3A2B">
              <w:rPr>
                <w:rFonts w:hint="eastAsia"/>
                <w:color w:val="000000"/>
                <w:szCs w:val="21"/>
                <w:lang w:val="en-GB"/>
              </w:rPr>
              <w:t>项目</w:t>
            </w:r>
            <w:proofErr w:type="gramEnd"/>
            <w:r w:rsidRPr="001C3A2B">
              <w:rPr>
                <w:rFonts w:hint="eastAsia"/>
                <w:color w:val="000000"/>
                <w:szCs w:val="21"/>
                <w:lang w:val="en-GB"/>
              </w:rPr>
              <w:t>储能</w:t>
            </w:r>
            <w:r w:rsidR="00A651B7" w:rsidRPr="001C3A2B">
              <w:rPr>
                <w:rFonts w:hint="eastAsia"/>
                <w:color w:val="000000"/>
                <w:szCs w:val="21"/>
                <w:lang w:val="en-GB"/>
              </w:rPr>
              <w:t>单元</w:t>
            </w:r>
            <w:r w:rsidRPr="001C3A2B">
              <w:rPr>
                <w:rFonts w:hint="eastAsia"/>
                <w:color w:val="000000"/>
                <w:szCs w:val="21"/>
                <w:lang w:val="en-GB"/>
              </w:rPr>
              <w:t>向电梯供电的</w:t>
            </w:r>
            <w:r w:rsidR="00C65C30" w:rsidRPr="001C3A2B">
              <w:rPr>
                <w:rFonts w:hint="eastAsia"/>
                <w:color w:val="000000"/>
                <w:szCs w:val="21"/>
                <w:lang w:val="en-GB"/>
              </w:rPr>
              <w:t>净</w:t>
            </w:r>
            <w:r w:rsidRPr="001C3A2B">
              <w:rPr>
                <w:rFonts w:hint="eastAsia"/>
                <w:color w:val="000000"/>
                <w:szCs w:val="21"/>
                <w:lang w:val="en-GB"/>
              </w:rPr>
              <w:t>再生</w:t>
            </w:r>
            <w:r w:rsidR="00C65C30" w:rsidRPr="001C3A2B">
              <w:rPr>
                <w:rFonts w:hint="eastAsia"/>
                <w:color w:val="000000"/>
                <w:szCs w:val="21"/>
                <w:lang w:val="en-GB"/>
              </w:rPr>
              <w:t>放电量</w:t>
            </w:r>
            <w:r w:rsidR="003E10B5" w:rsidRPr="001C3A2B">
              <w:rPr>
                <w:rStyle w:val="aff3"/>
                <w:color w:val="000000"/>
                <w:szCs w:val="21"/>
                <w:lang w:val="en-GB"/>
              </w:rPr>
              <w:footnoteReference w:id="5"/>
            </w:r>
            <w:r w:rsidRPr="001C3A2B">
              <w:rPr>
                <w:rFonts w:hint="eastAsia"/>
                <w:color w:val="000000"/>
                <w:szCs w:val="21"/>
                <w:lang w:val="en-GB"/>
              </w:rPr>
              <w:t>，</w:t>
            </w:r>
            <w:r w:rsidRPr="001C3A2B">
              <w:rPr>
                <w:rFonts w:hint="eastAsia"/>
                <w:szCs w:val="21"/>
              </w:rPr>
              <w:t>单位为</w:t>
            </w:r>
            <w:r w:rsidR="00133E7A" w:rsidRPr="001C3A2B">
              <w:rPr>
                <w:rFonts w:hint="eastAsia"/>
                <w:szCs w:val="21"/>
              </w:rPr>
              <w:t>兆</w:t>
            </w:r>
            <w:r w:rsidRPr="001C3A2B">
              <w:rPr>
                <w:rFonts w:hint="eastAsia"/>
                <w:szCs w:val="21"/>
              </w:rPr>
              <w:t>瓦时（</w:t>
            </w:r>
            <w:r w:rsidR="00133E7A" w:rsidRPr="001C3A2B">
              <w:rPr>
                <w:rFonts w:hint="eastAsia"/>
                <w:szCs w:val="21"/>
              </w:rPr>
              <w:t>M</w:t>
            </w:r>
            <w:r w:rsidRPr="001C3A2B">
              <w:rPr>
                <w:rFonts w:hint="eastAsia"/>
                <w:szCs w:val="21"/>
              </w:rPr>
              <w:t>Wh</w:t>
            </w:r>
            <w:r w:rsidRPr="001C3A2B">
              <w:rPr>
                <w:rFonts w:hint="eastAsia"/>
                <w:szCs w:val="21"/>
              </w:rPr>
              <w:t>）</w:t>
            </w:r>
            <w:r w:rsidRPr="001C3A2B">
              <w:rPr>
                <w:rFonts w:hint="eastAsia"/>
                <w:color w:val="000000"/>
                <w:szCs w:val="21"/>
                <w:lang w:val="en-GB"/>
              </w:rPr>
              <w:t>；</w:t>
            </w:r>
          </w:p>
        </w:tc>
      </w:tr>
      <w:tr w:rsidR="00A9393B" w:rsidRPr="001C3A2B" w14:paraId="145D0BD4" w14:textId="77777777" w:rsidTr="001748F1">
        <w:trPr>
          <w:trHeight w:val="57"/>
        </w:trPr>
        <w:tc>
          <w:tcPr>
            <w:tcW w:w="731" w:type="pct"/>
            <w:vAlign w:val="center"/>
          </w:tcPr>
          <w:p w14:paraId="5DD87096" w14:textId="77777777" w:rsidR="00A9393B" w:rsidRPr="001C3A2B" w:rsidRDefault="00000000" w:rsidP="00A9393B">
            <w:pPr>
              <w:ind w:firstLine="420"/>
              <w:rPr>
                <w:iCs/>
                <w:color w:val="000000"/>
                <w:szCs w:val="21"/>
                <w:lang w:val="en-GB"/>
              </w:rPr>
            </w:pPr>
            <m:oMathPara>
              <m:oMathParaPr>
                <m:jc m:val="left"/>
              </m:oMathParaPr>
              <m:oMath>
                <m:sSub>
                  <m:sSubPr>
                    <m:ctrlPr>
                      <w:rPr>
                        <w:rFonts w:ascii="Cambria Math" w:eastAsia="Cambria Math" w:hAnsi="Cambria Math"/>
                        <w:i/>
                        <w:iCs/>
                        <w:color w:val="000000"/>
                        <w:szCs w:val="21"/>
                        <w:lang w:val="en-GB"/>
                      </w:rPr>
                    </m:ctrlPr>
                  </m:sSubPr>
                  <m:e>
                    <m:r>
                      <w:rPr>
                        <w:rFonts w:ascii="Cambria Math" w:eastAsia="Cambria Math" w:hAnsi="Cambria Math"/>
                        <w:color w:val="000000"/>
                        <w:szCs w:val="21"/>
                        <w:lang w:val="en-GB"/>
                      </w:rPr>
                      <m:t>FE</m:t>
                    </m:r>
                  </m:e>
                  <m:sub>
                    <m:r>
                      <w:rPr>
                        <w:rFonts w:ascii="Cambria Math" w:eastAsia="Cambria Math" w:hAnsi="Cambria Math"/>
                        <w:color w:val="000000"/>
                        <w:szCs w:val="21"/>
                        <w:lang w:val="en-GB"/>
                      </w:rPr>
                      <m:t>PJ,y</m:t>
                    </m:r>
                  </m:sub>
                </m:sSub>
              </m:oMath>
            </m:oMathPara>
          </w:p>
        </w:tc>
        <w:tc>
          <w:tcPr>
            <w:tcW w:w="405" w:type="pct"/>
            <w:vAlign w:val="center"/>
          </w:tcPr>
          <w:p w14:paraId="536416B0" w14:textId="77777777" w:rsidR="00A9393B" w:rsidRPr="001C3A2B" w:rsidRDefault="00A9393B" w:rsidP="00A9393B">
            <w:pPr>
              <w:rPr>
                <w:szCs w:val="21"/>
              </w:rPr>
            </w:pPr>
            <w:r w:rsidRPr="001C3A2B">
              <w:rPr>
                <w:szCs w:val="21"/>
              </w:rPr>
              <w:t>——</w:t>
            </w:r>
          </w:p>
        </w:tc>
        <w:tc>
          <w:tcPr>
            <w:tcW w:w="3864" w:type="pct"/>
            <w:vAlign w:val="center"/>
          </w:tcPr>
          <w:p w14:paraId="41C742DE" w14:textId="36270E86" w:rsidR="00A9393B" w:rsidRPr="001C3A2B" w:rsidRDefault="00A9393B" w:rsidP="00A9393B">
            <w:pPr>
              <w:rPr>
                <w:szCs w:val="21"/>
                <w:lang w:val="en-GB"/>
              </w:rPr>
            </w:pPr>
            <w:r w:rsidRPr="001C3A2B">
              <w:rPr>
                <w:rFonts w:hint="eastAsia"/>
                <w:szCs w:val="21"/>
                <w:lang w:val="en-GB"/>
              </w:rPr>
              <w:t>第</w:t>
            </w:r>
            <m:oMath>
              <m:r>
                <w:rPr>
                  <w:rFonts w:ascii="Cambria Math" w:hAnsi="Cambria Math"/>
                  <w:szCs w:val="21"/>
                  <w:lang w:val="en-GB"/>
                </w:rPr>
                <m:t>y</m:t>
              </m:r>
            </m:oMath>
            <w:r w:rsidRPr="001C3A2B">
              <w:rPr>
                <w:rFonts w:hint="eastAsia"/>
                <w:szCs w:val="21"/>
                <w:lang w:val="en-GB"/>
              </w:rPr>
              <w:t>年电梯能量</w:t>
            </w:r>
            <w:r w:rsidR="0013666A" w:rsidRPr="001C3A2B">
              <w:rPr>
                <w:rFonts w:hint="eastAsia"/>
                <w:szCs w:val="21"/>
                <w:lang w:val="en-GB"/>
              </w:rPr>
              <w:t>回馈装置</w:t>
            </w:r>
            <w:r w:rsidRPr="001C3A2B">
              <w:rPr>
                <w:rFonts w:hint="eastAsia"/>
                <w:szCs w:val="21"/>
                <w:lang w:val="en-GB"/>
              </w:rPr>
              <w:t>向项目所在物业内部低压电网反馈的再生电能，单位为</w:t>
            </w:r>
            <w:r w:rsidR="00133E7A" w:rsidRPr="001C3A2B">
              <w:rPr>
                <w:rFonts w:hint="eastAsia"/>
                <w:szCs w:val="21"/>
                <w:lang w:val="en-GB"/>
              </w:rPr>
              <w:t>兆</w:t>
            </w:r>
            <w:r w:rsidRPr="001C3A2B">
              <w:rPr>
                <w:rFonts w:hint="eastAsia"/>
                <w:szCs w:val="21"/>
                <w:lang w:val="en-GB"/>
              </w:rPr>
              <w:t>瓦时（</w:t>
            </w:r>
            <w:r w:rsidR="00133E7A" w:rsidRPr="001C3A2B">
              <w:rPr>
                <w:rFonts w:hint="eastAsia"/>
                <w:szCs w:val="21"/>
                <w:lang w:val="en-GB"/>
              </w:rPr>
              <w:t>M</w:t>
            </w:r>
            <w:r w:rsidRPr="001C3A2B">
              <w:rPr>
                <w:rFonts w:hint="eastAsia"/>
                <w:szCs w:val="21"/>
                <w:lang w:val="en-GB"/>
              </w:rPr>
              <w:t>Wh</w:t>
            </w:r>
            <w:r w:rsidRPr="001C3A2B">
              <w:rPr>
                <w:rFonts w:hint="eastAsia"/>
                <w:szCs w:val="21"/>
                <w:lang w:val="en-GB"/>
              </w:rPr>
              <w:t>）；</w:t>
            </w:r>
          </w:p>
        </w:tc>
      </w:tr>
      <w:tr w:rsidR="00C71210" w:rsidRPr="001C3A2B" w14:paraId="72C45FC2" w14:textId="77777777" w:rsidTr="001748F1">
        <w:trPr>
          <w:trHeight w:val="57"/>
        </w:trPr>
        <w:tc>
          <w:tcPr>
            <w:tcW w:w="731" w:type="pct"/>
            <w:vAlign w:val="center"/>
          </w:tcPr>
          <w:p w14:paraId="2FF0C8E7" w14:textId="5332862D" w:rsidR="00C71210" w:rsidRPr="00C71210" w:rsidRDefault="00000000" w:rsidP="00C71210">
            <w:pPr>
              <w:ind w:firstLine="420"/>
              <w:rPr>
                <w:rFonts w:ascii="等线" w:eastAsia="等线" w:hAnsi="等线" w:hint="eastAsia"/>
                <w:iCs/>
                <w:color w:val="000000"/>
                <w:szCs w:val="21"/>
                <w:lang w:val="en-GB"/>
              </w:rPr>
            </w:pPr>
            <m:oMathPara>
              <m:oMathParaPr>
                <m:jc m:val="left"/>
              </m:oMathParaPr>
              <m:oMath>
                <m:sSub>
                  <m:sSubPr>
                    <m:ctrlPr>
                      <w:rPr>
                        <w:rFonts w:ascii="Cambria Math" w:hAnsi="Cambria Math"/>
                        <w:i/>
                        <w:iCs/>
                        <w:color w:val="000000"/>
                        <w:szCs w:val="21"/>
                        <w:lang w:val="en-GB"/>
                      </w:rPr>
                    </m:ctrlPr>
                  </m:sSubPr>
                  <m:e>
                    <m:r>
                      <w:rPr>
                        <w:rFonts w:ascii="Cambria Math" w:eastAsia="Cambria Math" w:hAnsi="Cambria Math"/>
                        <w:color w:val="000000"/>
                        <w:szCs w:val="21"/>
                        <w:lang w:val="en-GB"/>
                      </w:rPr>
                      <m:t>EQP</m:t>
                    </m:r>
                  </m:e>
                  <m:sub>
                    <m:r>
                      <w:rPr>
                        <w:rFonts w:ascii="Cambria Math" w:eastAsia="Cambria Math" w:hAnsi="Cambria Math"/>
                        <w:color w:val="000000"/>
                        <w:szCs w:val="21"/>
                        <w:lang w:val="en-GB"/>
                      </w:rPr>
                      <m:t>PJ,y</m:t>
                    </m:r>
                  </m:sub>
                </m:sSub>
              </m:oMath>
            </m:oMathPara>
          </w:p>
        </w:tc>
        <w:tc>
          <w:tcPr>
            <w:tcW w:w="405" w:type="pct"/>
            <w:vAlign w:val="center"/>
          </w:tcPr>
          <w:p w14:paraId="435808D5" w14:textId="54524C41" w:rsidR="00C71210" w:rsidRPr="001C3A2B" w:rsidRDefault="00C71210" w:rsidP="00C71210">
            <w:pPr>
              <w:rPr>
                <w:szCs w:val="21"/>
              </w:rPr>
            </w:pPr>
            <w:r w:rsidRPr="001C3A2B">
              <w:rPr>
                <w:szCs w:val="21"/>
              </w:rPr>
              <w:t>——</w:t>
            </w:r>
          </w:p>
        </w:tc>
        <w:tc>
          <w:tcPr>
            <w:tcW w:w="3864" w:type="pct"/>
            <w:vAlign w:val="center"/>
          </w:tcPr>
          <w:p w14:paraId="23579A3A" w14:textId="744446A2" w:rsidR="00C71210" w:rsidRPr="001C3A2B" w:rsidRDefault="00C71210" w:rsidP="00C71210">
            <w:pPr>
              <w:rPr>
                <w:szCs w:val="21"/>
                <w:lang w:val="en-GB"/>
              </w:rPr>
            </w:pPr>
            <w:r w:rsidRPr="001C3A2B">
              <w:rPr>
                <w:rFonts w:hint="eastAsia"/>
                <w:color w:val="000000"/>
                <w:szCs w:val="21"/>
                <w:lang w:val="en-GB"/>
              </w:rPr>
              <w:t>第</w:t>
            </w:r>
            <m:oMath>
              <m:r>
                <w:rPr>
                  <w:rFonts w:ascii="Cambria Math" w:hAnsi="Cambria Math"/>
                  <w:color w:val="000000"/>
                  <w:szCs w:val="21"/>
                  <w:lang w:val="en-GB"/>
                </w:rPr>
                <m:t>y</m:t>
              </m:r>
            </m:oMath>
            <w:proofErr w:type="gramStart"/>
            <w:r w:rsidRPr="001C3A2B">
              <w:rPr>
                <w:rFonts w:hint="eastAsia"/>
                <w:color w:val="000000"/>
                <w:szCs w:val="21"/>
                <w:lang w:val="en-GB"/>
              </w:rPr>
              <w:t>年项目</w:t>
            </w:r>
            <w:proofErr w:type="gramEnd"/>
            <w:r w:rsidRPr="001C3A2B">
              <w:rPr>
                <w:rFonts w:hint="eastAsia"/>
                <w:szCs w:val="21"/>
                <w:lang w:eastAsia="zh-Hans"/>
              </w:rPr>
              <w:t>电梯再生电能系统自身运行的用电量，</w:t>
            </w:r>
            <w:r w:rsidRPr="001C3A2B">
              <w:rPr>
                <w:rFonts w:hint="eastAsia"/>
                <w:szCs w:val="21"/>
              </w:rPr>
              <w:t>单位为兆瓦时（</w:t>
            </w:r>
            <w:r w:rsidRPr="001C3A2B">
              <w:rPr>
                <w:rFonts w:hint="eastAsia"/>
                <w:szCs w:val="21"/>
              </w:rPr>
              <w:t>MWh</w:t>
            </w:r>
            <w:r w:rsidRPr="001C3A2B">
              <w:rPr>
                <w:rFonts w:hint="eastAsia"/>
                <w:szCs w:val="21"/>
              </w:rPr>
              <w:t>）；</w:t>
            </w:r>
          </w:p>
        </w:tc>
      </w:tr>
      <w:tr w:rsidR="00C71210" w:rsidRPr="001C3A2B" w14:paraId="5B216A76" w14:textId="77777777" w:rsidTr="001748F1">
        <w:trPr>
          <w:trHeight w:val="57"/>
        </w:trPr>
        <w:tc>
          <w:tcPr>
            <w:tcW w:w="731" w:type="pct"/>
            <w:vAlign w:val="center"/>
          </w:tcPr>
          <w:p w14:paraId="509B7AF0" w14:textId="77777777" w:rsidR="00C71210" w:rsidRPr="001C3A2B" w:rsidRDefault="00000000" w:rsidP="00C71210">
            <w:pPr>
              <w:ind w:firstLine="420"/>
              <w:rPr>
                <w:i/>
                <w:iCs/>
                <w:color w:val="000000"/>
                <w:szCs w:val="21"/>
                <w:lang w:val="en-GB"/>
              </w:rPr>
            </w:pPr>
            <m:oMathPara>
              <m:oMathParaPr>
                <m:jc m:val="left"/>
              </m:oMathParaPr>
              <m:oMath>
                <m:sSub>
                  <m:sSubPr>
                    <m:ctrlPr>
                      <w:rPr>
                        <w:rFonts w:ascii="Cambria Math" w:hAnsi="Cambria Math"/>
                        <w:i/>
                        <w:iCs/>
                        <w:color w:val="000000"/>
                        <w:szCs w:val="21"/>
                        <w:lang w:val="en-GB"/>
                      </w:rPr>
                    </m:ctrlPr>
                  </m:sSubPr>
                  <m:e>
                    <m:r>
                      <w:rPr>
                        <w:rFonts w:ascii="Cambria Math" w:eastAsia="Cambria Math" w:hAnsi="Cambria Math"/>
                        <w:color w:val="000000"/>
                        <w:szCs w:val="21"/>
                        <w:lang w:val="en-GB"/>
                      </w:rPr>
                      <m:t>EF</m:t>
                    </m:r>
                  </m:e>
                  <m:sub>
                    <m:r>
                      <w:rPr>
                        <w:rFonts w:ascii="Cambria Math" w:eastAsia="Cambria Math" w:hAnsi="Cambria Math"/>
                        <w:color w:val="000000"/>
                        <w:szCs w:val="21"/>
                        <w:lang w:val="en-GB"/>
                      </w:rPr>
                      <m:t>grid,CM,y</m:t>
                    </m:r>
                  </m:sub>
                </m:sSub>
              </m:oMath>
            </m:oMathPara>
          </w:p>
        </w:tc>
        <w:tc>
          <w:tcPr>
            <w:tcW w:w="405" w:type="pct"/>
            <w:vAlign w:val="center"/>
          </w:tcPr>
          <w:p w14:paraId="77C8287E" w14:textId="77777777" w:rsidR="00C71210" w:rsidRPr="001C3A2B" w:rsidRDefault="00C71210" w:rsidP="00C71210">
            <w:pPr>
              <w:rPr>
                <w:szCs w:val="21"/>
              </w:rPr>
            </w:pPr>
            <w:r w:rsidRPr="001C3A2B">
              <w:rPr>
                <w:szCs w:val="21"/>
              </w:rPr>
              <w:t>——</w:t>
            </w:r>
          </w:p>
        </w:tc>
        <w:tc>
          <w:tcPr>
            <w:tcW w:w="3864" w:type="pct"/>
            <w:vAlign w:val="center"/>
          </w:tcPr>
          <w:p w14:paraId="54C66BC6" w14:textId="77777777" w:rsidR="00C71210" w:rsidRPr="001C3A2B" w:rsidRDefault="00C71210" w:rsidP="00C71210">
            <w:pPr>
              <w:rPr>
                <w:color w:val="000000"/>
                <w:szCs w:val="21"/>
                <w:lang w:val="en-GB"/>
              </w:rPr>
            </w:pPr>
            <w:r w:rsidRPr="001C3A2B">
              <w:rPr>
                <w:rFonts w:hint="eastAsia"/>
                <w:szCs w:val="21"/>
              </w:rPr>
              <w:t>第</w:t>
            </w:r>
            <m:oMath>
              <m:r>
                <w:rPr>
                  <w:rFonts w:ascii="Cambria Math" w:hAnsi="Cambria Math"/>
                  <w:szCs w:val="21"/>
                </w:rPr>
                <m:t>y</m:t>
              </m:r>
            </m:oMath>
            <w:r w:rsidRPr="001C3A2B">
              <w:rPr>
                <w:rFonts w:hint="eastAsia"/>
                <w:szCs w:val="21"/>
              </w:rPr>
              <w:t>年华中区域电网的组合边际排放因子，</w:t>
            </w:r>
            <w:proofErr w:type="gramStart"/>
            <w:r w:rsidRPr="001C3A2B">
              <w:rPr>
                <w:rFonts w:hint="eastAsia"/>
                <w:szCs w:val="21"/>
              </w:rPr>
              <w:t>单位为吨二氧化碳</w:t>
            </w:r>
            <w:proofErr w:type="gramEnd"/>
            <w:r w:rsidRPr="001C3A2B">
              <w:rPr>
                <w:rFonts w:hint="eastAsia"/>
                <w:szCs w:val="21"/>
              </w:rPr>
              <w:t>每兆瓦时（</w:t>
            </w:r>
            <w:r w:rsidRPr="001C3A2B">
              <w:rPr>
                <w:szCs w:val="21"/>
              </w:rPr>
              <w:t>tCO</w:t>
            </w:r>
            <w:r w:rsidRPr="001C3A2B">
              <w:rPr>
                <w:szCs w:val="21"/>
                <w:vertAlign w:val="subscript"/>
              </w:rPr>
              <w:t>2</w:t>
            </w:r>
            <w:r w:rsidRPr="001C3A2B">
              <w:rPr>
                <w:szCs w:val="21"/>
              </w:rPr>
              <w:t>/MWh</w:t>
            </w:r>
            <w:r w:rsidRPr="001C3A2B">
              <w:rPr>
                <w:rFonts w:hint="eastAsia"/>
                <w:szCs w:val="21"/>
              </w:rPr>
              <w:t>）。</w:t>
            </w:r>
          </w:p>
        </w:tc>
      </w:tr>
    </w:tbl>
    <w:p w14:paraId="4B21243B" w14:textId="215893F7" w:rsidR="00830605" w:rsidRPr="001C3A2B" w:rsidRDefault="00830605" w:rsidP="00830605">
      <w:pPr>
        <w:widowControl/>
        <w:autoSpaceDE w:val="0"/>
        <w:autoSpaceDN w:val="0"/>
        <w:ind w:firstLineChars="200" w:firstLine="420"/>
        <w:rPr>
          <w:rFonts w:ascii="Times New Roman" w:eastAsia="宋体" w:hAnsi="Times New Roman" w:cs="Times New Roman"/>
          <w:iCs/>
          <w:color w:val="000000"/>
          <w:szCs w:val="21"/>
          <w:lang w:val="en-GB"/>
        </w:rPr>
      </w:pPr>
      <w:bookmarkStart w:id="61" w:name="_Toc211437109"/>
      <w:bookmarkStart w:id="62" w:name="_Toc211437051"/>
      <w:bookmarkEnd w:id="59"/>
      <w:bookmarkEnd w:id="60"/>
      <w:r w:rsidRPr="001C3A2B">
        <w:rPr>
          <w:rFonts w:ascii="Times New Roman" w:eastAsia="宋体" w:hAnsi="Times New Roman" w:cs="Times New Roman" w:hint="eastAsia"/>
          <w:kern w:val="0"/>
          <w:szCs w:val="21"/>
          <w:lang w:eastAsia="zh-Hans"/>
          <w14:ligatures w14:val="none"/>
        </w:rPr>
        <w:t>第</w:t>
      </w:r>
      <m:oMath>
        <m:r>
          <w:rPr>
            <w:rFonts w:ascii="Cambria Math" w:eastAsia="宋体" w:hAnsi="Cambria Math" w:cs="Times New Roman"/>
            <w:kern w:val="0"/>
            <w:szCs w:val="21"/>
            <w:lang w:eastAsia="zh-Hans"/>
            <w14:ligatures w14:val="none"/>
          </w:rPr>
          <m:t>y</m:t>
        </m:r>
      </m:oMath>
      <w:r w:rsidRPr="001C3A2B">
        <w:rPr>
          <w:rFonts w:ascii="Times New Roman" w:eastAsia="宋体" w:hAnsi="Times New Roman" w:cs="Times New Roman" w:hint="eastAsia"/>
          <w:kern w:val="0"/>
          <w:szCs w:val="21"/>
          <w:lang w:eastAsia="zh-Hans"/>
          <w14:ligatures w14:val="none"/>
        </w:rPr>
        <w:t>年</w:t>
      </w:r>
      <w:r w:rsidR="00C65C30" w:rsidRPr="001C3A2B">
        <w:rPr>
          <w:rFonts w:ascii="Times New Roman" w:eastAsia="宋体" w:hAnsi="Times New Roman" w:cs="Times New Roman" w:hint="eastAsia"/>
          <w:kern w:val="0"/>
          <w:szCs w:val="21"/>
          <w:lang w:eastAsia="zh-Hans"/>
          <w14:ligatures w14:val="none"/>
        </w:rPr>
        <w:t>项目储能单元向电梯供电的净再生放电量</w:t>
      </w:r>
      <m:oMath>
        <m:sSub>
          <m:sSubPr>
            <m:ctrlPr>
              <w:rPr>
                <w:rFonts w:ascii="Cambria Math" w:hAnsi="Cambria Math"/>
                <w:i/>
                <w:iCs/>
                <w:color w:val="000000"/>
                <w:szCs w:val="21"/>
                <w:lang w:val="en-GB"/>
              </w:rPr>
            </m:ctrlPr>
          </m:sSubPr>
          <m:e>
            <m:r>
              <w:rPr>
                <w:rFonts w:ascii="Cambria Math" w:eastAsia="Cambria Math" w:hAnsi="Cambria Math"/>
                <w:color w:val="000000"/>
                <w:szCs w:val="21"/>
                <w:lang w:val="en-GB"/>
              </w:rPr>
              <m:t>R</m:t>
            </m:r>
            <m:r>
              <w:rPr>
                <w:rFonts w:ascii="Cambria Math" w:eastAsia="等线" w:hAnsi="Cambria Math"/>
                <w:color w:val="000000"/>
                <w:szCs w:val="21"/>
                <w:lang w:val="en-GB"/>
              </w:rPr>
              <m:t>E</m:t>
            </m:r>
          </m:e>
          <m:sub>
            <m:r>
              <w:rPr>
                <w:rFonts w:ascii="Cambria Math" w:eastAsia="Cambria Math" w:hAnsi="Cambria Math"/>
                <w:color w:val="000000"/>
                <w:szCs w:val="21"/>
                <w:lang w:val="en-GB"/>
              </w:rPr>
              <m:t>P</m:t>
            </m:r>
            <m:r>
              <w:rPr>
                <w:rFonts w:ascii="Cambria Math" w:eastAsia="等线" w:hAnsi="Cambria Math"/>
                <w:color w:val="000000"/>
                <w:szCs w:val="21"/>
                <w:lang w:val="en-GB"/>
              </w:rPr>
              <m:t>J</m:t>
            </m:r>
            <m:r>
              <w:rPr>
                <w:rFonts w:ascii="Cambria Math" w:eastAsia="Cambria Math" w:hAnsi="Cambria Math"/>
                <w:color w:val="000000"/>
                <w:szCs w:val="21"/>
                <w:lang w:val="en-GB"/>
              </w:rPr>
              <m:t>,y</m:t>
            </m:r>
          </m:sub>
        </m:sSub>
      </m:oMath>
      <w:r w:rsidRPr="001C3A2B">
        <w:rPr>
          <w:rFonts w:ascii="Times New Roman" w:eastAsia="宋体" w:hAnsi="Times New Roman" w:cs="Times New Roman" w:hint="eastAsia"/>
          <w:iCs/>
          <w:color w:val="000000"/>
          <w:szCs w:val="21"/>
          <w:lang w:val="en-GB"/>
        </w:rPr>
        <w:t>及第</w:t>
      </w:r>
      <m:oMath>
        <m:r>
          <w:rPr>
            <w:rFonts w:ascii="Cambria Math" w:eastAsia="宋体" w:hAnsi="Cambria Math" w:cs="Times New Roman"/>
            <w:kern w:val="0"/>
            <w:szCs w:val="21"/>
            <w:lang w:eastAsia="zh-Hans"/>
            <w14:ligatures w14:val="none"/>
          </w:rPr>
          <m:t>y</m:t>
        </m:r>
      </m:oMath>
      <w:r w:rsidRPr="001C3A2B">
        <w:rPr>
          <w:rFonts w:ascii="Times New Roman" w:eastAsia="宋体" w:hAnsi="Times New Roman" w:cs="Times New Roman" w:hint="eastAsia"/>
          <w:iCs/>
          <w:color w:val="000000"/>
          <w:szCs w:val="21"/>
          <w:lang w:val="en-GB"/>
        </w:rPr>
        <w:t>年电梯能量</w:t>
      </w:r>
      <w:r w:rsidR="0013666A" w:rsidRPr="001C3A2B">
        <w:rPr>
          <w:rFonts w:ascii="Times New Roman" w:eastAsia="宋体" w:hAnsi="Times New Roman" w:cs="Times New Roman" w:hint="eastAsia"/>
          <w:iCs/>
          <w:color w:val="000000"/>
          <w:szCs w:val="21"/>
          <w:lang w:val="en-GB"/>
        </w:rPr>
        <w:t>回馈装置</w:t>
      </w:r>
      <w:r w:rsidRPr="001C3A2B">
        <w:rPr>
          <w:rFonts w:ascii="Times New Roman" w:eastAsia="宋体" w:hAnsi="Times New Roman" w:cs="Times New Roman" w:hint="eastAsia"/>
          <w:iCs/>
          <w:color w:val="000000"/>
          <w:szCs w:val="21"/>
          <w:lang w:val="en-GB"/>
        </w:rPr>
        <w:t>向项目所在物业内部低压电网反馈的再生电能</w:t>
      </w:r>
      <m:oMath>
        <m:sSub>
          <m:sSubPr>
            <m:ctrlPr>
              <w:rPr>
                <w:rFonts w:ascii="Cambria Math" w:eastAsia="Cambria Math" w:hAnsi="Cambria Math"/>
                <w:i/>
                <w:iCs/>
                <w:color w:val="000000"/>
                <w:szCs w:val="21"/>
                <w:lang w:val="en-GB"/>
              </w:rPr>
            </m:ctrlPr>
          </m:sSubPr>
          <m:e>
            <m:r>
              <w:rPr>
                <w:rFonts w:ascii="Cambria Math" w:eastAsia="Cambria Math" w:hAnsi="Cambria Math"/>
                <w:color w:val="000000"/>
                <w:szCs w:val="21"/>
                <w:lang w:val="en-GB"/>
              </w:rPr>
              <m:t>FE</m:t>
            </m:r>
          </m:e>
          <m:sub>
            <m:r>
              <w:rPr>
                <w:rFonts w:ascii="Cambria Math" w:eastAsia="Cambria Math" w:hAnsi="Cambria Math"/>
                <w:color w:val="000000"/>
                <w:szCs w:val="21"/>
                <w:lang w:val="en-GB"/>
              </w:rPr>
              <m:t>PJ,y</m:t>
            </m:r>
          </m:sub>
        </m:sSub>
      </m:oMath>
      <w:r w:rsidRPr="001C3A2B">
        <w:rPr>
          <w:rFonts w:ascii="Times New Roman" w:eastAsia="宋体" w:hAnsi="Times New Roman" w:cs="Times New Roman" w:hint="eastAsia"/>
          <w:iCs/>
          <w:color w:val="000000"/>
          <w:szCs w:val="21"/>
          <w:lang w:val="en-GB"/>
        </w:rPr>
        <w:t>分别按照公式（</w:t>
      </w:r>
      <w:r w:rsidR="00D81E7D">
        <w:rPr>
          <w:rFonts w:ascii="Times New Roman" w:eastAsia="宋体" w:hAnsi="Times New Roman" w:cs="Times New Roman" w:hint="eastAsia"/>
          <w:iCs/>
          <w:color w:val="000000"/>
          <w:szCs w:val="21"/>
          <w:lang w:val="en-GB"/>
        </w:rPr>
        <w:t>5</w:t>
      </w:r>
      <w:r w:rsidRPr="001C3A2B">
        <w:rPr>
          <w:rFonts w:ascii="Times New Roman" w:eastAsia="宋体" w:hAnsi="Times New Roman" w:cs="Times New Roman" w:hint="eastAsia"/>
          <w:iCs/>
          <w:color w:val="000000"/>
          <w:szCs w:val="21"/>
          <w:lang w:val="en-GB"/>
        </w:rPr>
        <w:t>）和（</w:t>
      </w:r>
      <w:r w:rsidR="00D81E7D">
        <w:rPr>
          <w:rFonts w:ascii="Times New Roman" w:eastAsia="宋体" w:hAnsi="Times New Roman" w:cs="Times New Roman" w:hint="eastAsia"/>
          <w:iCs/>
          <w:color w:val="000000"/>
          <w:szCs w:val="21"/>
          <w:lang w:val="en-GB"/>
        </w:rPr>
        <w:t>6</w:t>
      </w:r>
      <w:r w:rsidRPr="001C3A2B">
        <w:rPr>
          <w:rFonts w:ascii="Times New Roman" w:eastAsia="宋体" w:hAnsi="Times New Roman" w:cs="Times New Roman" w:hint="eastAsia"/>
          <w:iCs/>
          <w:color w:val="000000"/>
          <w:szCs w:val="21"/>
          <w:lang w:val="en-GB"/>
        </w:rPr>
        <w:t>）计算：</w:t>
      </w:r>
    </w:p>
    <w:tbl>
      <w:tblPr>
        <w:tblStyle w:val="1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95"/>
        <w:gridCol w:w="675"/>
      </w:tblGrid>
      <w:tr w:rsidR="00830605" w:rsidRPr="001C3A2B" w14:paraId="71B662AC" w14:textId="77777777" w:rsidTr="00713C14">
        <w:trPr>
          <w:trHeight w:val="85"/>
        </w:trPr>
        <w:tc>
          <w:tcPr>
            <w:tcW w:w="4628" w:type="pct"/>
            <w:vAlign w:val="center"/>
          </w:tcPr>
          <w:p w14:paraId="13FED5D9" w14:textId="38C81A61" w:rsidR="00830605" w:rsidRPr="001C3A2B" w:rsidRDefault="00000000" w:rsidP="00713C14">
            <w:pPr>
              <w:jc w:val="center"/>
              <w:rPr>
                <w:i/>
                <w:szCs w:val="28"/>
              </w:rPr>
            </w:pPr>
            <m:oMathPara>
              <m:oMath>
                <m:sSub>
                  <m:sSubPr>
                    <m:ctrlPr>
                      <w:rPr>
                        <w:rFonts w:ascii="Cambria Math" w:hAnsi="Cambria Math"/>
                        <w:i/>
                        <w:color w:val="000000"/>
                        <w:szCs w:val="21"/>
                        <w:lang w:val="en-GB"/>
                      </w:rPr>
                    </m:ctrlPr>
                  </m:sSubPr>
                  <m:e>
                    <m:r>
                      <w:rPr>
                        <w:rFonts w:ascii="Cambria Math" w:hAnsi="Cambria Math"/>
                        <w:color w:val="000000"/>
                        <w:szCs w:val="21"/>
                        <w:lang w:val="en-GB"/>
                      </w:rPr>
                      <m:t>RE</m:t>
                    </m:r>
                  </m:e>
                  <m:sub>
                    <m:r>
                      <w:rPr>
                        <w:rFonts w:ascii="Cambria Math" w:hAnsi="Cambria Math"/>
                        <w:color w:val="000000"/>
                        <w:szCs w:val="21"/>
                        <w:lang w:val="en-GB"/>
                      </w:rPr>
                      <m:t>PJ,y</m:t>
                    </m:r>
                  </m:sub>
                </m:sSub>
                <m:r>
                  <w:rPr>
                    <w:rFonts w:ascii="Cambria Math" w:hAnsi="Cambria Math" w:hint="eastAsia"/>
                    <w:color w:val="000000"/>
                    <w:szCs w:val="21"/>
                    <w:lang w:val="en-GB"/>
                  </w:rPr>
                  <m:t>=</m:t>
                </m:r>
                <m:nary>
                  <m:naryPr>
                    <m:chr m:val="∑"/>
                    <m:limLoc m:val="undOvr"/>
                    <m:ctrlPr>
                      <w:rPr>
                        <w:rFonts w:ascii="Cambria Math" w:hAnsi="Cambria Math"/>
                        <w:i/>
                        <w:color w:val="000000"/>
                        <w:szCs w:val="21"/>
                        <w:lang w:val="en-GB"/>
                      </w:rPr>
                    </m:ctrlPr>
                  </m:naryPr>
                  <m:sub>
                    <m:r>
                      <w:rPr>
                        <w:rFonts w:ascii="Cambria Math" w:hAnsi="Cambria Math"/>
                        <w:color w:val="000000"/>
                        <w:szCs w:val="21"/>
                        <w:lang w:val="en-GB"/>
                      </w:rPr>
                      <m:t>j=1</m:t>
                    </m:r>
                  </m:sub>
                  <m:sup>
                    <m:r>
                      <w:rPr>
                        <w:rFonts w:ascii="Cambria Math" w:hAnsi="Cambria Math"/>
                        <w:color w:val="000000"/>
                        <w:szCs w:val="21"/>
                        <w:lang w:val="en-GB"/>
                      </w:rPr>
                      <m:t>p</m:t>
                    </m:r>
                  </m:sup>
                  <m:e>
                    <m:nary>
                      <m:naryPr>
                        <m:chr m:val="∑"/>
                        <m:limLoc m:val="undOvr"/>
                        <m:ctrlPr>
                          <w:rPr>
                            <w:rFonts w:ascii="Cambria Math" w:hAnsi="Cambria Math"/>
                            <w:i/>
                            <w:color w:val="000000"/>
                            <w:szCs w:val="21"/>
                            <w:lang w:val="en-GB"/>
                          </w:rPr>
                        </m:ctrlPr>
                      </m:naryPr>
                      <m:sub>
                        <m:r>
                          <w:rPr>
                            <w:rFonts w:ascii="Cambria Math" w:hAnsi="Cambria Math"/>
                            <w:color w:val="000000"/>
                            <w:szCs w:val="21"/>
                            <w:lang w:val="en-GB"/>
                          </w:rPr>
                          <m:t>m=1</m:t>
                        </m:r>
                      </m:sub>
                      <m:sup>
                        <m:r>
                          <w:rPr>
                            <w:rFonts w:ascii="Cambria Math" w:hAnsi="Cambria Math"/>
                            <w:color w:val="000000"/>
                            <w:szCs w:val="21"/>
                            <w:lang w:val="en-GB"/>
                          </w:rPr>
                          <m:t>12</m:t>
                        </m:r>
                      </m:sup>
                      <m:e>
                        <m:r>
                          <w:rPr>
                            <w:rFonts w:ascii="Cambria Math" w:hAnsi="Cambria Math"/>
                            <w:color w:val="000000"/>
                            <w:szCs w:val="21"/>
                            <w:lang w:val="en-GB"/>
                          </w:rPr>
                          <m:t>max</m:t>
                        </m:r>
                        <m:d>
                          <m:dPr>
                            <m:ctrlPr>
                              <w:rPr>
                                <w:rFonts w:ascii="Cambria Math" w:hAnsi="Cambria Math"/>
                                <w:i/>
                                <w:color w:val="000000"/>
                                <w:szCs w:val="21"/>
                                <w:lang w:val="en-GB"/>
                              </w:rPr>
                            </m:ctrlPr>
                          </m:dPr>
                          <m:e>
                            <m:sSub>
                              <m:sSubPr>
                                <m:ctrlPr>
                                  <w:rPr>
                                    <w:rFonts w:ascii="Cambria Math" w:hAnsi="Cambria Math"/>
                                    <w:i/>
                                    <w:color w:val="000000"/>
                                    <w:szCs w:val="21"/>
                                    <w:lang w:val="en-GB"/>
                                  </w:rPr>
                                </m:ctrlPr>
                              </m:sSubPr>
                              <m:e>
                                <m:r>
                                  <w:rPr>
                                    <w:rFonts w:ascii="Cambria Math" w:hAnsi="Cambria Math"/>
                                    <w:color w:val="000000"/>
                                    <w:szCs w:val="21"/>
                                    <w:lang w:val="en-GB"/>
                                  </w:rPr>
                                  <m:t>0,MRE</m:t>
                                </m:r>
                              </m:e>
                              <m:sub>
                                <m:r>
                                  <w:rPr>
                                    <w:rFonts w:ascii="Cambria Math" w:hAnsi="Cambria Math"/>
                                    <w:color w:val="000000"/>
                                    <w:szCs w:val="21"/>
                                    <w:lang w:val="en-GB"/>
                                  </w:rPr>
                                  <m:t>PJ,y,m,j</m:t>
                                </m:r>
                              </m:sub>
                            </m:sSub>
                            <m:r>
                              <w:rPr>
                                <w:rFonts w:ascii="Cambria Math" w:hAnsi="Cambria Math"/>
                                <w:color w:val="000000"/>
                                <w:szCs w:val="21"/>
                                <w:lang w:val="en-GB"/>
                              </w:rPr>
                              <m:t>-</m:t>
                            </m:r>
                            <m:sSub>
                              <m:sSubPr>
                                <m:ctrlPr>
                                  <w:rPr>
                                    <w:rFonts w:ascii="Cambria Math" w:hAnsi="Cambria Math"/>
                                    <w:i/>
                                    <w:color w:val="000000"/>
                                    <w:szCs w:val="21"/>
                                    <w:lang w:val="en-GB"/>
                                  </w:rPr>
                                </m:ctrlPr>
                              </m:sSubPr>
                              <m:e>
                                <m:r>
                                  <w:rPr>
                                    <w:rFonts w:ascii="Cambria Math" w:hAnsi="Cambria Math"/>
                                    <w:color w:val="000000"/>
                                    <w:szCs w:val="21"/>
                                    <w:lang w:val="en-GB"/>
                                  </w:rPr>
                                  <m:t>MGE</m:t>
                                </m:r>
                              </m:e>
                              <m:sub>
                                <m:r>
                                  <w:rPr>
                                    <w:rFonts w:ascii="Cambria Math" w:hAnsi="Cambria Math"/>
                                    <w:color w:val="000000"/>
                                    <w:szCs w:val="21"/>
                                    <w:lang w:val="en-GB"/>
                                  </w:rPr>
                                  <m:t>PJ,y,m,j</m:t>
                                </m:r>
                              </m:sub>
                            </m:sSub>
                          </m:e>
                        </m:d>
                      </m:e>
                    </m:nary>
                  </m:e>
                </m:nary>
              </m:oMath>
            </m:oMathPara>
          </w:p>
        </w:tc>
        <w:tc>
          <w:tcPr>
            <w:tcW w:w="372" w:type="pct"/>
            <w:vAlign w:val="center"/>
          </w:tcPr>
          <w:p w14:paraId="325E963D" w14:textId="5E31252C" w:rsidR="00830605" w:rsidRPr="001C3A2B" w:rsidRDefault="00830605" w:rsidP="00713C14">
            <w:pPr>
              <w:rPr>
                <w:szCs w:val="28"/>
              </w:rPr>
            </w:pPr>
            <w:r w:rsidRPr="001C3A2B">
              <w:rPr>
                <w:szCs w:val="28"/>
              </w:rPr>
              <w:t>（</w:t>
            </w:r>
            <w:r w:rsidR="00D81E7D">
              <w:rPr>
                <w:rFonts w:hint="eastAsia"/>
                <w:szCs w:val="28"/>
              </w:rPr>
              <w:t>5</w:t>
            </w:r>
            <w:r w:rsidRPr="001C3A2B">
              <w:rPr>
                <w:szCs w:val="28"/>
              </w:rPr>
              <w:t>）</w:t>
            </w:r>
            <w:r w:rsidRPr="001C3A2B">
              <w:rPr>
                <w:szCs w:val="28"/>
              </w:rPr>
              <w:t xml:space="preserve"> </w:t>
            </w:r>
          </w:p>
        </w:tc>
      </w:tr>
      <w:tr w:rsidR="00830605" w:rsidRPr="001C3A2B" w14:paraId="3A44738A" w14:textId="77777777" w:rsidTr="00713C14">
        <w:trPr>
          <w:trHeight w:val="85"/>
        </w:trPr>
        <w:tc>
          <w:tcPr>
            <w:tcW w:w="4628" w:type="pct"/>
            <w:vAlign w:val="center"/>
          </w:tcPr>
          <w:p w14:paraId="5877BFB3" w14:textId="455949F7" w:rsidR="00830605" w:rsidRPr="001C3A2B" w:rsidRDefault="00000000" w:rsidP="00830605">
            <w:pPr>
              <w:jc w:val="center"/>
              <w:rPr>
                <w:color w:val="000000"/>
                <w:szCs w:val="21"/>
                <w:lang w:val="en-GB"/>
              </w:rPr>
            </w:pPr>
            <m:oMathPara>
              <m:oMath>
                <m:sSub>
                  <m:sSubPr>
                    <m:ctrlPr>
                      <w:rPr>
                        <w:rFonts w:ascii="Cambria Math" w:hAnsi="Cambria Math"/>
                        <w:i/>
                        <w:color w:val="000000"/>
                        <w:szCs w:val="21"/>
                        <w:lang w:val="en-GB"/>
                      </w:rPr>
                    </m:ctrlPr>
                  </m:sSubPr>
                  <m:e>
                    <m:r>
                      <w:rPr>
                        <w:rFonts w:ascii="Cambria Math" w:hAnsi="Cambria Math"/>
                        <w:color w:val="000000"/>
                        <w:szCs w:val="21"/>
                        <w:lang w:val="en-GB"/>
                      </w:rPr>
                      <m:t>FE</m:t>
                    </m:r>
                  </m:e>
                  <m:sub>
                    <m:r>
                      <w:rPr>
                        <w:rFonts w:ascii="Cambria Math" w:hAnsi="Cambria Math"/>
                        <w:color w:val="000000"/>
                        <w:szCs w:val="21"/>
                        <w:lang w:val="en-GB"/>
                      </w:rPr>
                      <m:t>PJ,y</m:t>
                    </m:r>
                  </m:sub>
                </m:sSub>
                <m:r>
                  <w:rPr>
                    <w:rFonts w:ascii="Cambria Math" w:hAnsi="Cambria Math" w:hint="eastAsia"/>
                    <w:color w:val="000000"/>
                    <w:szCs w:val="21"/>
                    <w:lang w:val="en-GB"/>
                  </w:rPr>
                  <m:t>=</m:t>
                </m:r>
                <m:nary>
                  <m:naryPr>
                    <m:chr m:val="∑"/>
                    <m:limLoc m:val="undOvr"/>
                    <m:ctrlPr>
                      <w:rPr>
                        <w:rFonts w:ascii="Cambria Math" w:hAnsi="Cambria Math"/>
                        <w:i/>
                        <w:color w:val="000000"/>
                        <w:szCs w:val="21"/>
                        <w:lang w:val="en-GB"/>
                      </w:rPr>
                    </m:ctrlPr>
                  </m:naryPr>
                  <m:sub>
                    <m:r>
                      <w:rPr>
                        <w:rFonts w:ascii="Cambria Math" w:hAnsi="Cambria Math"/>
                        <w:color w:val="000000"/>
                        <w:szCs w:val="21"/>
                        <w:lang w:val="en-GB"/>
                      </w:rPr>
                      <m:t>k=1</m:t>
                    </m:r>
                  </m:sub>
                  <m:sup>
                    <m:r>
                      <w:rPr>
                        <w:rFonts w:ascii="Cambria Math" w:hAnsi="Cambria Math"/>
                        <w:color w:val="000000"/>
                        <w:szCs w:val="21"/>
                        <w:lang w:val="en-GB"/>
                      </w:rPr>
                      <m:t>q</m:t>
                    </m:r>
                  </m:sup>
                  <m:e>
                    <m:nary>
                      <m:naryPr>
                        <m:chr m:val="∑"/>
                        <m:limLoc m:val="undOvr"/>
                        <m:ctrlPr>
                          <w:rPr>
                            <w:rFonts w:ascii="Cambria Math" w:hAnsi="Cambria Math"/>
                            <w:i/>
                            <w:color w:val="000000"/>
                            <w:szCs w:val="21"/>
                            <w:lang w:val="en-GB"/>
                          </w:rPr>
                        </m:ctrlPr>
                      </m:naryPr>
                      <m:sub>
                        <m:r>
                          <w:rPr>
                            <w:rFonts w:ascii="Cambria Math" w:hAnsi="Cambria Math"/>
                            <w:color w:val="000000"/>
                            <w:szCs w:val="21"/>
                            <w:lang w:val="en-GB"/>
                          </w:rPr>
                          <m:t>m=1</m:t>
                        </m:r>
                      </m:sub>
                      <m:sup>
                        <m:r>
                          <w:rPr>
                            <w:rFonts w:ascii="Cambria Math" w:hAnsi="Cambria Math"/>
                            <w:color w:val="000000"/>
                            <w:szCs w:val="21"/>
                            <w:lang w:val="en-GB"/>
                          </w:rPr>
                          <m:t>12</m:t>
                        </m:r>
                      </m:sup>
                      <m:e>
                        <m:sSub>
                          <m:sSubPr>
                            <m:ctrlPr>
                              <w:rPr>
                                <w:rFonts w:ascii="Cambria Math" w:hAnsi="Cambria Math"/>
                                <w:i/>
                                <w:color w:val="000000"/>
                                <w:szCs w:val="21"/>
                                <w:lang w:val="en-GB"/>
                              </w:rPr>
                            </m:ctrlPr>
                          </m:sSubPr>
                          <m:e>
                            <m:r>
                              <w:rPr>
                                <w:rFonts w:ascii="Cambria Math" w:hAnsi="Cambria Math"/>
                                <w:color w:val="000000"/>
                                <w:szCs w:val="21"/>
                                <w:lang w:val="en-GB"/>
                              </w:rPr>
                              <m:t>MFE</m:t>
                            </m:r>
                          </m:e>
                          <m:sub>
                            <m:r>
                              <w:rPr>
                                <w:rFonts w:ascii="Cambria Math" w:hAnsi="Cambria Math"/>
                                <w:color w:val="000000"/>
                                <w:szCs w:val="21"/>
                                <w:lang w:val="en-GB"/>
                              </w:rPr>
                              <m:t>PJ,y,m,k</m:t>
                            </m:r>
                          </m:sub>
                        </m:sSub>
                      </m:e>
                    </m:nary>
                  </m:e>
                </m:nary>
              </m:oMath>
            </m:oMathPara>
          </w:p>
        </w:tc>
        <w:tc>
          <w:tcPr>
            <w:tcW w:w="372" w:type="pct"/>
            <w:vAlign w:val="center"/>
          </w:tcPr>
          <w:p w14:paraId="050209F3" w14:textId="1E6BFCE7" w:rsidR="00830605" w:rsidRPr="001C3A2B" w:rsidRDefault="00830605" w:rsidP="00830605">
            <w:pPr>
              <w:rPr>
                <w:szCs w:val="28"/>
              </w:rPr>
            </w:pPr>
            <w:r w:rsidRPr="001C3A2B">
              <w:rPr>
                <w:szCs w:val="28"/>
              </w:rPr>
              <w:t>（</w:t>
            </w:r>
            <w:r w:rsidR="00D81E7D">
              <w:rPr>
                <w:rFonts w:hint="eastAsia"/>
                <w:szCs w:val="28"/>
              </w:rPr>
              <w:t>6</w:t>
            </w:r>
            <w:r w:rsidRPr="001C3A2B">
              <w:rPr>
                <w:szCs w:val="28"/>
              </w:rPr>
              <w:t>）</w:t>
            </w:r>
            <w:r w:rsidRPr="001C3A2B">
              <w:rPr>
                <w:szCs w:val="28"/>
              </w:rPr>
              <w:t xml:space="preserve"> </w:t>
            </w:r>
          </w:p>
        </w:tc>
      </w:tr>
    </w:tbl>
    <w:p w14:paraId="7CF44961" w14:textId="77777777" w:rsidR="00830605" w:rsidRPr="001C3A2B" w:rsidRDefault="00830605" w:rsidP="00830605">
      <w:pPr>
        <w:ind w:firstLineChars="200" w:firstLine="420"/>
        <w:rPr>
          <w:rFonts w:ascii="Times New Roman" w:eastAsia="宋体" w:hAnsi="Times New Roman" w:cs="Times New Roman"/>
          <w:i/>
          <w:iCs/>
          <w:szCs w:val="28"/>
          <w14:ligatures w14:val="none"/>
        </w:rPr>
      </w:pPr>
      <w:r w:rsidRPr="001C3A2B">
        <w:rPr>
          <w:rFonts w:ascii="Times New Roman" w:eastAsia="宋体" w:hAnsi="Times New Roman" w:cs="Times New Roman" w:hint="eastAsia"/>
          <w:szCs w:val="28"/>
          <w14:ligatures w14:val="none"/>
        </w:rPr>
        <w:t>式</w:t>
      </w:r>
      <w:r w:rsidRPr="001C3A2B">
        <w:rPr>
          <w:rFonts w:ascii="Times New Roman" w:eastAsia="宋体" w:hAnsi="Times New Roman" w:cs="Times New Roman"/>
          <w:szCs w:val="28"/>
          <w14:ligatures w14:val="none"/>
        </w:rPr>
        <w:t>中：</w:t>
      </w:r>
    </w:p>
    <w:tbl>
      <w:tblPr>
        <w:tblStyle w:val="1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8"/>
        <w:gridCol w:w="736"/>
        <w:gridCol w:w="7006"/>
      </w:tblGrid>
      <w:tr w:rsidR="00830605" w:rsidRPr="001C3A2B" w14:paraId="459ED4AB" w14:textId="77777777" w:rsidTr="00830605">
        <w:trPr>
          <w:trHeight w:val="57"/>
        </w:trPr>
        <w:tc>
          <w:tcPr>
            <w:tcW w:w="732" w:type="pct"/>
            <w:vAlign w:val="center"/>
          </w:tcPr>
          <w:p w14:paraId="42B019D4" w14:textId="24DC60F0" w:rsidR="00830605" w:rsidRPr="001C3A2B" w:rsidRDefault="00000000" w:rsidP="00830605">
            <w:pPr>
              <w:ind w:firstLine="420"/>
              <w:rPr>
                <w:rFonts w:eastAsia="Cambria Math"/>
                <w:i/>
                <w:szCs w:val="21"/>
                <w:lang w:val="en-GB"/>
              </w:rPr>
            </w:pPr>
            <m:oMathPara>
              <m:oMathParaPr>
                <m:jc m:val="left"/>
              </m:oMathParaPr>
              <m:oMath>
                <m:sSub>
                  <m:sSubPr>
                    <m:ctrlPr>
                      <w:rPr>
                        <w:rFonts w:ascii="Cambria Math" w:hAnsi="Cambria Math"/>
                        <w:i/>
                        <w:iCs/>
                        <w:color w:val="000000"/>
                        <w:szCs w:val="21"/>
                        <w:lang w:val="en-GB"/>
                      </w:rPr>
                    </m:ctrlPr>
                  </m:sSubPr>
                  <m:e>
                    <m:r>
                      <w:rPr>
                        <w:rFonts w:ascii="Cambria Math" w:eastAsia="Cambria Math" w:hAnsi="Cambria Math"/>
                        <w:color w:val="000000"/>
                        <w:szCs w:val="21"/>
                        <w:lang w:val="en-GB"/>
                      </w:rPr>
                      <m:t>R</m:t>
                    </m:r>
                    <m:r>
                      <w:rPr>
                        <w:rFonts w:ascii="Cambria Math" w:eastAsia="等线" w:hAnsi="Cambria Math"/>
                        <w:color w:val="000000"/>
                        <w:szCs w:val="21"/>
                        <w:lang w:val="en-GB"/>
                      </w:rPr>
                      <m:t>E</m:t>
                    </m:r>
                  </m:e>
                  <m:sub>
                    <m:r>
                      <w:rPr>
                        <w:rFonts w:ascii="Cambria Math" w:eastAsia="Cambria Math" w:hAnsi="Cambria Math"/>
                        <w:color w:val="000000"/>
                        <w:szCs w:val="21"/>
                        <w:lang w:val="en-GB"/>
                      </w:rPr>
                      <m:t>P</m:t>
                    </m:r>
                    <m:r>
                      <w:rPr>
                        <w:rFonts w:ascii="Cambria Math" w:eastAsia="等线" w:hAnsi="Cambria Math"/>
                        <w:color w:val="000000"/>
                        <w:szCs w:val="21"/>
                        <w:lang w:val="en-GB"/>
                      </w:rPr>
                      <m:t>J</m:t>
                    </m:r>
                    <m:r>
                      <w:rPr>
                        <w:rFonts w:ascii="Cambria Math" w:eastAsia="Cambria Math" w:hAnsi="Cambria Math"/>
                        <w:color w:val="000000"/>
                        <w:szCs w:val="21"/>
                        <w:lang w:val="en-GB"/>
                      </w:rPr>
                      <m:t>,y</m:t>
                    </m:r>
                  </m:sub>
                </m:sSub>
              </m:oMath>
            </m:oMathPara>
          </w:p>
        </w:tc>
        <w:tc>
          <w:tcPr>
            <w:tcW w:w="406" w:type="pct"/>
            <w:vAlign w:val="center"/>
          </w:tcPr>
          <w:p w14:paraId="78DBC323" w14:textId="7B7B5075" w:rsidR="00830605" w:rsidRPr="001C3A2B" w:rsidRDefault="00830605" w:rsidP="00830605">
            <w:pPr>
              <w:rPr>
                <w:szCs w:val="21"/>
              </w:rPr>
            </w:pPr>
            <w:r w:rsidRPr="001C3A2B">
              <w:rPr>
                <w:szCs w:val="21"/>
              </w:rPr>
              <w:t>——</w:t>
            </w:r>
          </w:p>
        </w:tc>
        <w:tc>
          <w:tcPr>
            <w:tcW w:w="3862" w:type="pct"/>
            <w:vAlign w:val="center"/>
          </w:tcPr>
          <w:p w14:paraId="21DA0FDA" w14:textId="57FD88B3" w:rsidR="00830605" w:rsidRPr="001C3A2B" w:rsidRDefault="00F538F9" w:rsidP="00830605">
            <w:pPr>
              <w:rPr>
                <w:szCs w:val="21"/>
                <w:lang w:val="en-GB"/>
              </w:rPr>
            </w:pPr>
            <w:r w:rsidRPr="001C3A2B">
              <w:rPr>
                <w:rFonts w:hint="eastAsia"/>
                <w:szCs w:val="21"/>
                <w:lang w:val="en-GB"/>
              </w:rPr>
              <w:t>第</w:t>
            </w:r>
            <m:oMath>
              <m:r>
                <w:rPr>
                  <w:rFonts w:ascii="Cambria Math" w:hAnsi="Cambria Math"/>
                  <w:szCs w:val="21"/>
                  <w:lang w:val="en-GB"/>
                </w:rPr>
                <m:t>y</m:t>
              </m:r>
            </m:oMath>
            <w:proofErr w:type="gramStart"/>
            <w:r w:rsidRPr="001C3A2B">
              <w:rPr>
                <w:rFonts w:hint="eastAsia"/>
                <w:szCs w:val="21"/>
                <w:lang w:val="en-GB"/>
              </w:rPr>
              <w:t>年</w:t>
            </w:r>
            <w:r w:rsidRPr="001C3A2B">
              <w:rPr>
                <w:rFonts w:hint="eastAsia"/>
                <w:color w:val="000000"/>
                <w:szCs w:val="21"/>
                <w:lang w:val="en-GB"/>
              </w:rPr>
              <w:t>项目</w:t>
            </w:r>
            <w:proofErr w:type="gramEnd"/>
            <w:r w:rsidRPr="001C3A2B">
              <w:rPr>
                <w:rFonts w:hint="eastAsia"/>
                <w:color w:val="000000"/>
                <w:szCs w:val="21"/>
                <w:lang w:val="en-GB"/>
              </w:rPr>
              <w:t>储能单元向电梯供电的净再生放电量</w:t>
            </w:r>
            <w:r w:rsidR="00830605" w:rsidRPr="001C3A2B">
              <w:rPr>
                <w:rFonts w:hint="eastAsia"/>
                <w:color w:val="000000"/>
                <w:szCs w:val="21"/>
                <w:lang w:val="en-GB"/>
              </w:rPr>
              <w:t>，</w:t>
            </w:r>
            <w:r w:rsidR="00830605" w:rsidRPr="001C3A2B">
              <w:rPr>
                <w:rFonts w:hint="eastAsia"/>
                <w:szCs w:val="21"/>
              </w:rPr>
              <w:t>单位为兆瓦时（</w:t>
            </w:r>
            <w:r w:rsidR="00830605" w:rsidRPr="001C3A2B">
              <w:rPr>
                <w:rFonts w:hint="eastAsia"/>
                <w:szCs w:val="21"/>
              </w:rPr>
              <w:t>MWh</w:t>
            </w:r>
            <w:r w:rsidR="00830605" w:rsidRPr="001C3A2B">
              <w:rPr>
                <w:rFonts w:hint="eastAsia"/>
                <w:szCs w:val="21"/>
              </w:rPr>
              <w:t>）</w:t>
            </w:r>
            <w:r w:rsidR="00830605" w:rsidRPr="001C3A2B">
              <w:rPr>
                <w:rFonts w:hint="eastAsia"/>
                <w:color w:val="000000"/>
                <w:szCs w:val="21"/>
                <w:lang w:val="en-GB"/>
              </w:rPr>
              <w:t>；</w:t>
            </w:r>
          </w:p>
        </w:tc>
      </w:tr>
      <w:tr w:rsidR="00830605" w:rsidRPr="001C3A2B" w14:paraId="2D2F8B07" w14:textId="77777777" w:rsidTr="00830605">
        <w:trPr>
          <w:trHeight w:val="57"/>
        </w:trPr>
        <w:tc>
          <w:tcPr>
            <w:tcW w:w="732" w:type="pct"/>
            <w:vAlign w:val="center"/>
          </w:tcPr>
          <w:p w14:paraId="7AB6CB75" w14:textId="0D41DFB6" w:rsidR="00830605" w:rsidRPr="001C3A2B" w:rsidRDefault="00000000" w:rsidP="00830605">
            <w:pPr>
              <w:ind w:firstLine="420"/>
              <w:rPr>
                <w:i/>
                <w:iCs/>
                <w:color w:val="000000"/>
                <w:szCs w:val="21"/>
                <w:lang w:val="en-GB"/>
              </w:rPr>
            </w:pPr>
            <m:oMathPara>
              <m:oMathParaPr>
                <m:jc m:val="left"/>
              </m:oMathParaPr>
              <m:oMath>
                <m:sSub>
                  <m:sSubPr>
                    <m:ctrlPr>
                      <w:rPr>
                        <w:rFonts w:ascii="Cambria Math" w:hAnsi="Cambria Math"/>
                        <w:i/>
                        <w:color w:val="000000"/>
                        <w:szCs w:val="21"/>
                        <w:lang w:val="en-GB"/>
                      </w:rPr>
                    </m:ctrlPr>
                  </m:sSubPr>
                  <m:e>
                    <m:r>
                      <w:rPr>
                        <w:rFonts w:ascii="Cambria Math" w:eastAsia="Cambria Math" w:hAnsi="Cambria Math"/>
                        <w:color w:val="000000"/>
                        <w:szCs w:val="21"/>
                        <w:lang w:val="en-GB"/>
                      </w:rPr>
                      <m:t>MRE</m:t>
                    </m:r>
                  </m:e>
                  <m:sub>
                    <m:r>
                      <w:rPr>
                        <w:rFonts w:ascii="Cambria Math" w:eastAsia="Cambria Math" w:hAnsi="Cambria Math"/>
                        <w:color w:val="000000"/>
                        <w:szCs w:val="21"/>
                        <w:lang w:val="en-GB"/>
                      </w:rPr>
                      <m:t>PJ,y,m,i</m:t>
                    </m:r>
                  </m:sub>
                </m:sSub>
              </m:oMath>
            </m:oMathPara>
          </w:p>
        </w:tc>
        <w:tc>
          <w:tcPr>
            <w:tcW w:w="406" w:type="pct"/>
            <w:vAlign w:val="center"/>
          </w:tcPr>
          <w:p w14:paraId="51A84622" w14:textId="27524CF8" w:rsidR="00830605" w:rsidRPr="001C3A2B" w:rsidRDefault="00830605" w:rsidP="00830605">
            <w:pPr>
              <w:rPr>
                <w:szCs w:val="21"/>
              </w:rPr>
            </w:pPr>
            <w:r w:rsidRPr="001C3A2B">
              <w:rPr>
                <w:szCs w:val="21"/>
              </w:rPr>
              <w:t>——</w:t>
            </w:r>
          </w:p>
        </w:tc>
        <w:tc>
          <w:tcPr>
            <w:tcW w:w="3862" w:type="pct"/>
            <w:vAlign w:val="center"/>
          </w:tcPr>
          <w:p w14:paraId="3F975F4B" w14:textId="3A5C7970" w:rsidR="00830605" w:rsidRPr="001C3A2B" w:rsidRDefault="00830605" w:rsidP="00830605">
            <w:pPr>
              <w:rPr>
                <w:color w:val="000000"/>
                <w:szCs w:val="21"/>
                <w:lang w:val="en-GB"/>
              </w:rPr>
            </w:pPr>
            <w:r w:rsidRPr="001C3A2B">
              <w:rPr>
                <w:rFonts w:hint="eastAsia"/>
                <w:color w:val="000000"/>
                <w:szCs w:val="21"/>
                <w:lang w:val="en-GB"/>
              </w:rPr>
              <w:t>第</w:t>
            </w:r>
            <m:oMath>
              <m:r>
                <w:rPr>
                  <w:rFonts w:ascii="Cambria Math" w:hAnsi="Cambria Math"/>
                  <w:color w:val="000000"/>
                  <w:szCs w:val="21"/>
                  <w:lang w:val="en-GB"/>
                </w:rPr>
                <m:t>y</m:t>
              </m:r>
            </m:oMath>
            <w:r w:rsidRPr="001C3A2B">
              <w:rPr>
                <w:rFonts w:hint="eastAsia"/>
                <w:color w:val="000000"/>
                <w:szCs w:val="21"/>
                <w:lang w:val="en-GB"/>
              </w:rPr>
              <w:t>年</w:t>
            </w:r>
            <m:oMath>
              <m:r>
                <w:rPr>
                  <w:rFonts w:ascii="Cambria Math" w:hAnsi="Cambria Math"/>
                  <w:color w:val="000000"/>
                  <w:szCs w:val="21"/>
                  <w:lang w:val="en-GB"/>
                </w:rPr>
                <m:t>m</m:t>
              </m:r>
            </m:oMath>
            <w:r w:rsidRPr="001C3A2B">
              <w:rPr>
                <w:rFonts w:hint="eastAsia"/>
                <w:color w:val="000000"/>
                <w:szCs w:val="21"/>
                <w:lang w:val="en-GB"/>
              </w:rPr>
              <w:t>月，第</w:t>
            </w:r>
            <m:oMath>
              <m:r>
                <w:rPr>
                  <w:rFonts w:ascii="Cambria Math" w:hAnsi="Cambria Math"/>
                  <w:color w:val="000000"/>
                  <w:szCs w:val="21"/>
                  <w:lang w:val="en-GB"/>
                </w:rPr>
                <m:t>j</m:t>
              </m:r>
            </m:oMath>
            <w:proofErr w:type="gramStart"/>
            <w:r w:rsidR="00642B6B" w:rsidRPr="001C3A2B">
              <w:rPr>
                <w:rFonts w:hint="eastAsia"/>
                <w:color w:val="000000"/>
                <w:szCs w:val="21"/>
                <w:lang w:val="en-GB"/>
              </w:rPr>
              <w:t>个</w:t>
            </w:r>
            <w:proofErr w:type="gramEnd"/>
            <w:r w:rsidR="00642B6B" w:rsidRPr="001C3A2B">
              <w:rPr>
                <w:rFonts w:hint="eastAsia"/>
                <w:color w:val="000000"/>
                <w:szCs w:val="21"/>
                <w:lang w:val="en-GB"/>
              </w:rPr>
              <w:t>储能单元向电梯供电</w:t>
            </w:r>
            <w:r w:rsidR="00C65C30" w:rsidRPr="001C3A2B">
              <w:rPr>
                <w:rFonts w:hint="eastAsia"/>
                <w:color w:val="000000"/>
                <w:szCs w:val="21"/>
                <w:lang w:val="en-GB"/>
              </w:rPr>
              <w:t>的放电总量</w:t>
            </w:r>
            <w:r w:rsidR="00642B6B" w:rsidRPr="001C3A2B">
              <w:rPr>
                <w:rFonts w:hint="eastAsia"/>
                <w:color w:val="000000"/>
                <w:szCs w:val="21"/>
                <w:lang w:val="en-GB"/>
              </w:rPr>
              <w:t>，</w:t>
            </w:r>
            <w:r w:rsidRPr="001C3A2B">
              <w:rPr>
                <w:rFonts w:hint="eastAsia"/>
                <w:szCs w:val="21"/>
              </w:rPr>
              <w:t>单位为兆瓦时（</w:t>
            </w:r>
            <w:r w:rsidRPr="001C3A2B">
              <w:rPr>
                <w:rFonts w:hint="eastAsia"/>
                <w:szCs w:val="21"/>
              </w:rPr>
              <w:t>MWh</w:t>
            </w:r>
            <w:r w:rsidRPr="001C3A2B">
              <w:rPr>
                <w:rFonts w:hint="eastAsia"/>
                <w:szCs w:val="21"/>
              </w:rPr>
              <w:t>）；</w:t>
            </w:r>
          </w:p>
        </w:tc>
      </w:tr>
      <w:tr w:rsidR="00C65C30" w:rsidRPr="001C3A2B" w14:paraId="11435B24" w14:textId="77777777" w:rsidTr="00830605">
        <w:trPr>
          <w:trHeight w:val="57"/>
        </w:trPr>
        <w:tc>
          <w:tcPr>
            <w:tcW w:w="732" w:type="pct"/>
            <w:vAlign w:val="center"/>
          </w:tcPr>
          <w:p w14:paraId="50C7EEFE" w14:textId="2D7A87A1" w:rsidR="00C65C30" w:rsidRPr="001C3A2B" w:rsidRDefault="00000000" w:rsidP="00C65C30">
            <w:pPr>
              <w:ind w:firstLine="420"/>
              <w:rPr>
                <w:rFonts w:ascii="等线" w:eastAsia="等线" w:hAnsi="等线" w:hint="eastAsia"/>
                <w:color w:val="000000"/>
                <w:szCs w:val="21"/>
                <w:lang w:val="en-GB"/>
              </w:rPr>
            </w:pPr>
            <m:oMathPara>
              <m:oMathParaPr>
                <m:jc m:val="left"/>
              </m:oMathParaPr>
              <m:oMath>
                <m:sSub>
                  <m:sSubPr>
                    <m:ctrlPr>
                      <w:rPr>
                        <w:rFonts w:ascii="Cambria Math" w:hAnsi="Cambria Math"/>
                        <w:i/>
                        <w:color w:val="000000"/>
                        <w:szCs w:val="21"/>
                        <w:lang w:val="en-GB"/>
                      </w:rPr>
                    </m:ctrlPr>
                  </m:sSubPr>
                  <m:e>
                    <m:r>
                      <w:rPr>
                        <w:rFonts w:ascii="Cambria Math" w:eastAsia="Cambria Math" w:hAnsi="Cambria Math"/>
                        <w:color w:val="000000"/>
                        <w:szCs w:val="21"/>
                        <w:lang w:val="en-GB"/>
                      </w:rPr>
                      <m:t>MGE</m:t>
                    </m:r>
                  </m:e>
                  <m:sub>
                    <m:r>
                      <w:rPr>
                        <w:rFonts w:ascii="Cambria Math" w:eastAsia="Cambria Math" w:hAnsi="Cambria Math"/>
                        <w:color w:val="000000"/>
                        <w:szCs w:val="21"/>
                        <w:lang w:val="en-GB"/>
                      </w:rPr>
                      <m:t>PJ,y,m,i</m:t>
                    </m:r>
                  </m:sub>
                </m:sSub>
              </m:oMath>
            </m:oMathPara>
          </w:p>
        </w:tc>
        <w:tc>
          <w:tcPr>
            <w:tcW w:w="406" w:type="pct"/>
            <w:vAlign w:val="center"/>
          </w:tcPr>
          <w:p w14:paraId="21287039" w14:textId="7B390CA3" w:rsidR="00C65C30" w:rsidRPr="001C3A2B" w:rsidRDefault="00C65C30" w:rsidP="00C65C30">
            <w:pPr>
              <w:rPr>
                <w:szCs w:val="21"/>
              </w:rPr>
            </w:pPr>
            <w:r w:rsidRPr="001C3A2B">
              <w:rPr>
                <w:szCs w:val="21"/>
              </w:rPr>
              <w:t>——</w:t>
            </w:r>
          </w:p>
        </w:tc>
        <w:tc>
          <w:tcPr>
            <w:tcW w:w="3862" w:type="pct"/>
            <w:vAlign w:val="center"/>
          </w:tcPr>
          <w:p w14:paraId="27660E67" w14:textId="2FC82564" w:rsidR="00C65C30" w:rsidRPr="001C3A2B" w:rsidRDefault="00C65C30" w:rsidP="00C65C30">
            <w:pPr>
              <w:rPr>
                <w:color w:val="000000"/>
                <w:szCs w:val="21"/>
                <w:lang w:val="en-GB"/>
              </w:rPr>
            </w:pPr>
            <w:r w:rsidRPr="001C3A2B">
              <w:rPr>
                <w:rFonts w:hint="eastAsia"/>
                <w:color w:val="000000"/>
                <w:szCs w:val="21"/>
                <w:lang w:val="en-GB"/>
              </w:rPr>
              <w:t>第</w:t>
            </w:r>
            <m:oMath>
              <m:r>
                <w:rPr>
                  <w:rFonts w:ascii="Cambria Math" w:hAnsi="Cambria Math"/>
                  <w:color w:val="000000"/>
                  <w:szCs w:val="21"/>
                  <w:lang w:val="en-GB"/>
                </w:rPr>
                <m:t>y</m:t>
              </m:r>
            </m:oMath>
            <w:r w:rsidRPr="001C3A2B">
              <w:rPr>
                <w:rFonts w:hint="eastAsia"/>
                <w:color w:val="000000"/>
                <w:szCs w:val="21"/>
                <w:lang w:val="en-GB"/>
              </w:rPr>
              <w:t>年</w:t>
            </w:r>
            <m:oMath>
              <m:r>
                <w:rPr>
                  <w:rFonts w:ascii="Cambria Math" w:hAnsi="Cambria Math"/>
                  <w:color w:val="000000"/>
                  <w:szCs w:val="21"/>
                  <w:lang w:val="en-GB"/>
                </w:rPr>
                <m:t>m</m:t>
              </m:r>
            </m:oMath>
            <w:r w:rsidRPr="001C3A2B">
              <w:rPr>
                <w:rFonts w:hint="eastAsia"/>
                <w:color w:val="000000"/>
                <w:szCs w:val="21"/>
                <w:lang w:val="en-GB"/>
              </w:rPr>
              <w:t>月，第</w:t>
            </w:r>
            <m:oMath>
              <m:r>
                <w:rPr>
                  <w:rFonts w:ascii="Cambria Math" w:hAnsi="Cambria Math"/>
                  <w:color w:val="000000"/>
                  <w:szCs w:val="21"/>
                  <w:lang w:val="en-GB"/>
                </w:rPr>
                <m:t>j</m:t>
              </m:r>
            </m:oMath>
            <w:proofErr w:type="gramStart"/>
            <w:r w:rsidRPr="001C3A2B">
              <w:rPr>
                <w:rFonts w:hint="eastAsia"/>
                <w:color w:val="000000"/>
                <w:szCs w:val="21"/>
                <w:lang w:val="en-GB"/>
              </w:rPr>
              <w:t>个</w:t>
            </w:r>
            <w:proofErr w:type="gramEnd"/>
            <w:r w:rsidRPr="001C3A2B">
              <w:rPr>
                <w:rFonts w:hint="eastAsia"/>
                <w:color w:val="000000"/>
                <w:szCs w:val="21"/>
                <w:lang w:val="en-GB"/>
              </w:rPr>
              <w:t>储能单元从电网取电的充电量，</w:t>
            </w:r>
            <w:r w:rsidRPr="001C3A2B">
              <w:rPr>
                <w:rFonts w:hint="eastAsia"/>
                <w:szCs w:val="21"/>
              </w:rPr>
              <w:t>单位为兆瓦时（</w:t>
            </w:r>
            <w:r w:rsidRPr="001C3A2B">
              <w:rPr>
                <w:rFonts w:hint="eastAsia"/>
                <w:szCs w:val="21"/>
              </w:rPr>
              <w:t>MWh</w:t>
            </w:r>
            <w:r w:rsidRPr="001C3A2B">
              <w:rPr>
                <w:rFonts w:hint="eastAsia"/>
                <w:szCs w:val="21"/>
              </w:rPr>
              <w:t>）；</w:t>
            </w:r>
          </w:p>
        </w:tc>
      </w:tr>
      <w:tr w:rsidR="00C65C30" w:rsidRPr="001C3A2B" w14:paraId="11FE36C1" w14:textId="77777777" w:rsidTr="00830605">
        <w:trPr>
          <w:trHeight w:val="57"/>
        </w:trPr>
        <w:tc>
          <w:tcPr>
            <w:tcW w:w="732" w:type="pct"/>
            <w:vAlign w:val="center"/>
          </w:tcPr>
          <w:p w14:paraId="79517FFB" w14:textId="3F912152" w:rsidR="00C65C30" w:rsidRPr="001C3A2B" w:rsidRDefault="00000000" w:rsidP="00C65C30">
            <w:pPr>
              <w:ind w:firstLine="420"/>
              <w:rPr>
                <w:rFonts w:eastAsia="Cambria Math"/>
                <w:i/>
                <w:szCs w:val="21"/>
                <w:lang w:val="en-GB"/>
              </w:rPr>
            </w:pPr>
            <m:oMathPara>
              <m:oMathParaPr>
                <m:jc m:val="left"/>
              </m:oMathParaPr>
              <m:oMath>
                <m:sSub>
                  <m:sSubPr>
                    <m:ctrlPr>
                      <w:rPr>
                        <w:rFonts w:ascii="Cambria Math" w:eastAsia="Cambria Math" w:hAnsi="Cambria Math"/>
                        <w:i/>
                        <w:iCs/>
                        <w:color w:val="000000"/>
                        <w:szCs w:val="21"/>
                        <w:lang w:val="en-GB"/>
                      </w:rPr>
                    </m:ctrlPr>
                  </m:sSubPr>
                  <m:e>
                    <m:r>
                      <w:rPr>
                        <w:rFonts w:ascii="Cambria Math" w:eastAsia="Cambria Math" w:hAnsi="Cambria Math"/>
                        <w:color w:val="000000"/>
                        <w:szCs w:val="21"/>
                        <w:lang w:val="en-GB"/>
                      </w:rPr>
                      <m:t>FE</m:t>
                    </m:r>
                  </m:e>
                  <m:sub>
                    <m:r>
                      <w:rPr>
                        <w:rFonts w:ascii="Cambria Math" w:eastAsia="Cambria Math" w:hAnsi="Cambria Math"/>
                        <w:color w:val="000000"/>
                        <w:szCs w:val="21"/>
                        <w:lang w:val="en-GB"/>
                      </w:rPr>
                      <m:t>PJ,y</m:t>
                    </m:r>
                  </m:sub>
                </m:sSub>
              </m:oMath>
            </m:oMathPara>
          </w:p>
        </w:tc>
        <w:tc>
          <w:tcPr>
            <w:tcW w:w="406" w:type="pct"/>
            <w:vAlign w:val="center"/>
          </w:tcPr>
          <w:p w14:paraId="46A7B48C" w14:textId="5C89297E" w:rsidR="00C65C30" w:rsidRPr="001C3A2B" w:rsidRDefault="00C65C30" w:rsidP="00C65C30">
            <w:pPr>
              <w:rPr>
                <w:szCs w:val="21"/>
              </w:rPr>
            </w:pPr>
            <w:r w:rsidRPr="001C3A2B">
              <w:rPr>
                <w:szCs w:val="21"/>
              </w:rPr>
              <w:t>——</w:t>
            </w:r>
          </w:p>
        </w:tc>
        <w:tc>
          <w:tcPr>
            <w:tcW w:w="3862" w:type="pct"/>
            <w:vAlign w:val="center"/>
          </w:tcPr>
          <w:p w14:paraId="2AC63C26" w14:textId="557EEA2A" w:rsidR="00C65C30" w:rsidRPr="001C3A2B" w:rsidRDefault="00C65C30" w:rsidP="00C65C30">
            <w:pPr>
              <w:rPr>
                <w:color w:val="000000"/>
                <w:szCs w:val="21"/>
                <w:lang w:val="en-GB"/>
              </w:rPr>
            </w:pPr>
            <w:r w:rsidRPr="001C3A2B">
              <w:rPr>
                <w:rFonts w:hint="eastAsia"/>
                <w:szCs w:val="21"/>
                <w:lang w:val="en-GB"/>
              </w:rPr>
              <w:t>第</w:t>
            </w:r>
            <m:oMath>
              <m:r>
                <w:rPr>
                  <w:rFonts w:ascii="Cambria Math" w:hAnsi="Cambria Math"/>
                  <w:szCs w:val="21"/>
                  <w:lang w:val="en-GB"/>
                </w:rPr>
                <m:t>y</m:t>
              </m:r>
            </m:oMath>
            <w:r w:rsidRPr="001C3A2B">
              <w:rPr>
                <w:rFonts w:hint="eastAsia"/>
                <w:szCs w:val="21"/>
                <w:lang w:val="en-GB"/>
              </w:rPr>
              <w:t>年电梯能量回馈装置向项目所在物业内部低压电网反馈的再生电能，单位为兆瓦时（</w:t>
            </w:r>
            <w:r w:rsidRPr="001C3A2B">
              <w:rPr>
                <w:rFonts w:hint="eastAsia"/>
                <w:szCs w:val="21"/>
                <w:lang w:val="en-GB"/>
              </w:rPr>
              <w:t>MWh</w:t>
            </w:r>
            <w:r w:rsidRPr="001C3A2B">
              <w:rPr>
                <w:rFonts w:hint="eastAsia"/>
                <w:szCs w:val="21"/>
                <w:lang w:val="en-GB"/>
              </w:rPr>
              <w:t>）；</w:t>
            </w:r>
          </w:p>
        </w:tc>
      </w:tr>
      <w:tr w:rsidR="00C65C30" w:rsidRPr="001C3A2B" w14:paraId="4D77A2A7" w14:textId="77777777" w:rsidTr="00830605">
        <w:trPr>
          <w:trHeight w:val="57"/>
        </w:trPr>
        <w:tc>
          <w:tcPr>
            <w:tcW w:w="732" w:type="pct"/>
            <w:vAlign w:val="center"/>
          </w:tcPr>
          <w:p w14:paraId="3D40A0A7" w14:textId="7D081D5C" w:rsidR="00C65C30" w:rsidRPr="001C3A2B" w:rsidRDefault="00000000" w:rsidP="00C65C30">
            <w:pPr>
              <w:ind w:firstLine="420"/>
              <w:rPr>
                <w:rFonts w:ascii="等线" w:eastAsia="等线" w:hAnsi="等线" w:hint="eastAsia"/>
                <w:iCs/>
                <w:color w:val="000000"/>
                <w:szCs w:val="21"/>
                <w:lang w:val="en-GB"/>
              </w:rPr>
            </w:pPr>
            <m:oMathPara>
              <m:oMathParaPr>
                <m:jc m:val="left"/>
              </m:oMathParaPr>
              <m:oMath>
                <m:sSub>
                  <m:sSubPr>
                    <m:ctrlPr>
                      <w:rPr>
                        <w:rFonts w:ascii="Cambria Math" w:hAnsi="Cambria Math"/>
                        <w:i/>
                        <w:color w:val="000000"/>
                        <w:szCs w:val="21"/>
                        <w:lang w:val="en-GB"/>
                      </w:rPr>
                    </m:ctrlPr>
                  </m:sSubPr>
                  <m:e>
                    <m:r>
                      <w:rPr>
                        <w:rFonts w:ascii="Cambria Math" w:hAnsi="Cambria Math"/>
                        <w:color w:val="000000"/>
                        <w:szCs w:val="21"/>
                        <w:lang w:val="en-GB"/>
                      </w:rPr>
                      <m:t>MFE</m:t>
                    </m:r>
                  </m:e>
                  <m:sub>
                    <m:r>
                      <w:rPr>
                        <w:rFonts w:ascii="Cambria Math" w:hAnsi="Cambria Math"/>
                        <w:color w:val="000000"/>
                        <w:szCs w:val="21"/>
                        <w:lang w:val="en-GB"/>
                      </w:rPr>
                      <m:t>PJ,y,m,k</m:t>
                    </m:r>
                  </m:sub>
                </m:sSub>
              </m:oMath>
            </m:oMathPara>
          </w:p>
        </w:tc>
        <w:tc>
          <w:tcPr>
            <w:tcW w:w="406" w:type="pct"/>
            <w:vAlign w:val="center"/>
          </w:tcPr>
          <w:p w14:paraId="735FF737" w14:textId="3171C596" w:rsidR="00C65C30" w:rsidRPr="001C3A2B" w:rsidRDefault="00C65C30" w:rsidP="00C65C30">
            <w:pPr>
              <w:rPr>
                <w:szCs w:val="21"/>
              </w:rPr>
            </w:pPr>
            <w:r w:rsidRPr="001C3A2B">
              <w:rPr>
                <w:szCs w:val="21"/>
              </w:rPr>
              <w:t>——</w:t>
            </w:r>
          </w:p>
        </w:tc>
        <w:tc>
          <w:tcPr>
            <w:tcW w:w="3862" w:type="pct"/>
            <w:vAlign w:val="center"/>
          </w:tcPr>
          <w:p w14:paraId="439BDCEF" w14:textId="3218B9B0" w:rsidR="00C65C30" w:rsidRPr="001C3A2B" w:rsidRDefault="00C65C30" w:rsidP="00C65C30">
            <w:pPr>
              <w:rPr>
                <w:szCs w:val="21"/>
                <w:lang w:val="en-GB"/>
              </w:rPr>
            </w:pPr>
            <w:r w:rsidRPr="001C3A2B">
              <w:rPr>
                <w:rFonts w:hint="eastAsia"/>
                <w:color w:val="000000"/>
                <w:szCs w:val="21"/>
                <w:lang w:val="en-GB"/>
              </w:rPr>
              <w:t>第</w:t>
            </w:r>
            <m:oMath>
              <m:r>
                <w:rPr>
                  <w:rFonts w:ascii="Cambria Math" w:hAnsi="Cambria Math"/>
                  <w:color w:val="000000"/>
                  <w:szCs w:val="21"/>
                  <w:lang w:val="en-GB"/>
                </w:rPr>
                <m:t>y</m:t>
              </m:r>
            </m:oMath>
            <w:r w:rsidRPr="001C3A2B">
              <w:rPr>
                <w:rFonts w:hint="eastAsia"/>
                <w:color w:val="000000"/>
                <w:szCs w:val="21"/>
                <w:lang w:val="en-GB"/>
              </w:rPr>
              <w:t>年</w:t>
            </w:r>
            <m:oMath>
              <m:r>
                <w:rPr>
                  <w:rFonts w:ascii="Cambria Math" w:hAnsi="Cambria Math"/>
                  <w:color w:val="000000"/>
                  <w:szCs w:val="21"/>
                  <w:lang w:val="en-GB"/>
                </w:rPr>
                <m:t>m</m:t>
              </m:r>
            </m:oMath>
            <w:r w:rsidRPr="001C3A2B">
              <w:rPr>
                <w:rFonts w:hint="eastAsia"/>
                <w:color w:val="000000"/>
                <w:szCs w:val="21"/>
                <w:lang w:val="en-GB"/>
              </w:rPr>
              <w:t>月，第</w:t>
            </w:r>
            <m:oMath>
              <m:r>
                <w:rPr>
                  <w:rFonts w:ascii="Cambria Math" w:hAnsi="Cambria Math"/>
                  <w:color w:val="000000"/>
                  <w:szCs w:val="21"/>
                  <w:lang w:val="en-GB"/>
                </w:rPr>
                <m:t>k</m:t>
              </m:r>
            </m:oMath>
            <w:proofErr w:type="gramStart"/>
            <w:r w:rsidRPr="001C3A2B">
              <w:rPr>
                <w:rFonts w:hint="eastAsia"/>
                <w:color w:val="000000"/>
                <w:szCs w:val="21"/>
                <w:lang w:val="en-GB"/>
              </w:rPr>
              <w:t>个</w:t>
            </w:r>
            <w:proofErr w:type="gramEnd"/>
            <w:r w:rsidRPr="001C3A2B">
              <w:rPr>
                <w:rFonts w:hint="eastAsia"/>
                <w:szCs w:val="21"/>
                <w:lang w:val="en-GB"/>
              </w:rPr>
              <w:t>电梯能量回馈装置向项目所在物业内部低压电网反馈的再生电能</w:t>
            </w:r>
            <w:r w:rsidRPr="001C3A2B">
              <w:rPr>
                <w:rFonts w:hint="eastAsia"/>
                <w:color w:val="000000"/>
                <w:szCs w:val="21"/>
                <w:lang w:val="en-GB"/>
              </w:rPr>
              <w:t>，</w:t>
            </w:r>
            <w:r w:rsidRPr="001C3A2B">
              <w:rPr>
                <w:rFonts w:hint="eastAsia"/>
                <w:szCs w:val="21"/>
              </w:rPr>
              <w:t>单位为兆瓦时（</w:t>
            </w:r>
            <w:r w:rsidRPr="001C3A2B">
              <w:rPr>
                <w:rFonts w:hint="eastAsia"/>
                <w:szCs w:val="21"/>
              </w:rPr>
              <w:t>MWh</w:t>
            </w:r>
            <w:r w:rsidRPr="001C3A2B">
              <w:rPr>
                <w:rFonts w:hint="eastAsia"/>
                <w:szCs w:val="21"/>
              </w:rPr>
              <w:t>）；</w:t>
            </w:r>
          </w:p>
        </w:tc>
      </w:tr>
      <w:tr w:rsidR="00C65C30" w:rsidRPr="001C3A2B" w14:paraId="078BEC6B" w14:textId="77777777" w:rsidTr="00830605">
        <w:trPr>
          <w:trHeight w:val="57"/>
        </w:trPr>
        <w:tc>
          <w:tcPr>
            <w:tcW w:w="732" w:type="pct"/>
            <w:vAlign w:val="center"/>
          </w:tcPr>
          <w:p w14:paraId="60873F63" w14:textId="3D72C2D9" w:rsidR="00C65C30" w:rsidRPr="001C3A2B" w:rsidRDefault="00C65C30" w:rsidP="00C65C30">
            <w:pPr>
              <w:ind w:firstLine="420"/>
              <w:rPr>
                <w:rFonts w:eastAsiaTheme="minorEastAsia"/>
                <w:i/>
                <w:color w:val="000000"/>
                <w:szCs w:val="21"/>
                <w:lang w:val="en-GB"/>
              </w:rPr>
            </w:pPr>
            <m:oMathPara>
              <m:oMathParaPr>
                <m:jc m:val="left"/>
              </m:oMathParaPr>
              <m:oMath>
                <m:r>
                  <w:rPr>
                    <w:rStyle w:val="aff7"/>
                    <w:rFonts w:ascii="Cambria Math" w:hAnsi="Cambria Math"/>
                    <w:color w:val="auto"/>
                  </w:rPr>
                  <m:t>p</m:t>
                </m:r>
              </m:oMath>
            </m:oMathPara>
          </w:p>
        </w:tc>
        <w:tc>
          <w:tcPr>
            <w:tcW w:w="406" w:type="pct"/>
            <w:vAlign w:val="center"/>
          </w:tcPr>
          <w:p w14:paraId="3F97986D" w14:textId="77777777" w:rsidR="00C65C30" w:rsidRPr="001C3A2B" w:rsidRDefault="00C65C30" w:rsidP="00C65C30">
            <w:pPr>
              <w:rPr>
                <w:szCs w:val="21"/>
              </w:rPr>
            </w:pPr>
            <w:r w:rsidRPr="001C3A2B">
              <w:rPr>
                <w:szCs w:val="21"/>
              </w:rPr>
              <w:t>——</w:t>
            </w:r>
          </w:p>
        </w:tc>
        <w:tc>
          <w:tcPr>
            <w:tcW w:w="3862" w:type="pct"/>
            <w:vAlign w:val="center"/>
          </w:tcPr>
          <w:p w14:paraId="35BF50CF" w14:textId="2A93053E" w:rsidR="00C65C30" w:rsidRPr="001C3A2B" w:rsidRDefault="00C65C30" w:rsidP="00C65C30">
            <w:pPr>
              <w:rPr>
                <w:color w:val="000000"/>
                <w:szCs w:val="21"/>
                <w:lang w:val="en-GB"/>
              </w:rPr>
            </w:pPr>
            <w:r w:rsidRPr="001C3A2B">
              <w:rPr>
                <w:rFonts w:hint="eastAsia"/>
                <w:color w:val="000000"/>
                <w:szCs w:val="21"/>
                <w:lang w:val="en-GB"/>
              </w:rPr>
              <w:t>第</w:t>
            </w:r>
            <m:oMath>
              <m:r>
                <w:rPr>
                  <w:rFonts w:ascii="Cambria Math" w:hAnsi="Cambria Math"/>
                  <w:color w:val="000000"/>
                  <w:szCs w:val="21"/>
                  <w:lang w:val="en-GB"/>
                </w:rPr>
                <m:t>y</m:t>
              </m:r>
            </m:oMath>
            <w:proofErr w:type="gramStart"/>
            <w:r w:rsidRPr="001C3A2B">
              <w:rPr>
                <w:rFonts w:hint="eastAsia"/>
                <w:color w:val="000000"/>
                <w:szCs w:val="21"/>
                <w:lang w:val="en-GB"/>
              </w:rPr>
              <w:t>年项目</w:t>
            </w:r>
            <w:proofErr w:type="gramEnd"/>
            <w:r w:rsidRPr="001C3A2B">
              <w:rPr>
                <w:rFonts w:hint="eastAsia"/>
                <w:color w:val="000000"/>
                <w:szCs w:val="21"/>
                <w:lang w:val="en-GB"/>
              </w:rPr>
              <w:t>中储能单元</w:t>
            </w:r>
            <w:r w:rsidRPr="001C3A2B">
              <w:rPr>
                <w:rFonts w:hint="eastAsia"/>
                <w:szCs w:val="21"/>
                <w:lang w:eastAsia="zh-Hans"/>
              </w:rPr>
              <w:t>的数量，无量纲；</w:t>
            </w:r>
          </w:p>
        </w:tc>
      </w:tr>
      <w:tr w:rsidR="00C65C30" w:rsidRPr="001C3A2B" w14:paraId="37833610" w14:textId="77777777" w:rsidTr="00830605">
        <w:trPr>
          <w:trHeight w:val="57"/>
        </w:trPr>
        <w:tc>
          <w:tcPr>
            <w:tcW w:w="732" w:type="pct"/>
            <w:vAlign w:val="center"/>
          </w:tcPr>
          <w:p w14:paraId="279B995E" w14:textId="43EC1ACF" w:rsidR="00C65C30" w:rsidRPr="001C3A2B" w:rsidRDefault="00C65C30" w:rsidP="00C65C30">
            <w:pPr>
              <w:ind w:firstLine="420"/>
              <w:rPr>
                <w:rFonts w:ascii="等线" w:eastAsia="等线" w:hAnsi="等线" w:hint="eastAsia"/>
                <w:color w:val="000000"/>
                <w:szCs w:val="21"/>
                <w:lang w:val="en-GB"/>
              </w:rPr>
            </w:pPr>
            <m:oMathPara>
              <m:oMathParaPr>
                <m:jc m:val="left"/>
              </m:oMathParaPr>
              <m:oMath>
                <m:r>
                  <w:rPr>
                    <w:rStyle w:val="aff7"/>
                    <w:rFonts w:ascii="Cambria Math" w:hAnsi="Cambria Math"/>
                    <w:color w:val="auto"/>
                  </w:rPr>
                  <m:t>q</m:t>
                </m:r>
              </m:oMath>
            </m:oMathPara>
          </w:p>
        </w:tc>
        <w:tc>
          <w:tcPr>
            <w:tcW w:w="406" w:type="pct"/>
            <w:vAlign w:val="center"/>
          </w:tcPr>
          <w:p w14:paraId="17577FD2" w14:textId="53F6E7B6" w:rsidR="00C65C30" w:rsidRPr="001C3A2B" w:rsidRDefault="00C65C30" w:rsidP="00C65C30">
            <w:pPr>
              <w:rPr>
                <w:szCs w:val="21"/>
              </w:rPr>
            </w:pPr>
            <w:r w:rsidRPr="001C3A2B">
              <w:rPr>
                <w:szCs w:val="21"/>
              </w:rPr>
              <w:t>——</w:t>
            </w:r>
          </w:p>
        </w:tc>
        <w:tc>
          <w:tcPr>
            <w:tcW w:w="3862" w:type="pct"/>
            <w:vAlign w:val="center"/>
          </w:tcPr>
          <w:p w14:paraId="12CF5882" w14:textId="63AB95D5" w:rsidR="00C65C30" w:rsidRPr="001C3A2B" w:rsidRDefault="00C65C30" w:rsidP="00C65C30">
            <w:pPr>
              <w:rPr>
                <w:color w:val="000000"/>
                <w:szCs w:val="21"/>
                <w:lang w:val="en-GB"/>
              </w:rPr>
            </w:pPr>
            <w:r w:rsidRPr="001C3A2B">
              <w:rPr>
                <w:rFonts w:hint="eastAsia"/>
                <w:color w:val="000000"/>
                <w:szCs w:val="21"/>
                <w:lang w:val="en-GB"/>
              </w:rPr>
              <w:t>第</w:t>
            </w:r>
            <m:oMath>
              <m:r>
                <w:rPr>
                  <w:rFonts w:ascii="Cambria Math" w:hAnsi="Cambria Math"/>
                  <w:color w:val="000000"/>
                  <w:szCs w:val="21"/>
                  <w:lang w:val="en-GB"/>
                </w:rPr>
                <m:t>y</m:t>
              </m:r>
            </m:oMath>
            <w:proofErr w:type="gramStart"/>
            <w:r w:rsidRPr="001C3A2B">
              <w:rPr>
                <w:rFonts w:hint="eastAsia"/>
                <w:color w:val="000000"/>
                <w:szCs w:val="21"/>
                <w:lang w:val="en-GB"/>
              </w:rPr>
              <w:t>年项目</w:t>
            </w:r>
            <w:proofErr w:type="gramEnd"/>
            <w:r w:rsidRPr="001C3A2B">
              <w:rPr>
                <w:rFonts w:hint="eastAsia"/>
                <w:color w:val="000000"/>
                <w:szCs w:val="21"/>
                <w:lang w:val="en-GB"/>
              </w:rPr>
              <w:t>中</w:t>
            </w:r>
            <w:r w:rsidRPr="001C3A2B">
              <w:rPr>
                <w:rFonts w:hint="eastAsia"/>
                <w:szCs w:val="21"/>
                <w:lang w:val="en-GB"/>
              </w:rPr>
              <w:t>电梯能量回馈装置的</w:t>
            </w:r>
            <w:r w:rsidRPr="001C3A2B">
              <w:rPr>
                <w:rFonts w:hint="eastAsia"/>
                <w:szCs w:val="21"/>
                <w:lang w:eastAsia="zh-Hans"/>
              </w:rPr>
              <w:t>数量，无量纲。</w:t>
            </w:r>
          </w:p>
        </w:tc>
      </w:tr>
    </w:tbl>
    <w:p w14:paraId="2BFE2169" w14:textId="67B2A2EC" w:rsidR="00A9393B" w:rsidRPr="001C3A2B" w:rsidRDefault="00A9393B" w:rsidP="00A9393B">
      <w:pPr>
        <w:keepNext/>
        <w:keepLines/>
        <w:spacing w:beforeLines="30" w:before="93" w:afterLines="30" w:after="93"/>
        <w:outlineLvl w:val="1"/>
        <w:rPr>
          <w:rFonts w:ascii="Times New Roman" w:eastAsia="黑体" w:hAnsi="Times New Roman" w:cs="Times New Roman"/>
          <w:color w:val="000000"/>
          <w:kern w:val="0"/>
          <w:szCs w:val="24"/>
          <w:lang w:val="en-GB"/>
          <w14:ligatures w14:val="none"/>
        </w:rPr>
      </w:pPr>
      <w:r w:rsidRPr="001C3A2B">
        <w:rPr>
          <w:rFonts w:ascii="Times New Roman" w:eastAsia="黑体" w:hAnsi="Times New Roman" w:cs="Times New Roman"/>
          <w:color w:val="000000"/>
          <w:kern w:val="0"/>
          <w:szCs w:val="24"/>
          <w:lang w:val="en-GB"/>
          <w14:ligatures w14:val="none"/>
        </w:rPr>
        <w:t xml:space="preserve">6.5 </w:t>
      </w:r>
      <w:r w:rsidRPr="001C3A2B">
        <w:rPr>
          <w:rFonts w:ascii="Times New Roman" w:eastAsia="黑体" w:hAnsi="Times New Roman" w:cs="Times New Roman" w:hint="eastAsia"/>
          <w:color w:val="000000"/>
          <w:kern w:val="0"/>
          <w:szCs w:val="24"/>
          <w:lang w:val="en-GB"/>
          <w14:ligatures w14:val="none"/>
        </w:rPr>
        <w:t>项目</w:t>
      </w:r>
      <w:r w:rsidRPr="001C3A2B">
        <w:rPr>
          <w:rFonts w:ascii="Times New Roman" w:eastAsia="黑体" w:hAnsi="Times New Roman" w:cs="Times New Roman"/>
          <w:color w:val="000000"/>
          <w:kern w:val="0"/>
          <w:szCs w:val="24"/>
          <w:lang w:val="en-GB"/>
          <w14:ligatures w14:val="none"/>
        </w:rPr>
        <w:t>泄漏计算</w:t>
      </w:r>
      <w:bookmarkEnd w:id="61"/>
      <w:bookmarkEnd w:id="62"/>
    </w:p>
    <w:p w14:paraId="4F548C3D" w14:textId="77777777" w:rsidR="00A9393B" w:rsidRPr="001C3A2B" w:rsidRDefault="00A9393B" w:rsidP="00A9393B">
      <w:pPr>
        <w:ind w:firstLineChars="200" w:firstLine="420"/>
        <w:rPr>
          <w:rFonts w:ascii="Times New Roman" w:eastAsia="宋体" w:hAnsi="Times New Roman" w:cs="Times New Roman"/>
          <w:szCs w:val="21"/>
          <w14:ligatures w14:val="none"/>
        </w:rPr>
      </w:pPr>
      <w:r w:rsidRPr="001C3A2B">
        <w:rPr>
          <w:rFonts w:ascii="Times New Roman" w:eastAsia="宋体" w:hAnsi="Times New Roman" w:cs="Times New Roman" w:hint="eastAsia"/>
          <w:szCs w:val="21"/>
          <w14:ligatures w14:val="none"/>
        </w:rPr>
        <w:t>泄漏无需考虑。</w:t>
      </w:r>
    </w:p>
    <w:p w14:paraId="7994EADB" w14:textId="77777777" w:rsidR="00A9393B" w:rsidRPr="001C3A2B" w:rsidRDefault="00A9393B" w:rsidP="00A9393B">
      <w:pPr>
        <w:keepNext/>
        <w:keepLines/>
        <w:spacing w:beforeLines="30" w:before="93" w:afterLines="30" w:after="93"/>
        <w:outlineLvl w:val="1"/>
        <w:rPr>
          <w:rFonts w:ascii="Times New Roman" w:eastAsia="黑体" w:hAnsi="Times New Roman" w:cs="Times New Roman"/>
          <w:color w:val="000000"/>
          <w:kern w:val="0"/>
          <w:szCs w:val="24"/>
          <w:lang w:val="en-GB"/>
          <w14:ligatures w14:val="none"/>
        </w:rPr>
      </w:pPr>
      <w:bookmarkStart w:id="63" w:name="_Toc211437052"/>
      <w:bookmarkStart w:id="64" w:name="_Toc211437110"/>
      <w:r w:rsidRPr="001C3A2B">
        <w:rPr>
          <w:rFonts w:ascii="Times New Roman" w:eastAsia="黑体" w:hAnsi="Times New Roman" w:cs="Times New Roman"/>
          <w:color w:val="000000"/>
          <w:kern w:val="0"/>
          <w:szCs w:val="24"/>
          <w:lang w:val="en-GB"/>
          <w14:ligatures w14:val="none"/>
        </w:rPr>
        <w:t xml:space="preserve">6.6 </w:t>
      </w:r>
      <w:r w:rsidRPr="001C3A2B">
        <w:rPr>
          <w:rFonts w:ascii="Times New Roman" w:eastAsia="黑体" w:hAnsi="Times New Roman" w:cs="Times New Roman" w:hint="eastAsia"/>
          <w:color w:val="000000"/>
          <w:kern w:val="0"/>
          <w:szCs w:val="24"/>
          <w:lang w:val="en-GB"/>
          <w14:ligatures w14:val="none"/>
        </w:rPr>
        <w:t>项目</w:t>
      </w:r>
      <w:r w:rsidRPr="001C3A2B">
        <w:rPr>
          <w:rFonts w:ascii="Times New Roman" w:eastAsia="黑体" w:hAnsi="Times New Roman" w:cs="Times New Roman"/>
          <w:color w:val="000000"/>
          <w:kern w:val="0"/>
          <w:szCs w:val="24"/>
          <w:lang w:val="en-GB"/>
          <w14:ligatures w14:val="none"/>
        </w:rPr>
        <w:t>减排量核算</w:t>
      </w:r>
      <w:bookmarkEnd w:id="63"/>
      <w:bookmarkEnd w:id="64"/>
    </w:p>
    <w:p w14:paraId="6102C692" w14:textId="2FD1DD52" w:rsidR="00A9393B" w:rsidRPr="001C3A2B" w:rsidRDefault="00A9393B" w:rsidP="00A9393B">
      <w:pPr>
        <w:ind w:firstLineChars="200" w:firstLine="420"/>
        <w:rPr>
          <w:rFonts w:ascii="Times New Roman" w:eastAsia="宋体" w:hAnsi="Times New Roman" w:cs="Times New Roman"/>
          <w:szCs w:val="28"/>
          <w14:ligatures w14:val="none"/>
        </w:rPr>
      </w:pPr>
      <w:r w:rsidRPr="001C3A2B">
        <w:rPr>
          <w:rFonts w:ascii="Times New Roman" w:eastAsia="宋体" w:hAnsi="Times New Roman" w:cs="Times New Roman" w:hint="eastAsia"/>
          <w:szCs w:val="28"/>
          <w14:ligatures w14:val="none"/>
        </w:rPr>
        <w:t>项目</w:t>
      </w:r>
      <w:r w:rsidRPr="001C3A2B">
        <w:rPr>
          <w:rFonts w:ascii="Times New Roman" w:eastAsia="宋体" w:hAnsi="Times New Roman" w:cs="Times New Roman"/>
          <w:szCs w:val="28"/>
          <w14:ligatures w14:val="none"/>
        </w:rPr>
        <w:t>减排量</w:t>
      </w:r>
      <m:oMath>
        <m:sSub>
          <m:sSubPr>
            <m:ctrlPr>
              <w:rPr>
                <w:rFonts w:ascii="Cambria Math" w:eastAsia="宋体" w:hAnsi="Cambria Math" w:cs="Times New Roman"/>
                <w:i/>
                <w:szCs w:val="21"/>
                <w14:ligatures w14:val="none"/>
              </w:rPr>
            </m:ctrlPr>
          </m:sSubPr>
          <m:e>
            <m:r>
              <w:rPr>
                <w:rFonts w:ascii="Cambria Math" w:eastAsia="宋体" w:hAnsi="Cambria Math" w:cs="Times New Roman"/>
                <w:szCs w:val="21"/>
                <w14:ligatures w14:val="none"/>
              </w:rPr>
              <m:t>ER</m:t>
            </m:r>
          </m:e>
          <m:sub>
            <m:r>
              <w:rPr>
                <w:rFonts w:ascii="Cambria Math" w:eastAsia="宋体" w:hAnsi="Cambria Math" w:cs="Times New Roman"/>
                <w:szCs w:val="21"/>
                <w14:ligatures w14:val="none"/>
              </w:rPr>
              <m:t>y</m:t>
            </m:r>
          </m:sub>
        </m:sSub>
      </m:oMath>
      <w:r w:rsidRPr="001C3A2B">
        <w:rPr>
          <w:rFonts w:ascii="Times New Roman" w:eastAsia="宋体" w:hAnsi="Times New Roman" w:cs="Times New Roman"/>
          <w:bCs/>
          <w:szCs w:val="21"/>
          <w14:ligatures w14:val="none"/>
        </w:rPr>
        <w:t>按照公式</w:t>
      </w:r>
      <w:r w:rsidRPr="001C3A2B">
        <w:rPr>
          <w:rFonts w:ascii="Times New Roman" w:eastAsia="宋体" w:hAnsi="Times New Roman" w:cs="Times New Roman" w:hint="eastAsia"/>
          <w:bCs/>
          <w:szCs w:val="21"/>
          <w14:ligatures w14:val="none"/>
        </w:rPr>
        <w:t>（</w:t>
      </w:r>
      <w:r w:rsidR="00D81E7D">
        <w:rPr>
          <w:rFonts w:ascii="Times New Roman" w:eastAsia="宋体" w:hAnsi="Times New Roman" w:cs="Times New Roman" w:hint="eastAsia"/>
          <w:bCs/>
          <w:szCs w:val="21"/>
          <w14:ligatures w14:val="none"/>
        </w:rPr>
        <w:t>7</w:t>
      </w:r>
      <w:r w:rsidRPr="001C3A2B">
        <w:rPr>
          <w:rFonts w:ascii="Times New Roman" w:eastAsia="宋体" w:hAnsi="Times New Roman" w:cs="Times New Roman" w:hint="eastAsia"/>
          <w:bCs/>
          <w:szCs w:val="21"/>
          <w14:ligatures w14:val="none"/>
        </w:rPr>
        <w:t>）</w:t>
      </w:r>
      <w:r w:rsidRPr="001C3A2B">
        <w:rPr>
          <w:rFonts w:ascii="Times New Roman" w:eastAsia="宋体" w:hAnsi="Times New Roman" w:cs="Times New Roman"/>
          <w:bCs/>
          <w:szCs w:val="21"/>
          <w14:ligatures w14:val="none"/>
        </w:rPr>
        <w:t>计算：</w:t>
      </w:r>
    </w:p>
    <w:tbl>
      <w:tblPr>
        <w:tblStyle w:val="aff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95"/>
        <w:gridCol w:w="675"/>
      </w:tblGrid>
      <w:tr w:rsidR="00A9393B" w:rsidRPr="001C3A2B" w14:paraId="4833FC9D" w14:textId="77777777" w:rsidTr="001748F1">
        <w:tc>
          <w:tcPr>
            <w:tcW w:w="4628" w:type="pct"/>
            <w:vAlign w:val="center"/>
          </w:tcPr>
          <w:p w14:paraId="4288C859" w14:textId="6B3CD9C9" w:rsidR="00A9393B" w:rsidRPr="003E5A02" w:rsidRDefault="00000000" w:rsidP="00A9393B">
            <w:pPr>
              <w:jc w:val="center"/>
              <w:rPr>
                <w:rFonts w:ascii="Times New Roman" w:hAnsi="Times New Roman" w:cs="Times New Roman"/>
                <w:i/>
                <w:szCs w:val="28"/>
              </w:rPr>
            </w:pPr>
            <m:oMathPara>
              <m:oMath>
                <m:sSub>
                  <m:sSubPr>
                    <m:ctrlPr>
                      <w:rPr>
                        <w:rFonts w:ascii="Cambria Math" w:hAnsi="Cambria Math" w:cs="Times New Roman"/>
                        <w:i/>
                        <w:szCs w:val="21"/>
                      </w:rPr>
                    </m:ctrlPr>
                  </m:sSubPr>
                  <m:e>
                    <m:r>
                      <w:rPr>
                        <w:rFonts w:ascii="Cambria Math" w:hAnsi="Cambria Math" w:cs="Times New Roman"/>
                        <w:szCs w:val="21"/>
                      </w:rPr>
                      <m:t>ER</m:t>
                    </m:r>
                  </m:e>
                  <m:sub>
                    <m:r>
                      <w:rPr>
                        <w:rFonts w:ascii="Cambria Math" w:hAnsi="Cambria Math" w:cs="Times New Roman"/>
                        <w:szCs w:val="21"/>
                      </w:rPr>
                      <m:t>y</m:t>
                    </m:r>
                  </m:sub>
                </m:sSub>
                <m:r>
                  <w:rPr>
                    <w:rFonts w:ascii="Cambria Math" w:hAnsi="Cambria Math" w:cs="Times New Roman"/>
                    <w:szCs w:val="21"/>
                  </w:rPr>
                  <m:t>=max</m:t>
                </m:r>
                <m:d>
                  <m:dPr>
                    <m:ctrlPr>
                      <w:rPr>
                        <w:rFonts w:ascii="Cambria Math" w:hAnsi="Cambria Math" w:cs="Times New Roman"/>
                        <w:i/>
                        <w:szCs w:val="21"/>
                      </w:rPr>
                    </m:ctrlPr>
                  </m:dPr>
                  <m:e>
                    <m:sSub>
                      <m:sSubPr>
                        <m:ctrlPr>
                          <w:rPr>
                            <w:rFonts w:ascii="Cambria Math" w:hAnsi="Cambria Math" w:cs="Times New Roman"/>
                            <w:i/>
                            <w:szCs w:val="21"/>
                          </w:rPr>
                        </m:ctrlPr>
                      </m:sSubPr>
                      <m:e>
                        <m:r>
                          <w:rPr>
                            <w:rFonts w:ascii="Cambria Math" w:hAnsi="Cambria Math" w:cs="Times New Roman"/>
                            <w:szCs w:val="21"/>
                          </w:rPr>
                          <m:t>BE</m:t>
                        </m:r>
                      </m:e>
                      <m:sub>
                        <m:r>
                          <w:rPr>
                            <w:rFonts w:ascii="Cambria Math" w:hAnsi="Cambria Math" w:cs="Times New Roman"/>
                            <w:szCs w:val="21"/>
                          </w:rPr>
                          <m:t>y</m:t>
                        </m:r>
                      </m:sub>
                    </m:sSub>
                    <m:r>
                      <w:rPr>
                        <w:rFonts w:ascii="Cambria Math" w:hAnsi="Cambria Math" w:cs="Times New Roman"/>
                        <w:szCs w:val="21"/>
                      </w:rPr>
                      <m:t>-</m:t>
                    </m:r>
                    <m:sSub>
                      <m:sSubPr>
                        <m:ctrlPr>
                          <w:rPr>
                            <w:rFonts w:ascii="Cambria Math" w:hAnsi="Cambria Math" w:cs="Times New Roman"/>
                            <w:i/>
                            <w:szCs w:val="21"/>
                          </w:rPr>
                        </m:ctrlPr>
                      </m:sSubPr>
                      <m:e>
                        <m:r>
                          <w:rPr>
                            <w:rFonts w:ascii="Cambria Math" w:hAnsi="Cambria Math" w:cs="Times New Roman"/>
                            <w:szCs w:val="21"/>
                          </w:rPr>
                          <m:t>PE</m:t>
                        </m:r>
                      </m:e>
                      <m:sub>
                        <m:r>
                          <w:rPr>
                            <w:rFonts w:ascii="Cambria Math" w:hAnsi="Cambria Math" w:cs="Times New Roman"/>
                            <w:szCs w:val="21"/>
                          </w:rPr>
                          <m:t>y</m:t>
                        </m:r>
                      </m:sub>
                    </m:sSub>
                    <m:r>
                      <w:rPr>
                        <w:rFonts w:ascii="Cambria Math" w:hAnsi="Cambria Math" w:cs="Times New Roman"/>
                        <w:szCs w:val="21"/>
                      </w:rPr>
                      <m:t>,0</m:t>
                    </m:r>
                  </m:e>
                </m:d>
              </m:oMath>
            </m:oMathPara>
          </w:p>
        </w:tc>
        <w:tc>
          <w:tcPr>
            <w:tcW w:w="372" w:type="pct"/>
            <w:vAlign w:val="center"/>
          </w:tcPr>
          <w:p w14:paraId="147ADB19" w14:textId="187BD4C1" w:rsidR="00A9393B" w:rsidRPr="001C3A2B" w:rsidRDefault="00A9393B" w:rsidP="00A9393B">
            <w:pPr>
              <w:rPr>
                <w:rFonts w:ascii="Times New Roman" w:hAnsi="Times New Roman" w:cs="Times New Roman"/>
                <w:szCs w:val="28"/>
              </w:rPr>
            </w:pPr>
            <w:bookmarkStart w:id="65" w:name="_Ref185954278"/>
            <w:r w:rsidRPr="001C3A2B">
              <w:rPr>
                <w:rFonts w:ascii="Times New Roman" w:eastAsia="宋体" w:hAnsi="Times New Roman" w:cs="Times New Roman"/>
                <w:szCs w:val="28"/>
              </w:rPr>
              <w:t>（</w:t>
            </w:r>
            <w:r w:rsidR="00D81E7D">
              <w:rPr>
                <w:rFonts w:ascii="Times New Roman" w:hAnsi="Times New Roman" w:cs="Times New Roman" w:hint="eastAsia"/>
                <w:szCs w:val="28"/>
              </w:rPr>
              <w:t>7</w:t>
            </w:r>
            <w:r w:rsidRPr="001C3A2B">
              <w:rPr>
                <w:rFonts w:ascii="Times New Roman" w:eastAsia="宋体" w:hAnsi="Times New Roman" w:cs="Times New Roman"/>
                <w:szCs w:val="28"/>
              </w:rPr>
              <w:t>）</w:t>
            </w:r>
            <w:r w:rsidRPr="001C3A2B">
              <w:rPr>
                <w:rFonts w:ascii="Times New Roman" w:hAnsi="Times New Roman" w:cs="Times New Roman"/>
                <w:szCs w:val="28"/>
              </w:rPr>
              <w:t xml:space="preserve"> </w:t>
            </w:r>
            <w:bookmarkEnd w:id="65"/>
          </w:p>
        </w:tc>
      </w:tr>
    </w:tbl>
    <w:p w14:paraId="0D6EE529" w14:textId="77777777" w:rsidR="00A9393B" w:rsidRPr="001C3A2B" w:rsidRDefault="00A9393B" w:rsidP="00A9393B">
      <w:pPr>
        <w:ind w:firstLineChars="200" w:firstLine="420"/>
        <w:rPr>
          <w:rFonts w:ascii="Times New Roman" w:eastAsia="宋体" w:hAnsi="Times New Roman" w:cs="Times New Roman"/>
          <w:szCs w:val="28"/>
          <w14:ligatures w14:val="none"/>
        </w:rPr>
      </w:pPr>
      <w:r w:rsidRPr="001C3A2B">
        <w:rPr>
          <w:rFonts w:ascii="Times New Roman" w:eastAsia="宋体" w:hAnsi="Times New Roman" w:cs="Times New Roman" w:hint="eastAsia"/>
          <w:szCs w:val="28"/>
          <w14:ligatures w14:val="none"/>
        </w:rPr>
        <w:t>式</w:t>
      </w:r>
      <w:r w:rsidRPr="001C3A2B">
        <w:rPr>
          <w:rFonts w:ascii="Times New Roman" w:eastAsia="宋体" w:hAnsi="Times New Roman" w:cs="Times New Roman"/>
          <w:szCs w:val="28"/>
          <w14:ligatures w14:val="none"/>
        </w:rPr>
        <w:t>中：</w:t>
      </w:r>
    </w:p>
    <w:tbl>
      <w:tblPr>
        <w:tblStyle w:val="1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7"/>
        <w:gridCol w:w="736"/>
        <w:gridCol w:w="7007"/>
      </w:tblGrid>
      <w:tr w:rsidR="00A9393B" w:rsidRPr="001C3A2B" w14:paraId="1A80EA4F" w14:textId="77777777" w:rsidTr="001748F1">
        <w:trPr>
          <w:trHeight w:val="57"/>
        </w:trPr>
        <w:tc>
          <w:tcPr>
            <w:tcW w:w="731" w:type="pct"/>
            <w:vAlign w:val="center"/>
          </w:tcPr>
          <w:p w14:paraId="725A0C5D" w14:textId="77777777" w:rsidR="00A9393B" w:rsidRPr="001C3A2B" w:rsidRDefault="00000000" w:rsidP="00A9393B">
            <w:pPr>
              <w:ind w:firstLine="420"/>
              <w:rPr>
                <w:i/>
                <w:iCs/>
                <w:color w:val="000000"/>
                <w:szCs w:val="21"/>
                <w:lang w:val="en-GB"/>
              </w:rPr>
            </w:pPr>
            <m:oMathPara>
              <m:oMathParaPr>
                <m:jc m:val="left"/>
              </m:oMathParaPr>
              <m:oMath>
                <m:sSub>
                  <m:sSubPr>
                    <m:ctrlPr>
                      <w:rPr>
                        <w:rFonts w:ascii="Cambria Math" w:eastAsia="Cambria Math" w:hAnsi="Cambria Math"/>
                        <w:i/>
                        <w:iCs/>
                        <w:color w:val="000000"/>
                        <w:szCs w:val="21"/>
                        <w:lang w:val="en-GB"/>
                      </w:rPr>
                    </m:ctrlPr>
                  </m:sSubPr>
                  <m:e>
                    <m:r>
                      <w:rPr>
                        <w:rFonts w:ascii="Cambria Math" w:eastAsia="Cambria Math" w:hAnsi="Cambria Math"/>
                        <w:color w:val="000000"/>
                        <w:szCs w:val="21"/>
                        <w:lang w:val="en-GB"/>
                      </w:rPr>
                      <m:t>ER</m:t>
                    </m:r>
                  </m:e>
                  <m:sub>
                    <m:r>
                      <w:rPr>
                        <w:rFonts w:ascii="Cambria Math" w:eastAsia="Cambria Math" w:hAnsi="Cambria Math"/>
                        <w:color w:val="000000"/>
                        <w:szCs w:val="21"/>
                        <w:lang w:val="en-GB"/>
                      </w:rPr>
                      <m:t>y</m:t>
                    </m:r>
                  </m:sub>
                </m:sSub>
              </m:oMath>
            </m:oMathPara>
          </w:p>
        </w:tc>
        <w:tc>
          <w:tcPr>
            <w:tcW w:w="406" w:type="pct"/>
            <w:vAlign w:val="center"/>
          </w:tcPr>
          <w:p w14:paraId="03994E04" w14:textId="77777777" w:rsidR="00A9393B" w:rsidRPr="001C3A2B" w:rsidRDefault="00A9393B" w:rsidP="00A9393B">
            <w:pPr>
              <w:rPr>
                <w:szCs w:val="21"/>
              </w:rPr>
            </w:pPr>
            <w:r w:rsidRPr="001C3A2B">
              <w:rPr>
                <w:szCs w:val="21"/>
              </w:rPr>
              <w:t>——</w:t>
            </w:r>
          </w:p>
        </w:tc>
        <w:tc>
          <w:tcPr>
            <w:tcW w:w="3863" w:type="pct"/>
            <w:vAlign w:val="center"/>
          </w:tcPr>
          <w:p w14:paraId="2B52973E" w14:textId="77777777" w:rsidR="00A9393B" w:rsidRPr="001C3A2B" w:rsidRDefault="00A9393B" w:rsidP="00A9393B">
            <w:pPr>
              <w:rPr>
                <w:color w:val="000000"/>
                <w:szCs w:val="21"/>
                <w:lang w:val="en-GB"/>
              </w:rPr>
            </w:pPr>
            <w:r w:rsidRPr="001C3A2B">
              <w:rPr>
                <w:rFonts w:hint="eastAsia"/>
                <w:szCs w:val="21"/>
                <w:lang w:val="en-GB"/>
              </w:rPr>
              <w:t>第</w:t>
            </w:r>
            <m:oMath>
              <m:r>
                <w:rPr>
                  <w:rFonts w:ascii="Cambria Math" w:hAnsi="Cambria Math"/>
                  <w:szCs w:val="21"/>
                  <w:lang w:val="en-GB"/>
                </w:rPr>
                <m:t>y</m:t>
              </m:r>
            </m:oMath>
            <w:proofErr w:type="gramStart"/>
            <w:r w:rsidRPr="001C3A2B">
              <w:rPr>
                <w:rFonts w:hint="eastAsia"/>
                <w:szCs w:val="21"/>
                <w:lang w:val="en-GB"/>
              </w:rPr>
              <w:t>年项目</w:t>
            </w:r>
            <w:proofErr w:type="gramEnd"/>
            <w:r w:rsidRPr="001C3A2B">
              <w:rPr>
                <w:rFonts w:hint="eastAsia"/>
                <w:szCs w:val="21"/>
                <w:lang w:val="en-GB"/>
              </w:rPr>
              <w:t>减排量，</w:t>
            </w:r>
            <w:proofErr w:type="gramStart"/>
            <w:r w:rsidRPr="001C3A2B">
              <w:rPr>
                <w:rFonts w:hint="eastAsia"/>
                <w:szCs w:val="21"/>
              </w:rPr>
              <w:t>单位为吨二氧化碳</w:t>
            </w:r>
            <w:proofErr w:type="gramEnd"/>
            <w:r w:rsidRPr="001C3A2B">
              <w:rPr>
                <w:rFonts w:hint="eastAsia"/>
                <w:szCs w:val="21"/>
              </w:rPr>
              <w:t>（</w:t>
            </w:r>
            <w:r w:rsidRPr="001C3A2B">
              <w:rPr>
                <w:rFonts w:hint="eastAsia"/>
                <w:szCs w:val="21"/>
              </w:rPr>
              <w:t>t</w:t>
            </w:r>
            <w:r w:rsidRPr="001C3A2B">
              <w:rPr>
                <w:szCs w:val="21"/>
              </w:rPr>
              <w:t>CO</w:t>
            </w:r>
            <w:r w:rsidRPr="001C3A2B">
              <w:rPr>
                <w:szCs w:val="21"/>
                <w:vertAlign w:val="subscript"/>
              </w:rPr>
              <w:t>2</w:t>
            </w:r>
            <w:r w:rsidRPr="001C3A2B">
              <w:rPr>
                <w:rFonts w:hint="eastAsia"/>
                <w:szCs w:val="21"/>
              </w:rPr>
              <w:t>）；</w:t>
            </w:r>
          </w:p>
        </w:tc>
      </w:tr>
      <w:tr w:rsidR="00A9393B" w:rsidRPr="001C3A2B" w14:paraId="35F6CDF0" w14:textId="77777777" w:rsidTr="001748F1">
        <w:trPr>
          <w:trHeight w:val="57"/>
        </w:trPr>
        <w:tc>
          <w:tcPr>
            <w:tcW w:w="731" w:type="pct"/>
            <w:vAlign w:val="center"/>
          </w:tcPr>
          <w:p w14:paraId="5EA9A8CC" w14:textId="77777777" w:rsidR="00A9393B" w:rsidRPr="001C3A2B" w:rsidRDefault="00000000" w:rsidP="00A9393B">
            <w:pPr>
              <w:ind w:firstLine="420"/>
              <w:rPr>
                <w:rFonts w:eastAsia="Cambria Math"/>
                <w:i/>
                <w:iCs/>
                <w:szCs w:val="21"/>
                <w:lang w:val="en-GB"/>
              </w:rPr>
            </w:pPr>
            <m:oMathPara>
              <m:oMathParaPr>
                <m:jc m:val="left"/>
              </m:oMathParaPr>
              <m:oMath>
                <m:sSub>
                  <m:sSubPr>
                    <m:ctrlPr>
                      <w:rPr>
                        <w:rFonts w:ascii="Cambria Math" w:eastAsia="Cambria Math" w:hAnsi="Cambria Math"/>
                        <w:i/>
                        <w:iCs/>
                        <w:color w:val="000000"/>
                        <w:szCs w:val="21"/>
                        <w:lang w:val="en-GB"/>
                      </w:rPr>
                    </m:ctrlPr>
                  </m:sSubPr>
                  <m:e>
                    <m:r>
                      <w:rPr>
                        <w:rFonts w:ascii="Cambria Math" w:eastAsia="Cambria Math" w:hAnsi="Cambria Math"/>
                        <w:color w:val="000000"/>
                        <w:szCs w:val="21"/>
                        <w:lang w:val="en-GB"/>
                      </w:rPr>
                      <m:t>BE</m:t>
                    </m:r>
                  </m:e>
                  <m:sub>
                    <m:r>
                      <w:rPr>
                        <w:rFonts w:ascii="Cambria Math" w:eastAsia="Cambria Math" w:hAnsi="Cambria Math"/>
                        <w:color w:val="000000"/>
                        <w:szCs w:val="21"/>
                        <w:lang w:val="en-GB"/>
                      </w:rPr>
                      <m:t>y</m:t>
                    </m:r>
                  </m:sub>
                </m:sSub>
              </m:oMath>
            </m:oMathPara>
          </w:p>
        </w:tc>
        <w:tc>
          <w:tcPr>
            <w:tcW w:w="406" w:type="pct"/>
            <w:vAlign w:val="center"/>
          </w:tcPr>
          <w:p w14:paraId="2DBD7A9E" w14:textId="77777777" w:rsidR="00A9393B" w:rsidRPr="001C3A2B" w:rsidRDefault="00A9393B" w:rsidP="00A9393B">
            <w:pPr>
              <w:rPr>
                <w:szCs w:val="21"/>
              </w:rPr>
            </w:pPr>
            <w:r w:rsidRPr="001C3A2B">
              <w:rPr>
                <w:szCs w:val="21"/>
              </w:rPr>
              <w:t>——</w:t>
            </w:r>
          </w:p>
        </w:tc>
        <w:tc>
          <w:tcPr>
            <w:tcW w:w="3863" w:type="pct"/>
            <w:vAlign w:val="center"/>
          </w:tcPr>
          <w:p w14:paraId="5915D770" w14:textId="77777777" w:rsidR="00A9393B" w:rsidRPr="001C3A2B" w:rsidRDefault="00A9393B" w:rsidP="00A9393B">
            <w:pPr>
              <w:rPr>
                <w:szCs w:val="21"/>
                <w:lang w:val="en-GB"/>
              </w:rPr>
            </w:pPr>
            <w:r w:rsidRPr="001C3A2B">
              <w:rPr>
                <w:rFonts w:hint="eastAsia"/>
                <w:szCs w:val="21"/>
                <w:lang w:val="en-GB"/>
              </w:rPr>
              <w:t>第</w:t>
            </w:r>
            <m:oMath>
              <m:r>
                <w:rPr>
                  <w:rFonts w:ascii="Cambria Math" w:hAnsi="Cambria Math"/>
                  <w:szCs w:val="21"/>
                  <w:lang w:val="en-GB"/>
                </w:rPr>
                <m:t>y</m:t>
              </m:r>
            </m:oMath>
            <w:r w:rsidRPr="001C3A2B">
              <w:rPr>
                <w:rFonts w:hint="eastAsia"/>
                <w:szCs w:val="21"/>
                <w:lang w:val="en-GB"/>
              </w:rPr>
              <w:t>年基准线排放量，</w:t>
            </w:r>
            <w:proofErr w:type="gramStart"/>
            <w:r w:rsidRPr="001C3A2B">
              <w:rPr>
                <w:rFonts w:hint="eastAsia"/>
                <w:szCs w:val="21"/>
              </w:rPr>
              <w:t>单位为吨二氧化碳</w:t>
            </w:r>
            <w:proofErr w:type="gramEnd"/>
            <w:r w:rsidRPr="001C3A2B">
              <w:rPr>
                <w:rFonts w:hint="eastAsia"/>
                <w:szCs w:val="21"/>
              </w:rPr>
              <w:t>（</w:t>
            </w:r>
            <w:r w:rsidRPr="001C3A2B">
              <w:rPr>
                <w:rFonts w:hint="eastAsia"/>
                <w:szCs w:val="21"/>
              </w:rPr>
              <w:t>t</w:t>
            </w:r>
            <w:r w:rsidRPr="001C3A2B">
              <w:rPr>
                <w:szCs w:val="21"/>
              </w:rPr>
              <w:t>CO</w:t>
            </w:r>
            <w:r w:rsidRPr="001C3A2B">
              <w:rPr>
                <w:szCs w:val="21"/>
                <w:vertAlign w:val="subscript"/>
              </w:rPr>
              <w:t>2</w:t>
            </w:r>
            <w:r w:rsidRPr="001C3A2B">
              <w:rPr>
                <w:rFonts w:hint="eastAsia"/>
                <w:szCs w:val="21"/>
              </w:rPr>
              <w:t>）</w:t>
            </w:r>
            <w:r w:rsidRPr="001C3A2B">
              <w:rPr>
                <w:rFonts w:hint="eastAsia"/>
                <w:szCs w:val="21"/>
                <w:lang w:val="en-GB"/>
              </w:rPr>
              <w:t>；</w:t>
            </w:r>
          </w:p>
        </w:tc>
      </w:tr>
      <w:tr w:rsidR="00A9393B" w:rsidRPr="001C3A2B" w14:paraId="3CFE98B9" w14:textId="77777777" w:rsidTr="001748F1">
        <w:trPr>
          <w:trHeight w:val="57"/>
        </w:trPr>
        <w:tc>
          <w:tcPr>
            <w:tcW w:w="731" w:type="pct"/>
            <w:vAlign w:val="center"/>
          </w:tcPr>
          <w:p w14:paraId="58473964" w14:textId="77777777" w:rsidR="00A9393B" w:rsidRPr="001C3A2B" w:rsidRDefault="00000000" w:rsidP="00A9393B">
            <w:pPr>
              <w:ind w:firstLine="420"/>
              <w:rPr>
                <w:rFonts w:eastAsia="Cambria Math"/>
                <w:i/>
                <w:iCs/>
                <w:szCs w:val="21"/>
                <w:lang w:val="en-GB"/>
              </w:rPr>
            </w:pPr>
            <m:oMathPara>
              <m:oMathParaPr>
                <m:jc m:val="left"/>
              </m:oMathParaPr>
              <m:oMath>
                <m:sSub>
                  <m:sSubPr>
                    <m:ctrlPr>
                      <w:rPr>
                        <w:rFonts w:ascii="Cambria Math" w:eastAsia="Cambria Math" w:hAnsi="Cambria Math"/>
                        <w:i/>
                        <w:iCs/>
                        <w:color w:val="000000"/>
                        <w:szCs w:val="21"/>
                        <w:lang w:val="en-GB"/>
                      </w:rPr>
                    </m:ctrlPr>
                  </m:sSubPr>
                  <m:e>
                    <m:r>
                      <w:rPr>
                        <w:rFonts w:ascii="Cambria Math" w:eastAsia="Cambria Math" w:hAnsi="Cambria Math"/>
                        <w:color w:val="000000"/>
                        <w:szCs w:val="21"/>
                        <w:lang w:val="en-GB"/>
                      </w:rPr>
                      <m:t>PE</m:t>
                    </m:r>
                  </m:e>
                  <m:sub>
                    <m:r>
                      <w:rPr>
                        <w:rFonts w:ascii="Cambria Math" w:eastAsia="Cambria Math" w:hAnsi="Cambria Math"/>
                        <w:color w:val="000000"/>
                        <w:szCs w:val="21"/>
                        <w:lang w:val="en-GB"/>
                      </w:rPr>
                      <m:t>y</m:t>
                    </m:r>
                  </m:sub>
                </m:sSub>
              </m:oMath>
            </m:oMathPara>
          </w:p>
        </w:tc>
        <w:tc>
          <w:tcPr>
            <w:tcW w:w="406" w:type="pct"/>
            <w:vAlign w:val="center"/>
          </w:tcPr>
          <w:p w14:paraId="3F719CED" w14:textId="77777777" w:rsidR="00A9393B" w:rsidRPr="001C3A2B" w:rsidRDefault="00A9393B" w:rsidP="00A9393B">
            <w:pPr>
              <w:rPr>
                <w:szCs w:val="21"/>
              </w:rPr>
            </w:pPr>
            <w:r w:rsidRPr="001C3A2B">
              <w:rPr>
                <w:szCs w:val="21"/>
              </w:rPr>
              <w:t>——</w:t>
            </w:r>
          </w:p>
        </w:tc>
        <w:tc>
          <w:tcPr>
            <w:tcW w:w="3863" w:type="pct"/>
            <w:vAlign w:val="center"/>
          </w:tcPr>
          <w:p w14:paraId="049E03A6" w14:textId="77777777" w:rsidR="00A9393B" w:rsidRPr="001C3A2B" w:rsidRDefault="00A9393B" w:rsidP="00A9393B">
            <w:pPr>
              <w:rPr>
                <w:szCs w:val="21"/>
                <w:lang w:val="en-GB"/>
              </w:rPr>
            </w:pPr>
            <w:r w:rsidRPr="001C3A2B">
              <w:rPr>
                <w:rFonts w:hint="eastAsia"/>
                <w:szCs w:val="21"/>
                <w:lang w:val="en-GB"/>
              </w:rPr>
              <w:t>第</w:t>
            </w:r>
            <m:oMath>
              <m:r>
                <w:rPr>
                  <w:rFonts w:ascii="Cambria Math" w:hAnsi="Cambria Math"/>
                  <w:szCs w:val="21"/>
                  <w:lang w:val="en-GB"/>
                </w:rPr>
                <m:t>y</m:t>
              </m:r>
            </m:oMath>
            <w:proofErr w:type="gramStart"/>
            <w:r w:rsidRPr="001C3A2B">
              <w:rPr>
                <w:rFonts w:hint="eastAsia"/>
                <w:szCs w:val="21"/>
                <w:lang w:val="en-GB"/>
              </w:rPr>
              <w:t>年项目</w:t>
            </w:r>
            <w:proofErr w:type="gramEnd"/>
            <w:r w:rsidRPr="001C3A2B">
              <w:rPr>
                <w:rFonts w:hint="eastAsia"/>
                <w:szCs w:val="21"/>
                <w:lang w:val="en-GB"/>
              </w:rPr>
              <w:t>排放量，</w:t>
            </w:r>
            <w:proofErr w:type="gramStart"/>
            <w:r w:rsidRPr="001C3A2B">
              <w:rPr>
                <w:rFonts w:hint="eastAsia"/>
                <w:szCs w:val="21"/>
              </w:rPr>
              <w:t>单位为吨二氧化碳</w:t>
            </w:r>
            <w:proofErr w:type="gramEnd"/>
            <w:r w:rsidRPr="001C3A2B">
              <w:rPr>
                <w:rFonts w:hint="eastAsia"/>
                <w:szCs w:val="21"/>
              </w:rPr>
              <w:t>（</w:t>
            </w:r>
            <w:r w:rsidRPr="001C3A2B">
              <w:rPr>
                <w:rFonts w:hint="eastAsia"/>
                <w:szCs w:val="21"/>
              </w:rPr>
              <w:t>t</w:t>
            </w:r>
            <w:r w:rsidRPr="001C3A2B">
              <w:rPr>
                <w:szCs w:val="21"/>
              </w:rPr>
              <w:t>CO</w:t>
            </w:r>
            <w:r w:rsidRPr="001C3A2B">
              <w:rPr>
                <w:szCs w:val="21"/>
                <w:vertAlign w:val="subscript"/>
              </w:rPr>
              <w:t>2</w:t>
            </w:r>
            <w:r w:rsidRPr="001C3A2B">
              <w:rPr>
                <w:rFonts w:hint="eastAsia"/>
                <w:szCs w:val="21"/>
              </w:rPr>
              <w:t>）。</w:t>
            </w:r>
          </w:p>
        </w:tc>
      </w:tr>
    </w:tbl>
    <w:p w14:paraId="0E35CB80" w14:textId="77777777" w:rsidR="00A9393B" w:rsidRPr="001C3A2B" w:rsidRDefault="00A9393B" w:rsidP="00A9393B">
      <w:pPr>
        <w:keepNext/>
        <w:keepLines/>
        <w:spacing w:beforeLines="100" w:before="312" w:afterLines="100" w:after="312"/>
        <w:outlineLvl w:val="0"/>
        <w:rPr>
          <w:rFonts w:ascii="Times New Roman" w:eastAsia="黑体" w:hAnsi="Times New Roman" w:cs="Times New Roman"/>
          <w:kern w:val="44"/>
          <w:szCs w:val="21"/>
          <w14:ligatures w14:val="none"/>
        </w:rPr>
      </w:pPr>
      <w:bookmarkStart w:id="66" w:name="_Toc211437111"/>
      <w:bookmarkStart w:id="67" w:name="_Toc203061388"/>
      <w:r w:rsidRPr="001C3A2B">
        <w:rPr>
          <w:rFonts w:ascii="Times New Roman" w:eastAsia="黑体" w:hAnsi="Times New Roman" w:cs="Times New Roman"/>
          <w:kern w:val="44"/>
          <w:szCs w:val="21"/>
          <w14:ligatures w14:val="none"/>
        </w:rPr>
        <w:t xml:space="preserve">7 </w:t>
      </w:r>
      <w:r w:rsidRPr="001C3A2B">
        <w:rPr>
          <w:rFonts w:ascii="Times New Roman" w:eastAsia="黑体" w:hAnsi="Times New Roman" w:cs="Times New Roman"/>
          <w:kern w:val="44"/>
          <w:szCs w:val="21"/>
          <w14:ligatures w14:val="none"/>
        </w:rPr>
        <w:t>监测方法</w:t>
      </w:r>
      <w:bookmarkEnd w:id="66"/>
      <w:bookmarkEnd w:id="67"/>
    </w:p>
    <w:p w14:paraId="40CC9C41" w14:textId="77777777" w:rsidR="00A9393B" w:rsidRPr="001C3A2B" w:rsidRDefault="00A9393B" w:rsidP="00A9393B">
      <w:pPr>
        <w:keepNext/>
        <w:keepLines/>
        <w:spacing w:beforeLines="30" w:before="93" w:afterLines="30" w:after="93"/>
        <w:outlineLvl w:val="1"/>
        <w:rPr>
          <w:rFonts w:ascii="Times New Roman" w:eastAsia="黑体" w:hAnsi="Times New Roman" w:cs="Times New Roman"/>
          <w:color w:val="000000"/>
          <w:kern w:val="0"/>
          <w:szCs w:val="24"/>
          <w:lang w:val="en-GB"/>
          <w14:ligatures w14:val="none"/>
        </w:rPr>
      </w:pPr>
      <w:bookmarkStart w:id="68" w:name="_Toc211437112"/>
      <w:bookmarkStart w:id="69" w:name="_Toc211437054"/>
      <w:r w:rsidRPr="001C3A2B">
        <w:rPr>
          <w:rFonts w:ascii="Times New Roman" w:eastAsia="黑体" w:hAnsi="Times New Roman" w:cs="Times New Roman"/>
          <w:color w:val="000000"/>
          <w:kern w:val="0"/>
          <w:szCs w:val="24"/>
          <w:lang w:val="en-GB"/>
          <w14:ligatures w14:val="none"/>
        </w:rPr>
        <w:t>7.1</w:t>
      </w:r>
      <w:r w:rsidRPr="001C3A2B">
        <w:rPr>
          <w:rFonts w:ascii="Times New Roman" w:eastAsia="黑体" w:hAnsi="Times New Roman" w:cs="Times New Roman" w:hint="eastAsia"/>
          <w:color w:val="000000"/>
          <w:kern w:val="0"/>
          <w:szCs w:val="24"/>
          <w:lang w:val="en-GB"/>
          <w14:ligatures w14:val="none"/>
        </w:rPr>
        <w:t>事前</w:t>
      </w:r>
      <w:r w:rsidRPr="001C3A2B">
        <w:rPr>
          <w:rFonts w:ascii="Times New Roman" w:eastAsia="黑体" w:hAnsi="Times New Roman" w:cs="Times New Roman"/>
          <w:color w:val="000000"/>
          <w:kern w:val="0"/>
          <w:szCs w:val="24"/>
          <w:lang w:val="en-GB"/>
          <w14:ligatures w14:val="none"/>
        </w:rPr>
        <w:t>需确定的参数和数据</w:t>
      </w:r>
      <w:bookmarkEnd w:id="68"/>
      <w:bookmarkEnd w:id="69"/>
    </w:p>
    <w:p w14:paraId="049350A5" w14:textId="77777777" w:rsidR="00A9393B" w:rsidRPr="001C3A2B" w:rsidRDefault="00A9393B" w:rsidP="00A9393B">
      <w:pPr>
        <w:ind w:firstLineChars="200" w:firstLine="420"/>
        <w:rPr>
          <w:rFonts w:ascii="Times New Roman" w:eastAsia="宋体" w:hAnsi="Times New Roman" w:cs="Times New Roman"/>
          <w:szCs w:val="21"/>
          <w14:ligatures w14:val="none"/>
        </w:rPr>
      </w:pPr>
      <w:r w:rsidRPr="001C3A2B">
        <w:rPr>
          <w:rFonts w:ascii="Times New Roman" w:eastAsia="宋体" w:hAnsi="Times New Roman" w:cs="Times New Roman" w:hint="eastAsia"/>
          <w:szCs w:val="21"/>
          <w14:ligatures w14:val="none"/>
        </w:rPr>
        <w:t>事前</w:t>
      </w:r>
      <w:r w:rsidRPr="001C3A2B">
        <w:rPr>
          <w:rFonts w:ascii="Times New Roman" w:eastAsia="宋体" w:hAnsi="Times New Roman" w:cs="Times New Roman"/>
          <w:szCs w:val="21"/>
          <w14:ligatures w14:val="none"/>
        </w:rPr>
        <w:t>需确定的参数和数据的技术内容和确定方法见表</w:t>
      </w:r>
      <w:r w:rsidRPr="001C3A2B">
        <w:rPr>
          <w:rFonts w:ascii="Times New Roman" w:eastAsia="宋体" w:hAnsi="Times New Roman" w:cs="Times New Roman" w:hint="eastAsia"/>
          <w:szCs w:val="21"/>
          <w14:ligatures w14:val="none"/>
        </w:rPr>
        <w:t>2</w:t>
      </w:r>
      <w:r w:rsidRPr="001C3A2B">
        <w:rPr>
          <w:rFonts w:ascii="Times New Roman" w:eastAsia="宋体" w:hAnsi="Times New Roman" w:cs="Times New Roman"/>
          <w:szCs w:val="21"/>
          <w14:ligatures w14:val="none"/>
        </w:rPr>
        <w:t>-</w:t>
      </w:r>
      <w:r w:rsidRPr="001C3A2B">
        <w:rPr>
          <w:rFonts w:ascii="Times New Roman" w:eastAsia="宋体" w:hAnsi="Times New Roman" w:cs="Times New Roman"/>
          <w:szCs w:val="21"/>
          <w14:ligatures w14:val="none"/>
        </w:rPr>
        <w:t>表</w:t>
      </w:r>
      <w:r w:rsidRPr="001C3A2B">
        <w:rPr>
          <w:rFonts w:ascii="Times New Roman" w:eastAsia="宋体" w:hAnsi="Times New Roman" w:cs="Times New Roman" w:hint="eastAsia"/>
          <w:szCs w:val="21"/>
          <w14:ligatures w14:val="none"/>
        </w:rPr>
        <w:t>3</w:t>
      </w:r>
      <w:r w:rsidRPr="001C3A2B">
        <w:rPr>
          <w:rFonts w:ascii="Times New Roman" w:eastAsia="宋体" w:hAnsi="Times New Roman" w:cs="Times New Roman"/>
          <w:szCs w:val="21"/>
          <w14:ligatures w14:val="none"/>
        </w:rPr>
        <w:t>。</w:t>
      </w:r>
    </w:p>
    <w:p w14:paraId="2289740E" w14:textId="6F93D04E" w:rsidR="00A9393B" w:rsidRPr="001C3A2B" w:rsidRDefault="009873D4" w:rsidP="00A9393B">
      <w:pPr>
        <w:keepNext/>
        <w:keepLines/>
        <w:spacing w:before="120" w:after="120"/>
        <w:jc w:val="center"/>
        <w:outlineLvl w:val="4"/>
        <w:rPr>
          <w:rFonts w:ascii="黑体" w:eastAsia="黑体" w:hAnsi="黑体" w:cs="Times New Roman" w:hint="eastAsia"/>
          <w:color w:val="000000"/>
          <w:spacing w:val="-1"/>
          <w:szCs w:val="28"/>
          <w14:ligatures w14:val="none"/>
        </w:rPr>
      </w:pPr>
      <w:bookmarkStart w:id="70" w:name="_Toc211437055"/>
      <w:bookmarkStart w:id="71" w:name="_Toc211437113"/>
      <w:r w:rsidRPr="001C3A2B">
        <w:rPr>
          <w:rFonts w:ascii="黑体" w:eastAsia="黑体" w:hAnsi="黑体" w:cs="Times New Roman" w:hint="eastAsia"/>
          <w:color w:val="000000"/>
          <w:spacing w:val="-1"/>
          <w:szCs w:val="28"/>
          <w14:ligatures w14:val="none"/>
        </w:rPr>
        <w:t>表2</w:t>
      </w:r>
      <w:r w:rsidR="00A9393B" w:rsidRPr="001C3A2B">
        <w:rPr>
          <w:rFonts w:ascii="黑体" w:eastAsia="黑体" w:hAnsi="黑体" w:cs="Times New Roman" w:hint="eastAsia"/>
          <w:color w:val="000000"/>
          <w:spacing w:val="-1"/>
          <w:szCs w:val="28"/>
          <w14:ligatures w14:val="none"/>
        </w:rPr>
        <w:t xml:space="preserve"> </w:t>
      </w:r>
      <m:oMath>
        <m:sSub>
          <m:sSubPr>
            <m:ctrlPr>
              <w:rPr>
                <w:rFonts w:ascii="Cambria Math" w:eastAsia="黑体" w:hAnsi="Cambria Math" w:cs="Times New Roman"/>
                <w:i/>
                <w:color w:val="000000"/>
                <w:spacing w:val="-1"/>
                <w:szCs w:val="28"/>
                <w14:ligatures w14:val="none"/>
              </w:rPr>
            </m:ctrlPr>
          </m:sSubPr>
          <m:e>
            <m:r>
              <w:rPr>
                <w:rFonts w:ascii="Cambria Math" w:eastAsia="黑体" w:hAnsi="Cambria Math" w:cs="Times New Roman"/>
                <w:color w:val="000000"/>
                <w:spacing w:val="-1"/>
                <w:szCs w:val="28"/>
                <w14:ligatures w14:val="none"/>
              </w:rPr>
              <m:t>ω</m:t>
            </m:r>
          </m:e>
          <m:sub>
            <m:r>
              <w:rPr>
                <w:rFonts w:ascii="Cambria Math" w:eastAsia="黑体" w:hAnsi="Cambria Math" w:cs="Times New Roman"/>
                <w:color w:val="000000"/>
                <w:spacing w:val="-1"/>
                <w:szCs w:val="28"/>
                <w14:ligatures w14:val="none"/>
              </w:rPr>
              <m:t>OM</m:t>
            </m:r>
          </m:sub>
        </m:sSub>
      </m:oMath>
      <w:r w:rsidR="00A9393B" w:rsidRPr="001C3A2B">
        <w:rPr>
          <w:rFonts w:ascii="黑体" w:eastAsia="黑体" w:hAnsi="黑体" w:cs="Times New Roman"/>
          <w:color w:val="000000"/>
          <w:spacing w:val="-1"/>
          <w:szCs w:val="28"/>
          <w14:ligatures w14:val="none"/>
        </w:rPr>
        <w:t>的技术内容和确定方法</w:t>
      </w:r>
    </w:p>
    <w:tbl>
      <w:tblPr>
        <w:tblStyle w:val="aff0"/>
        <w:tblW w:w="5000" w:type="pct"/>
        <w:tblLook w:val="04A0" w:firstRow="1" w:lastRow="0" w:firstColumn="1" w:lastColumn="0" w:noHBand="0" w:noVBand="1"/>
      </w:tblPr>
      <w:tblGrid>
        <w:gridCol w:w="1910"/>
        <w:gridCol w:w="7150"/>
      </w:tblGrid>
      <w:tr w:rsidR="00A9393B" w:rsidRPr="006602B6" w14:paraId="33C61D58" w14:textId="77777777" w:rsidTr="001748F1">
        <w:trPr>
          <w:trHeight w:val="113"/>
        </w:trPr>
        <w:tc>
          <w:tcPr>
            <w:tcW w:w="1054" w:type="pct"/>
            <w:vAlign w:val="center"/>
          </w:tcPr>
          <w:p w14:paraId="0E35F3B6" w14:textId="77777777" w:rsidR="00A9393B" w:rsidRPr="006602B6" w:rsidRDefault="00A9393B" w:rsidP="00A9393B">
            <w:pPr>
              <w:jc w:val="center"/>
              <w:rPr>
                <w:rFonts w:ascii="Times New Roman" w:eastAsia="宋体" w:hAnsi="Times New Roman" w:cs="Times New Roman"/>
                <w:sz w:val="18"/>
                <w:szCs w:val="18"/>
              </w:rPr>
            </w:pPr>
            <w:r w:rsidRPr="006602B6">
              <w:rPr>
                <w:rFonts w:ascii="Times New Roman" w:eastAsia="宋体" w:hAnsi="Times New Roman" w:cs="Times New Roman"/>
                <w:sz w:val="18"/>
                <w:szCs w:val="18"/>
              </w:rPr>
              <w:t>数据</w:t>
            </w:r>
            <w:r w:rsidRPr="006602B6">
              <w:rPr>
                <w:rFonts w:ascii="Times New Roman" w:eastAsia="宋体" w:hAnsi="Times New Roman" w:cs="Times New Roman"/>
                <w:sz w:val="18"/>
                <w:szCs w:val="18"/>
              </w:rPr>
              <w:t>/</w:t>
            </w:r>
            <w:r w:rsidRPr="006602B6">
              <w:rPr>
                <w:rFonts w:ascii="Times New Roman" w:eastAsia="宋体" w:hAnsi="Times New Roman" w:cs="Times New Roman"/>
                <w:sz w:val="18"/>
                <w:szCs w:val="18"/>
              </w:rPr>
              <w:t>参数名称</w:t>
            </w:r>
          </w:p>
        </w:tc>
        <w:tc>
          <w:tcPr>
            <w:tcW w:w="3946" w:type="pct"/>
            <w:vAlign w:val="center"/>
          </w:tcPr>
          <w:p w14:paraId="46D3508D" w14:textId="77777777" w:rsidR="00A9393B" w:rsidRPr="006602B6" w:rsidRDefault="00000000" w:rsidP="00A9393B">
            <w:pPr>
              <w:jc w:val="left"/>
              <w:rPr>
                <w:rFonts w:ascii="Times New Roman" w:eastAsia="宋体" w:hAnsi="Times New Roman" w:cs="Times New Roman"/>
                <w:i/>
                <w:sz w:val="18"/>
                <w:szCs w:val="18"/>
              </w:rPr>
            </w:pPr>
            <m:oMathPara>
              <m:oMathParaPr>
                <m:jc m:val="left"/>
              </m:oMathParaPr>
              <m:oMath>
                <m:sSub>
                  <m:sSubPr>
                    <m:ctrlPr>
                      <w:rPr>
                        <w:rFonts w:ascii="Cambria Math" w:eastAsia="宋体" w:hAnsi="Cambria Math" w:cs="Times New Roman"/>
                        <w:i/>
                        <w:sz w:val="18"/>
                        <w:szCs w:val="18"/>
                      </w:rPr>
                    </m:ctrlPr>
                  </m:sSubPr>
                  <m:e>
                    <m:r>
                      <w:rPr>
                        <w:rFonts w:ascii="Cambria Math" w:eastAsia="宋体" w:hAnsi="Cambria Math" w:cs="Times New Roman"/>
                        <w:sz w:val="18"/>
                        <w:szCs w:val="18"/>
                      </w:rPr>
                      <m:t>ω</m:t>
                    </m:r>
                  </m:e>
                  <m:sub>
                    <m:r>
                      <w:rPr>
                        <w:rFonts w:ascii="Cambria Math" w:eastAsia="宋体" w:hAnsi="Cambria Math" w:cs="Times New Roman"/>
                        <w:sz w:val="18"/>
                        <w:szCs w:val="18"/>
                      </w:rPr>
                      <m:t>OM</m:t>
                    </m:r>
                  </m:sub>
                </m:sSub>
              </m:oMath>
            </m:oMathPara>
          </w:p>
        </w:tc>
      </w:tr>
      <w:tr w:rsidR="00A9393B" w:rsidRPr="006602B6" w14:paraId="149C6464" w14:textId="77777777" w:rsidTr="001748F1">
        <w:trPr>
          <w:trHeight w:val="113"/>
        </w:trPr>
        <w:tc>
          <w:tcPr>
            <w:tcW w:w="1054" w:type="pct"/>
            <w:vAlign w:val="center"/>
          </w:tcPr>
          <w:p w14:paraId="526096EE" w14:textId="77777777" w:rsidR="00A9393B" w:rsidRPr="006602B6" w:rsidRDefault="00A9393B" w:rsidP="00A9393B">
            <w:pPr>
              <w:jc w:val="center"/>
              <w:rPr>
                <w:rFonts w:ascii="Times New Roman" w:eastAsia="宋体" w:hAnsi="Times New Roman" w:cs="Times New Roman"/>
                <w:sz w:val="18"/>
                <w:szCs w:val="18"/>
              </w:rPr>
            </w:pPr>
            <w:r w:rsidRPr="006602B6">
              <w:rPr>
                <w:rFonts w:ascii="Times New Roman" w:eastAsia="宋体" w:hAnsi="Times New Roman" w:cs="Times New Roman"/>
                <w:sz w:val="18"/>
                <w:szCs w:val="18"/>
              </w:rPr>
              <w:t>应用的公式编号</w:t>
            </w:r>
          </w:p>
        </w:tc>
        <w:tc>
          <w:tcPr>
            <w:tcW w:w="3946" w:type="pct"/>
            <w:vAlign w:val="center"/>
          </w:tcPr>
          <w:p w14:paraId="5E8AF9C2" w14:textId="619DB6C5" w:rsidR="00A9393B" w:rsidRPr="006602B6" w:rsidRDefault="00A9393B" w:rsidP="00A9393B">
            <w:pPr>
              <w:jc w:val="left"/>
              <w:rPr>
                <w:rFonts w:ascii="Times New Roman" w:eastAsia="宋体" w:hAnsi="Times New Roman" w:cs="Times New Roman"/>
                <w:sz w:val="18"/>
                <w:szCs w:val="18"/>
              </w:rPr>
            </w:pPr>
            <w:r w:rsidRPr="006602B6">
              <w:rPr>
                <w:rFonts w:ascii="Times New Roman" w:eastAsia="宋体" w:hAnsi="Times New Roman" w:cs="Times New Roman"/>
                <w:sz w:val="18"/>
                <w:szCs w:val="18"/>
              </w:rPr>
              <w:t>公式</w:t>
            </w:r>
            <w:r w:rsidRPr="006602B6">
              <w:rPr>
                <w:rFonts w:ascii="Times New Roman" w:eastAsia="宋体" w:hAnsi="Times New Roman" w:cs="Times New Roman" w:hint="eastAsia"/>
                <w:sz w:val="18"/>
                <w:szCs w:val="18"/>
              </w:rPr>
              <w:t>（</w:t>
            </w:r>
            <w:r w:rsidR="00D81E7D" w:rsidRPr="006602B6">
              <w:rPr>
                <w:rFonts w:ascii="Times New Roman" w:eastAsia="宋体" w:hAnsi="Times New Roman" w:cs="Times New Roman" w:hint="eastAsia"/>
                <w:sz w:val="18"/>
                <w:szCs w:val="18"/>
              </w:rPr>
              <w:t>3</w:t>
            </w:r>
            <w:r w:rsidRPr="006602B6">
              <w:rPr>
                <w:rFonts w:ascii="Times New Roman" w:eastAsia="宋体" w:hAnsi="Times New Roman" w:cs="Times New Roman" w:hint="eastAsia"/>
                <w:sz w:val="18"/>
                <w:szCs w:val="18"/>
              </w:rPr>
              <w:t>）</w:t>
            </w:r>
          </w:p>
        </w:tc>
      </w:tr>
      <w:tr w:rsidR="00A9393B" w:rsidRPr="006602B6" w14:paraId="723E427E" w14:textId="77777777" w:rsidTr="001748F1">
        <w:trPr>
          <w:trHeight w:val="113"/>
        </w:trPr>
        <w:tc>
          <w:tcPr>
            <w:tcW w:w="1054" w:type="pct"/>
            <w:vAlign w:val="center"/>
          </w:tcPr>
          <w:p w14:paraId="4EC40CCB" w14:textId="77777777" w:rsidR="00A9393B" w:rsidRPr="006602B6" w:rsidRDefault="00A9393B" w:rsidP="00A9393B">
            <w:pPr>
              <w:jc w:val="center"/>
              <w:rPr>
                <w:rFonts w:ascii="Times New Roman" w:eastAsia="宋体" w:hAnsi="Times New Roman" w:cs="Times New Roman"/>
                <w:sz w:val="18"/>
                <w:szCs w:val="18"/>
              </w:rPr>
            </w:pPr>
            <w:r w:rsidRPr="006602B6">
              <w:rPr>
                <w:rFonts w:ascii="Times New Roman" w:eastAsia="宋体" w:hAnsi="Times New Roman" w:cs="Times New Roman"/>
                <w:sz w:val="18"/>
                <w:szCs w:val="18"/>
              </w:rPr>
              <w:t>数据描述</w:t>
            </w:r>
          </w:p>
        </w:tc>
        <w:tc>
          <w:tcPr>
            <w:tcW w:w="3946" w:type="pct"/>
            <w:vAlign w:val="center"/>
          </w:tcPr>
          <w:p w14:paraId="522BB7FD" w14:textId="77777777" w:rsidR="00A9393B" w:rsidRPr="006602B6" w:rsidRDefault="00A9393B" w:rsidP="00A9393B">
            <w:pPr>
              <w:jc w:val="left"/>
              <w:rPr>
                <w:rFonts w:ascii="Times New Roman" w:eastAsia="宋体" w:hAnsi="Times New Roman" w:cs="Times New Roman"/>
                <w:sz w:val="18"/>
                <w:szCs w:val="18"/>
              </w:rPr>
            </w:pPr>
            <w:r w:rsidRPr="006602B6">
              <w:rPr>
                <w:rFonts w:ascii="Times New Roman" w:eastAsia="宋体" w:hAnsi="Times New Roman" w:cs="Times New Roman" w:hint="eastAsia"/>
                <w:sz w:val="18"/>
                <w:szCs w:val="18"/>
                <w:lang w:eastAsia="zh-Hans"/>
              </w:rPr>
              <w:t>电量边际排放因子的权重</w:t>
            </w:r>
          </w:p>
        </w:tc>
      </w:tr>
      <w:tr w:rsidR="00A9393B" w:rsidRPr="006602B6" w14:paraId="0F921F7E" w14:textId="77777777" w:rsidTr="001748F1">
        <w:trPr>
          <w:trHeight w:val="113"/>
        </w:trPr>
        <w:tc>
          <w:tcPr>
            <w:tcW w:w="1054" w:type="pct"/>
            <w:vAlign w:val="center"/>
          </w:tcPr>
          <w:p w14:paraId="5989D6F4" w14:textId="77777777" w:rsidR="00A9393B" w:rsidRPr="006602B6" w:rsidRDefault="00A9393B" w:rsidP="00A9393B">
            <w:pPr>
              <w:jc w:val="center"/>
              <w:rPr>
                <w:rFonts w:ascii="Times New Roman" w:eastAsia="宋体" w:hAnsi="Times New Roman" w:cs="Times New Roman"/>
                <w:sz w:val="18"/>
                <w:szCs w:val="18"/>
              </w:rPr>
            </w:pPr>
            <w:r w:rsidRPr="006602B6">
              <w:rPr>
                <w:rFonts w:ascii="Times New Roman" w:eastAsia="宋体" w:hAnsi="Times New Roman" w:cs="Times New Roman"/>
                <w:sz w:val="18"/>
                <w:szCs w:val="18"/>
              </w:rPr>
              <w:t>数据单位</w:t>
            </w:r>
          </w:p>
        </w:tc>
        <w:tc>
          <w:tcPr>
            <w:tcW w:w="3946" w:type="pct"/>
            <w:vAlign w:val="center"/>
          </w:tcPr>
          <w:p w14:paraId="18084029" w14:textId="77777777" w:rsidR="00A9393B" w:rsidRPr="006602B6" w:rsidRDefault="00A9393B" w:rsidP="00A9393B">
            <w:pPr>
              <w:rPr>
                <w:rFonts w:ascii="Times New Roman" w:eastAsia="宋体" w:hAnsi="Times New Roman" w:cs="Times New Roman"/>
                <w:sz w:val="18"/>
                <w:szCs w:val="18"/>
              </w:rPr>
            </w:pPr>
            <w:r w:rsidRPr="006602B6">
              <w:rPr>
                <w:rFonts w:ascii="Times New Roman" w:eastAsia="宋体" w:hAnsi="Times New Roman" w:cs="Times New Roman" w:hint="eastAsia"/>
                <w:sz w:val="18"/>
                <w:szCs w:val="18"/>
              </w:rPr>
              <w:t>无量纲</w:t>
            </w:r>
          </w:p>
        </w:tc>
      </w:tr>
      <w:tr w:rsidR="00A9393B" w:rsidRPr="006602B6" w14:paraId="0AB0B0B9" w14:textId="77777777" w:rsidTr="001748F1">
        <w:trPr>
          <w:trHeight w:val="113"/>
        </w:trPr>
        <w:tc>
          <w:tcPr>
            <w:tcW w:w="1054" w:type="pct"/>
            <w:vAlign w:val="center"/>
          </w:tcPr>
          <w:p w14:paraId="73CED9E5" w14:textId="77777777" w:rsidR="00A9393B" w:rsidRPr="006602B6" w:rsidRDefault="00A9393B" w:rsidP="00A9393B">
            <w:pPr>
              <w:jc w:val="center"/>
              <w:rPr>
                <w:rFonts w:ascii="Times New Roman" w:eastAsia="宋体" w:hAnsi="Times New Roman" w:cs="Times New Roman"/>
                <w:sz w:val="18"/>
                <w:szCs w:val="18"/>
              </w:rPr>
            </w:pPr>
            <w:r w:rsidRPr="006602B6">
              <w:rPr>
                <w:rFonts w:ascii="Times New Roman" w:eastAsia="宋体" w:hAnsi="Times New Roman" w:cs="Times New Roman"/>
                <w:sz w:val="18"/>
                <w:szCs w:val="18"/>
              </w:rPr>
              <w:t>数据来源</w:t>
            </w:r>
          </w:p>
        </w:tc>
        <w:tc>
          <w:tcPr>
            <w:tcW w:w="3946" w:type="pct"/>
            <w:vAlign w:val="center"/>
          </w:tcPr>
          <w:p w14:paraId="618A1E13" w14:textId="77777777" w:rsidR="00A9393B" w:rsidRPr="006602B6" w:rsidRDefault="00A9393B" w:rsidP="00A9393B">
            <w:pPr>
              <w:rPr>
                <w:rFonts w:ascii="Times New Roman" w:eastAsia="宋体" w:hAnsi="Times New Roman" w:cs="Times New Roman"/>
                <w:sz w:val="18"/>
                <w:szCs w:val="18"/>
              </w:rPr>
            </w:pPr>
            <w:r w:rsidRPr="006602B6">
              <w:rPr>
                <w:rFonts w:ascii="Times New Roman" w:eastAsia="宋体" w:hAnsi="Times New Roman" w:cs="Times New Roman" w:hint="eastAsia"/>
                <w:sz w:val="18"/>
                <w:szCs w:val="18"/>
              </w:rPr>
              <w:t>默认值</w:t>
            </w:r>
          </w:p>
        </w:tc>
      </w:tr>
      <w:tr w:rsidR="00A9393B" w:rsidRPr="006602B6" w14:paraId="6EF2E832" w14:textId="77777777" w:rsidTr="001748F1">
        <w:trPr>
          <w:trHeight w:val="113"/>
        </w:trPr>
        <w:tc>
          <w:tcPr>
            <w:tcW w:w="1054" w:type="pct"/>
            <w:vAlign w:val="center"/>
          </w:tcPr>
          <w:p w14:paraId="37785950" w14:textId="77777777" w:rsidR="00A9393B" w:rsidRPr="006602B6" w:rsidRDefault="00A9393B" w:rsidP="00A9393B">
            <w:pPr>
              <w:jc w:val="center"/>
              <w:rPr>
                <w:rFonts w:ascii="Times New Roman" w:eastAsia="宋体" w:hAnsi="Times New Roman" w:cs="Times New Roman"/>
                <w:sz w:val="18"/>
                <w:szCs w:val="18"/>
              </w:rPr>
            </w:pPr>
            <w:r w:rsidRPr="006602B6">
              <w:rPr>
                <w:rFonts w:ascii="Times New Roman" w:eastAsia="宋体" w:hAnsi="Times New Roman" w:cs="Times New Roman" w:hint="eastAsia"/>
                <w:sz w:val="18"/>
                <w:szCs w:val="18"/>
              </w:rPr>
              <w:t>数值</w:t>
            </w:r>
          </w:p>
        </w:tc>
        <w:tc>
          <w:tcPr>
            <w:tcW w:w="3946" w:type="pct"/>
            <w:vAlign w:val="center"/>
          </w:tcPr>
          <w:p w14:paraId="1F071D11" w14:textId="77777777" w:rsidR="00A9393B" w:rsidRPr="006602B6" w:rsidRDefault="00A9393B" w:rsidP="00A9393B">
            <w:pPr>
              <w:rPr>
                <w:rFonts w:ascii="Times New Roman" w:eastAsia="宋体" w:hAnsi="Times New Roman" w:cs="Times New Roman"/>
                <w:sz w:val="18"/>
                <w:szCs w:val="18"/>
              </w:rPr>
            </w:pPr>
            <w:r w:rsidRPr="006602B6">
              <w:rPr>
                <w:rFonts w:ascii="Times New Roman" w:eastAsia="宋体" w:hAnsi="Times New Roman" w:cs="Times New Roman" w:hint="eastAsia"/>
                <w:sz w:val="18"/>
                <w:szCs w:val="18"/>
              </w:rPr>
              <w:t>0.5</w:t>
            </w:r>
          </w:p>
        </w:tc>
      </w:tr>
      <w:tr w:rsidR="00A9393B" w:rsidRPr="006602B6" w14:paraId="4FD5642C" w14:textId="77777777" w:rsidTr="001748F1">
        <w:trPr>
          <w:trHeight w:val="113"/>
        </w:trPr>
        <w:tc>
          <w:tcPr>
            <w:tcW w:w="1054" w:type="pct"/>
            <w:vAlign w:val="center"/>
          </w:tcPr>
          <w:p w14:paraId="77C2A9E4" w14:textId="77777777" w:rsidR="00A9393B" w:rsidRPr="006602B6" w:rsidRDefault="00A9393B" w:rsidP="00A9393B">
            <w:pPr>
              <w:jc w:val="center"/>
              <w:rPr>
                <w:rFonts w:ascii="Times New Roman" w:eastAsia="宋体" w:hAnsi="Times New Roman" w:cs="Times New Roman"/>
                <w:sz w:val="18"/>
                <w:szCs w:val="18"/>
              </w:rPr>
            </w:pPr>
            <w:r w:rsidRPr="006602B6">
              <w:rPr>
                <w:rFonts w:ascii="Times New Roman" w:eastAsia="宋体" w:hAnsi="Times New Roman" w:cs="Times New Roman"/>
                <w:sz w:val="18"/>
                <w:szCs w:val="18"/>
              </w:rPr>
              <w:t>数据用途</w:t>
            </w:r>
          </w:p>
        </w:tc>
        <w:tc>
          <w:tcPr>
            <w:tcW w:w="3946" w:type="pct"/>
            <w:vAlign w:val="center"/>
          </w:tcPr>
          <w:p w14:paraId="01FC870B" w14:textId="77777777" w:rsidR="00A9393B" w:rsidRPr="006602B6" w:rsidRDefault="00A9393B" w:rsidP="00A9393B">
            <w:pPr>
              <w:rPr>
                <w:rFonts w:ascii="Times New Roman" w:eastAsia="宋体" w:hAnsi="Times New Roman" w:cs="Times New Roman"/>
                <w:sz w:val="18"/>
                <w:szCs w:val="18"/>
              </w:rPr>
            </w:pPr>
            <w:r w:rsidRPr="006602B6">
              <w:rPr>
                <w:rFonts w:ascii="Times New Roman" w:eastAsia="宋体" w:hAnsi="Times New Roman" w:cs="Times New Roman"/>
                <w:sz w:val="18"/>
                <w:szCs w:val="18"/>
              </w:rPr>
              <w:t>用于计算</w:t>
            </w:r>
            <w:r w:rsidRPr="006602B6">
              <w:rPr>
                <w:rFonts w:ascii="Times New Roman" w:eastAsia="宋体" w:hAnsi="Times New Roman" w:cs="Times New Roman" w:hint="eastAsia"/>
                <w:sz w:val="18"/>
                <w:szCs w:val="18"/>
              </w:rPr>
              <w:t>第</w:t>
            </w:r>
            <w:r w:rsidRPr="006602B6">
              <w:rPr>
                <w:rFonts w:ascii="Times New Roman" w:eastAsia="宋体" w:hAnsi="Times New Roman" w:cs="Times New Roman Italic"/>
                <w:i/>
                <w:iCs/>
                <w:sz w:val="18"/>
                <w:szCs w:val="18"/>
              </w:rPr>
              <w:t>y</w:t>
            </w:r>
            <w:r w:rsidRPr="006602B6">
              <w:rPr>
                <w:rFonts w:ascii="Times New Roman" w:eastAsia="宋体" w:hAnsi="Times New Roman" w:cs="Times New Roman" w:hint="eastAsia"/>
                <w:sz w:val="18"/>
                <w:szCs w:val="18"/>
              </w:rPr>
              <w:t>年华中区域电网的组合边际排放因子</w:t>
            </w:r>
            <m:oMath>
              <m:sSub>
                <m:sSubPr>
                  <m:ctrlPr>
                    <w:rPr>
                      <w:rFonts w:ascii="Cambria Math" w:eastAsia="宋体" w:hAnsi="Cambria Math" w:cs="Times New Roman"/>
                      <w:i/>
                      <w:sz w:val="18"/>
                      <w:szCs w:val="18"/>
                    </w:rPr>
                  </m:ctrlPr>
                </m:sSubPr>
                <m:e>
                  <m:r>
                    <w:rPr>
                      <w:rFonts w:ascii="Cambria Math" w:eastAsia="宋体" w:hAnsi="Cambria Math" w:cs="Times New Roman"/>
                      <w:sz w:val="18"/>
                      <w:szCs w:val="18"/>
                    </w:rPr>
                    <m:t>EF</m:t>
                  </m:r>
                </m:e>
                <m:sub>
                  <m:r>
                    <w:rPr>
                      <w:rFonts w:ascii="Cambria Math" w:eastAsia="宋体" w:hAnsi="Cambria Math" w:cs="Times New Roman"/>
                      <w:sz w:val="18"/>
                      <w:szCs w:val="18"/>
                    </w:rPr>
                    <m:t>grid,CM,y</m:t>
                  </m:r>
                </m:sub>
              </m:sSub>
            </m:oMath>
          </w:p>
        </w:tc>
      </w:tr>
    </w:tbl>
    <w:p w14:paraId="4870C826" w14:textId="64805B95" w:rsidR="00A9393B" w:rsidRPr="001C3A2B" w:rsidRDefault="009873D4" w:rsidP="00A9393B">
      <w:pPr>
        <w:keepNext/>
        <w:keepLines/>
        <w:spacing w:before="120" w:after="120"/>
        <w:jc w:val="center"/>
        <w:outlineLvl w:val="4"/>
        <w:rPr>
          <w:rFonts w:ascii="黑体" w:eastAsia="黑体" w:hAnsi="黑体" w:cs="Times New Roman" w:hint="eastAsia"/>
          <w:color w:val="000000"/>
          <w:spacing w:val="-1"/>
          <w:szCs w:val="28"/>
          <w14:ligatures w14:val="none"/>
        </w:rPr>
      </w:pPr>
      <w:r w:rsidRPr="001C3A2B">
        <w:rPr>
          <w:rFonts w:ascii="黑体" w:eastAsia="黑体" w:hAnsi="黑体" w:cs="Times New Roman" w:hint="eastAsia"/>
          <w:color w:val="000000"/>
          <w:spacing w:val="-1"/>
          <w:szCs w:val="28"/>
          <w14:ligatures w14:val="none"/>
        </w:rPr>
        <w:t>表3</w:t>
      </w:r>
      <w:r w:rsidR="00A9393B" w:rsidRPr="001C3A2B">
        <w:rPr>
          <w:rFonts w:ascii="黑体" w:eastAsia="黑体" w:hAnsi="黑体" w:cs="Times New Roman" w:hint="eastAsia"/>
          <w:color w:val="000000"/>
          <w:spacing w:val="-1"/>
          <w:szCs w:val="28"/>
          <w14:ligatures w14:val="none"/>
        </w:rPr>
        <w:t xml:space="preserve"> </w:t>
      </w:r>
      <m:oMath>
        <m:sSub>
          <m:sSubPr>
            <m:ctrlPr>
              <w:rPr>
                <w:rFonts w:ascii="Cambria Math" w:eastAsia="黑体" w:hAnsi="Cambria Math" w:cs="Times New Roman"/>
                <w:i/>
                <w:color w:val="000000"/>
                <w:spacing w:val="-1"/>
                <w:szCs w:val="28"/>
                <w14:ligatures w14:val="none"/>
              </w:rPr>
            </m:ctrlPr>
          </m:sSubPr>
          <m:e>
            <m:r>
              <w:rPr>
                <w:rFonts w:ascii="Cambria Math" w:eastAsia="黑体" w:hAnsi="Cambria Math" w:cs="Times New Roman"/>
                <w:color w:val="000000"/>
                <w:spacing w:val="-1"/>
                <w:szCs w:val="28"/>
                <w14:ligatures w14:val="none"/>
              </w:rPr>
              <m:t>ω</m:t>
            </m:r>
          </m:e>
          <m:sub>
            <m:r>
              <w:rPr>
                <w:rFonts w:ascii="Cambria Math" w:eastAsia="黑体" w:hAnsi="Cambria Math" w:cs="Times New Roman"/>
                <w:color w:val="000000"/>
                <w:spacing w:val="-1"/>
                <w:szCs w:val="28"/>
                <w14:ligatures w14:val="none"/>
              </w:rPr>
              <m:t>BM</m:t>
            </m:r>
          </m:sub>
        </m:sSub>
      </m:oMath>
      <w:r w:rsidR="00A9393B" w:rsidRPr="001C3A2B">
        <w:rPr>
          <w:rFonts w:ascii="黑体" w:eastAsia="黑体" w:hAnsi="黑体" w:cs="Times New Roman"/>
          <w:color w:val="000000"/>
          <w:spacing w:val="-1"/>
          <w:szCs w:val="28"/>
          <w14:ligatures w14:val="none"/>
        </w:rPr>
        <w:t>的技术内容和确定方法</w:t>
      </w:r>
    </w:p>
    <w:tbl>
      <w:tblPr>
        <w:tblStyle w:val="aff0"/>
        <w:tblW w:w="5000" w:type="pct"/>
        <w:tblLook w:val="04A0" w:firstRow="1" w:lastRow="0" w:firstColumn="1" w:lastColumn="0" w:noHBand="0" w:noVBand="1"/>
      </w:tblPr>
      <w:tblGrid>
        <w:gridCol w:w="1910"/>
        <w:gridCol w:w="7150"/>
      </w:tblGrid>
      <w:tr w:rsidR="00A9393B" w:rsidRPr="001C3A2B" w14:paraId="7085A370" w14:textId="77777777" w:rsidTr="001748F1">
        <w:trPr>
          <w:trHeight w:val="113"/>
        </w:trPr>
        <w:tc>
          <w:tcPr>
            <w:tcW w:w="1054" w:type="pct"/>
            <w:vAlign w:val="center"/>
          </w:tcPr>
          <w:p w14:paraId="29BB3452" w14:textId="77777777" w:rsidR="00A9393B" w:rsidRPr="006602B6" w:rsidRDefault="00A9393B" w:rsidP="00A9393B">
            <w:pPr>
              <w:jc w:val="center"/>
              <w:rPr>
                <w:rFonts w:ascii="Times New Roman" w:eastAsia="宋体" w:hAnsi="Times New Roman" w:cs="Times New Roman"/>
                <w:sz w:val="18"/>
                <w:szCs w:val="18"/>
              </w:rPr>
            </w:pPr>
            <w:r w:rsidRPr="006602B6">
              <w:rPr>
                <w:rFonts w:ascii="Times New Roman" w:eastAsia="宋体" w:hAnsi="Times New Roman" w:cs="Times New Roman"/>
                <w:sz w:val="18"/>
                <w:szCs w:val="18"/>
              </w:rPr>
              <w:t>数据</w:t>
            </w:r>
            <w:r w:rsidRPr="006602B6">
              <w:rPr>
                <w:rFonts w:ascii="Times New Roman" w:eastAsia="宋体" w:hAnsi="Times New Roman" w:cs="Times New Roman"/>
                <w:sz w:val="18"/>
                <w:szCs w:val="18"/>
              </w:rPr>
              <w:t>/</w:t>
            </w:r>
            <w:r w:rsidRPr="006602B6">
              <w:rPr>
                <w:rFonts w:ascii="Times New Roman" w:eastAsia="宋体" w:hAnsi="Times New Roman" w:cs="Times New Roman"/>
                <w:sz w:val="18"/>
                <w:szCs w:val="18"/>
              </w:rPr>
              <w:t>参数名称</w:t>
            </w:r>
          </w:p>
        </w:tc>
        <w:tc>
          <w:tcPr>
            <w:tcW w:w="3946" w:type="pct"/>
            <w:vAlign w:val="center"/>
          </w:tcPr>
          <w:p w14:paraId="0DD2F174" w14:textId="77777777" w:rsidR="00A9393B" w:rsidRPr="006602B6" w:rsidRDefault="00000000" w:rsidP="00A9393B">
            <w:pPr>
              <w:jc w:val="left"/>
              <w:rPr>
                <w:rFonts w:ascii="Times New Roman" w:eastAsia="宋体" w:hAnsi="Times New Roman" w:cs="Times New Roman"/>
                <w:sz w:val="18"/>
                <w:szCs w:val="18"/>
              </w:rPr>
            </w:pPr>
            <m:oMathPara>
              <m:oMathParaPr>
                <m:jc m:val="left"/>
              </m:oMathParaPr>
              <m:oMath>
                <m:sSub>
                  <m:sSubPr>
                    <m:ctrlPr>
                      <w:rPr>
                        <w:rFonts w:ascii="Cambria Math" w:eastAsia="宋体" w:hAnsi="Cambria Math" w:cs="Times New Roman"/>
                        <w:sz w:val="18"/>
                        <w:szCs w:val="18"/>
                      </w:rPr>
                    </m:ctrlPr>
                  </m:sSubPr>
                  <m:e>
                    <m:r>
                      <w:rPr>
                        <w:rFonts w:ascii="Cambria Math" w:eastAsia="宋体" w:hAnsi="Cambria Math" w:cs="Times New Roman"/>
                        <w:sz w:val="18"/>
                        <w:szCs w:val="18"/>
                      </w:rPr>
                      <m:t>ω</m:t>
                    </m:r>
                  </m:e>
                  <m:sub>
                    <m:r>
                      <w:rPr>
                        <w:rFonts w:ascii="Cambria Math" w:eastAsia="宋体" w:hAnsi="Cambria Math" w:cs="Times New Roman"/>
                        <w:sz w:val="18"/>
                        <w:szCs w:val="18"/>
                      </w:rPr>
                      <m:t>BM</m:t>
                    </m:r>
                  </m:sub>
                </m:sSub>
              </m:oMath>
            </m:oMathPara>
          </w:p>
        </w:tc>
      </w:tr>
      <w:tr w:rsidR="00A9393B" w:rsidRPr="001C3A2B" w14:paraId="04592ACB" w14:textId="77777777" w:rsidTr="001748F1">
        <w:trPr>
          <w:trHeight w:val="113"/>
        </w:trPr>
        <w:tc>
          <w:tcPr>
            <w:tcW w:w="1054" w:type="pct"/>
            <w:vAlign w:val="center"/>
          </w:tcPr>
          <w:p w14:paraId="51DBF7A6" w14:textId="77777777" w:rsidR="00A9393B" w:rsidRPr="006602B6" w:rsidRDefault="00A9393B" w:rsidP="00A9393B">
            <w:pPr>
              <w:jc w:val="center"/>
              <w:rPr>
                <w:rFonts w:ascii="Times New Roman" w:eastAsia="宋体" w:hAnsi="Times New Roman" w:cs="Times New Roman"/>
                <w:sz w:val="18"/>
                <w:szCs w:val="18"/>
              </w:rPr>
            </w:pPr>
            <w:r w:rsidRPr="006602B6">
              <w:rPr>
                <w:rFonts w:ascii="Times New Roman" w:eastAsia="宋体" w:hAnsi="Times New Roman" w:cs="Times New Roman"/>
                <w:sz w:val="18"/>
                <w:szCs w:val="18"/>
              </w:rPr>
              <w:t>应用的公式编号</w:t>
            </w:r>
          </w:p>
        </w:tc>
        <w:tc>
          <w:tcPr>
            <w:tcW w:w="3946" w:type="pct"/>
            <w:vAlign w:val="center"/>
          </w:tcPr>
          <w:p w14:paraId="7EB86DCC" w14:textId="7A79886B" w:rsidR="00A9393B" w:rsidRPr="006602B6" w:rsidRDefault="00A9393B" w:rsidP="00A9393B">
            <w:pPr>
              <w:jc w:val="left"/>
              <w:rPr>
                <w:rFonts w:ascii="Times New Roman" w:eastAsia="宋体" w:hAnsi="Times New Roman" w:cs="Times New Roman"/>
                <w:sz w:val="18"/>
                <w:szCs w:val="18"/>
              </w:rPr>
            </w:pPr>
            <w:r w:rsidRPr="006602B6">
              <w:rPr>
                <w:rFonts w:ascii="Times New Roman" w:eastAsia="宋体" w:hAnsi="Times New Roman" w:cs="Times New Roman"/>
                <w:sz w:val="18"/>
                <w:szCs w:val="18"/>
              </w:rPr>
              <w:t>公式</w:t>
            </w:r>
            <w:r w:rsidRPr="006602B6">
              <w:rPr>
                <w:rFonts w:ascii="Times New Roman" w:eastAsia="宋体" w:hAnsi="Times New Roman" w:cs="Times New Roman" w:hint="eastAsia"/>
                <w:sz w:val="18"/>
                <w:szCs w:val="18"/>
              </w:rPr>
              <w:t>（</w:t>
            </w:r>
            <w:r w:rsidR="00D81E7D" w:rsidRPr="006602B6">
              <w:rPr>
                <w:rFonts w:ascii="Times New Roman" w:eastAsia="宋体" w:hAnsi="Times New Roman" w:cs="Times New Roman" w:hint="eastAsia"/>
                <w:sz w:val="18"/>
                <w:szCs w:val="18"/>
              </w:rPr>
              <w:t>3</w:t>
            </w:r>
            <w:r w:rsidRPr="006602B6">
              <w:rPr>
                <w:rFonts w:ascii="Times New Roman" w:eastAsia="宋体" w:hAnsi="Times New Roman" w:cs="Times New Roman" w:hint="eastAsia"/>
                <w:sz w:val="18"/>
                <w:szCs w:val="18"/>
              </w:rPr>
              <w:t>）</w:t>
            </w:r>
          </w:p>
        </w:tc>
      </w:tr>
      <w:tr w:rsidR="00A9393B" w:rsidRPr="001C3A2B" w14:paraId="719B62E4" w14:textId="77777777" w:rsidTr="001748F1">
        <w:trPr>
          <w:trHeight w:val="113"/>
        </w:trPr>
        <w:tc>
          <w:tcPr>
            <w:tcW w:w="1054" w:type="pct"/>
            <w:vAlign w:val="center"/>
          </w:tcPr>
          <w:p w14:paraId="6BCB4EA3" w14:textId="77777777" w:rsidR="00A9393B" w:rsidRPr="006602B6" w:rsidRDefault="00A9393B" w:rsidP="00A9393B">
            <w:pPr>
              <w:jc w:val="center"/>
              <w:rPr>
                <w:rFonts w:ascii="Times New Roman" w:eastAsia="宋体" w:hAnsi="Times New Roman" w:cs="Times New Roman"/>
                <w:sz w:val="18"/>
                <w:szCs w:val="18"/>
              </w:rPr>
            </w:pPr>
            <w:r w:rsidRPr="006602B6">
              <w:rPr>
                <w:rFonts w:ascii="Times New Roman" w:eastAsia="宋体" w:hAnsi="Times New Roman" w:cs="Times New Roman"/>
                <w:sz w:val="18"/>
                <w:szCs w:val="18"/>
              </w:rPr>
              <w:t>数据描述</w:t>
            </w:r>
          </w:p>
        </w:tc>
        <w:tc>
          <w:tcPr>
            <w:tcW w:w="3946" w:type="pct"/>
            <w:vAlign w:val="center"/>
          </w:tcPr>
          <w:p w14:paraId="7194B973" w14:textId="77777777" w:rsidR="00A9393B" w:rsidRPr="006602B6" w:rsidRDefault="00A9393B" w:rsidP="00A9393B">
            <w:pPr>
              <w:jc w:val="left"/>
              <w:rPr>
                <w:rFonts w:ascii="Times New Roman" w:eastAsia="宋体" w:hAnsi="Times New Roman" w:cs="Times New Roman"/>
                <w:sz w:val="18"/>
                <w:szCs w:val="18"/>
              </w:rPr>
            </w:pPr>
            <w:r w:rsidRPr="006602B6">
              <w:rPr>
                <w:rFonts w:ascii="Times New Roman" w:eastAsia="宋体" w:hAnsi="Times New Roman" w:cs="Times New Roman" w:hint="eastAsia"/>
                <w:sz w:val="18"/>
                <w:szCs w:val="18"/>
              </w:rPr>
              <w:t>容量边际排放因子的权重</w:t>
            </w:r>
          </w:p>
        </w:tc>
      </w:tr>
      <w:tr w:rsidR="00A9393B" w:rsidRPr="001C3A2B" w14:paraId="6399EC38" w14:textId="77777777" w:rsidTr="001748F1">
        <w:trPr>
          <w:trHeight w:val="113"/>
        </w:trPr>
        <w:tc>
          <w:tcPr>
            <w:tcW w:w="1054" w:type="pct"/>
            <w:vAlign w:val="center"/>
          </w:tcPr>
          <w:p w14:paraId="712DB73E" w14:textId="77777777" w:rsidR="00A9393B" w:rsidRPr="006602B6" w:rsidRDefault="00A9393B" w:rsidP="00A9393B">
            <w:pPr>
              <w:jc w:val="center"/>
              <w:rPr>
                <w:rFonts w:ascii="Times New Roman" w:eastAsia="宋体" w:hAnsi="Times New Roman" w:cs="Times New Roman"/>
                <w:sz w:val="18"/>
                <w:szCs w:val="18"/>
              </w:rPr>
            </w:pPr>
            <w:r w:rsidRPr="006602B6">
              <w:rPr>
                <w:rFonts w:ascii="Times New Roman" w:eastAsia="宋体" w:hAnsi="Times New Roman" w:cs="Times New Roman"/>
                <w:sz w:val="18"/>
                <w:szCs w:val="18"/>
              </w:rPr>
              <w:t>数据单位</w:t>
            </w:r>
          </w:p>
        </w:tc>
        <w:tc>
          <w:tcPr>
            <w:tcW w:w="3946" w:type="pct"/>
            <w:vAlign w:val="center"/>
          </w:tcPr>
          <w:p w14:paraId="01DBAD74" w14:textId="77777777" w:rsidR="00A9393B" w:rsidRPr="006602B6" w:rsidRDefault="00A9393B" w:rsidP="00A9393B">
            <w:pPr>
              <w:rPr>
                <w:rFonts w:ascii="Times New Roman" w:eastAsia="宋体" w:hAnsi="Times New Roman" w:cs="Times New Roman"/>
                <w:sz w:val="18"/>
                <w:szCs w:val="18"/>
              </w:rPr>
            </w:pPr>
            <w:r w:rsidRPr="006602B6">
              <w:rPr>
                <w:rFonts w:ascii="Times New Roman" w:eastAsia="宋体" w:hAnsi="Times New Roman" w:cs="Times New Roman" w:hint="eastAsia"/>
                <w:sz w:val="18"/>
                <w:szCs w:val="18"/>
              </w:rPr>
              <w:t>无量纲</w:t>
            </w:r>
          </w:p>
        </w:tc>
      </w:tr>
      <w:tr w:rsidR="00A9393B" w:rsidRPr="001C3A2B" w14:paraId="38BCC67F" w14:textId="77777777" w:rsidTr="001748F1">
        <w:trPr>
          <w:trHeight w:val="113"/>
        </w:trPr>
        <w:tc>
          <w:tcPr>
            <w:tcW w:w="1054" w:type="pct"/>
            <w:vAlign w:val="center"/>
          </w:tcPr>
          <w:p w14:paraId="2307F937" w14:textId="77777777" w:rsidR="00A9393B" w:rsidRPr="006602B6" w:rsidRDefault="00A9393B" w:rsidP="00A9393B">
            <w:pPr>
              <w:jc w:val="center"/>
              <w:rPr>
                <w:rFonts w:ascii="Times New Roman" w:eastAsia="宋体" w:hAnsi="Times New Roman" w:cs="Times New Roman"/>
                <w:sz w:val="18"/>
                <w:szCs w:val="18"/>
              </w:rPr>
            </w:pPr>
            <w:r w:rsidRPr="006602B6">
              <w:rPr>
                <w:rFonts w:ascii="Times New Roman" w:eastAsia="宋体" w:hAnsi="Times New Roman" w:cs="Times New Roman"/>
                <w:sz w:val="18"/>
                <w:szCs w:val="18"/>
              </w:rPr>
              <w:t>数据来源</w:t>
            </w:r>
          </w:p>
        </w:tc>
        <w:tc>
          <w:tcPr>
            <w:tcW w:w="3946" w:type="pct"/>
            <w:vAlign w:val="center"/>
          </w:tcPr>
          <w:p w14:paraId="03F0676F" w14:textId="77777777" w:rsidR="00A9393B" w:rsidRPr="006602B6" w:rsidRDefault="00A9393B" w:rsidP="00A9393B">
            <w:pPr>
              <w:rPr>
                <w:rFonts w:ascii="Times New Roman" w:eastAsia="宋体" w:hAnsi="Times New Roman" w:cs="Times New Roman"/>
                <w:sz w:val="18"/>
                <w:szCs w:val="18"/>
              </w:rPr>
            </w:pPr>
            <w:r w:rsidRPr="006602B6">
              <w:rPr>
                <w:rFonts w:ascii="Times New Roman" w:eastAsia="宋体" w:hAnsi="Times New Roman" w:cs="Times New Roman" w:hint="eastAsia"/>
                <w:sz w:val="18"/>
                <w:szCs w:val="18"/>
              </w:rPr>
              <w:t>默认值</w:t>
            </w:r>
          </w:p>
        </w:tc>
      </w:tr>
      <w:tr w:rsidR="00A9393B" w:rsidRPr="001C3A2B" w14:paraId="681BF703" w14:textId="77777777" w:rsidTr="001748F1">
        <w:trPr>
          <w:trHeight w:val="113"/>
        </w:trPr>
        <w:tc>
          <w:tcPr>
            <w:tcW w:w="1054" w:type="pct"/>
            <w:vAlign w:val="center"/>
          </w:tcPr>
          <w:p w14:paraId="3D17C051" w14:textId="77777777" w:rsidR="00A9393B" w:rsidRPr="006602B6" w:rsidRDefault="00A9393B" w:rsidP="00A9393B">
            <w:pPr>
              <w:jc w:val="center"/>
              <w:rPr>
                <w:rFonts w:ascii="Times New Roman" w:eastAsia="宋体" w:hAnsi="Times New Roman" w:cs="Times New Roman"/>
                <w:sz w:val="18"/>
                <w:szCs w:val="18"/>
              </w:rPr>
            </w:pPr>
            <w:r w:rsidRPr="006602B6">
              <w:rPr>
                <w:rFonts w:ascii="Times New Roman" w:eastAsia="宋体" w:hAnsi="Times New Roman" w:cs="Times New Roman" w:hint="eastAsia"/>
                <w:sz w:val="18"/>
                <w:szCs w:val="18"/>
              </w:rPr>
              <w:lastRenderedPageBreak/>
              <w:t>数值</w:t>
            </w:r>
          </w:p>
        </w:tc>
        <w:tc>
          <w:tcPr>
            <w:tcW w:w="3946" w:type="pct"/>
            <w:vAlign w:val="center"/>
          </w:tcPr>
          <w:p w14:paraId="5339B685" w14:textId="77777777" w:rsidR="00A9393B" w:rsidRPr="006602B6" w:rsidRDefault="00A9393B" w:rsidP="00A9393B">
            <w:pPr>
              <w:rPr>
                <w:rFonts w:ascii="Times New Roman" w:eastAsia="宋体" w:hAnsi="Times New Roman" w:cs="Times New Roman"/>
                <w:sz w:val="18"/>
                <w:szCs w:val="18"/>
              </w:rPr>
            </w:pPr>
            <w:r w:rsidRPr="006602B6">
              <w:rPr>
                <w:rFonts w:ascii="Times New Roman" w:eastAsia="宋体" w:hAnsi="Times New Roman" w:cs="Times New Roman" w:hint="eastAsia"/>
                <w:sz w:val="18"/>
                <w:szCs w:val="18"/>
              </w:rPr>
              <w:t>0.5</w:t>
            </w:r>
          </w:p>
        </w:tc>
      </w:tr>
      <w:tr w:rsidR="00A9393B" w:rsidRPr="001C3A2B" w14:paraId="23927802" w14:textId="77777777" w:rsidTr="001748F1">
        <w:trPr>
          <w:trHeight w:val="113"/>
        </w:trPr>
        <w:tc>
          <w:tcPr>
            <w:tcW w:w="1054" w:type="pct"/>
            <w:vAlign w:val="center"/>
          </w:tcPr>
          <w:p w14:paraId="13E0211C" w14:textId="77777777" w:rsidR="00A9393B" w:rsidRPr="006602B6" w:rsidRDefault="00A9393B" w:rsidP="00A9393B">
            <w:pPr>
              <w:jc w:val="center"/>
              <w:rPr>
                <w:rFonts w:ascii="Times New Roman" w:eastAsia="宋体" w:hAnsi="Times New Roman" w:cs="Times New Roman"/>
                <w:sz w:val="18"/>
                <w:szCs w:val="18"/>
              </w:rPr>
            </w:pPr>
            <w:r w:rsidRPr="006602B6">
              <w:rPr>
                <w:rFonts w:ascii="Times New Roman" w:eastAsia="宋体" w:hAnsi="Times New Roman" w:cs="Times New Roman"/>
                <w:sz w:val="18"/>
                <w:szCs w:val="18"/>
              </w:rPr>
              <w:t>数据用途</w:t>
            </w:r>
          </w:p>
        </w:tc>
        <w:tc>
          <w:tcPr>
            <w:tcW w:w="3946" w:type="pct"/>
            <w:vAlign w:val="center"/>
          </w:tcPr>
          <w:p w14:paraId="1862DBAF" w14:textId="77777777" w:rsidR="00A9393B" w:rsidRPr="006602B6" w:rsidRDefault="00A9393B" w:rsidP="00A9393B">
            <w:pPr>
              <w:rPr>
                <w:rFonts w:ascii="Times New Roman" w:eastAsia="宋体" w:hAnsi="Times New Roman" w:cs="Times New Roman"/>
                <w:sz w:val="18"/>
                <w:szCs w:val="18"/>
              </w:rPr>
            </w:pPr>
            <w:r w:rsidRPr="006602B6">
              <w:rPr>
                <w:rFonts w:ascii="Times New Roman" w:eastAsia="宋体" w:hAnsi="Times New Roman" w:cs="Times New Roman"/>
                <w:sz w:val="18"/>
                <w:szCs w:val="18"/>
              </w:rPr>
              <w:t>用于计算</w:t>
            </w:r>
            <w:r w:rsidRPr="006602B6">
              <w:rPr>
                <w:rFonts w:ascii="Times New Roman" w:eastAsia="宋体" w:hAnsi="Times New Roman" w:cs="Times New Roman" w:hint="eastAsia"/>
                <w:sz w:val="18"/>
                <w:szCs w:val="18"/>
              </w:rPr>
              <w:t>第</w:t>
            </w:r>
            <w:r w:rsidRPr="006602B6">
              <w:rPr>
                <w:rFonts w:ascii="Times New Roman" w:eastAsia="宋体" w:hAnsi="Times New Roman" w:cs="Times New Roman"/>
                <w:sz w:val="18"/>
                <w:szCs w:val="18"/>
              </w:rPr>
              <w:t>y</w:t>
            </w:r>
            <w:r w:rsidRPr="006602B6">
              <w:rPr>
                <w:rFonts w:ascii="Times New Roman" w:eastAsia="宋体" w:hAnsi="Times New Roman" w:cs="Times New Roman" w:hint="eastAsia"/>
                <w:sz w:val="18"/>
                <w:szCs w:val="18"/>
              </w:rPr>
              <w:t>年华中区域电网的组合边际排放因子</w:t>
            </w:r>
            <m:oMath>
              <m:sSub>
                <m:sSubPr>
                  <m:ctrlPr>
                    <w:rPr>
                      <w:rFonts w:ascii="Cambria Math" w:eastAsia="宋体" w:hAnsi="Cambria Math" w:cs="Times New Roman"/>
                      <w:sz w:val="18"/>
                      <w:szCs w:val="18"/>
                    </w:rPr>
                  </m:ctrlPr>
                </m:sSubPr>
                <m:e>
                  <m:r>
                    <w:rPr>
                      <w:rFonts w:ascii="Cambria Math" w:eastAsia="宋体" w:hAnsi="Cambria Math" w:cs="Times New Roman"/>
                      <w:sz w:val="18"/>
                      <w:szCs w:val="18"/>
                    </w:rPr>
                    <m:t>EF</m:t>
                  </m:r>
                </m:e>
                <m:sub>
                  <m:r>
                    <w:rPr>
                      <w:rFonts w:ascii="Cambria Math" w:eastAsia="宋体" w:hAnsi="Cambria Math" w:cs="Times New Roman"/>
                      <w:sz w:val="18"/>
                      <w:szCs w:val="18"/>
                    </w:rPr>
                    <m:t>grid</m:t>
                  </m:r>
                  <m:r>
                    <m:rPr>
                      <m:sty m:val="p"/>
                    </m:rPr>
                    <w:rPr>
                      <w:rFonts w:ascii="Cambria Math" w:eastAsia="宋体" w:hAnsi="Cambria Math" w:cs="Times New Roman"/>
                      <w:sz w:val="18"/>
                      <w:szCs w:val="18"/>
                    </w:rPr>
                    <m:t>,</m:t>
                  </m:r>
                  <m:r>
                    <w:rPr>
                      <w:rFonts w:ascii="Cambria Math" w:eastAsia="宋体" w:hAnsi="Cambria Math" w:cs="Times New Roman"/>
                      <w:sz w:val="18"/>
                      <w:szCs w:val="18"/>
                    </w:rPr>
                    <m:t>CM</m:t>
                  </m:r>
                  <m:r>
                    <m:rPr>
                      <m:sty m:val="p"/>
                    </m:rPr>
                    <w:rPr>
                      <w:rFonts w:ascii="Cambria Math" w:eastAsia="宋体" w:hAnsi="Cambria Math" w:cs="Times New Roman"/>
                      <w:sz w:val="18"/>
                      <w:szCs w:val="18"/>
                    </w:rPr>
                    <m:t>,</m:t>
                  </m:r>
                  <m:r>
                    <w:rPr>
                      <w:rFonts w:ascii="Cambria Math" w:eastAsia="宋体" w:hAnsi="Cambria Math" w:cs="Times New Roman"/>
                      <w:sz w:val="18"/>
                      <w:szCs w:val="18"/>
                    </w:rPr>
                    <m:t>y</m:t>
                  </m:r>
                </m:sub>
              </m:sSub>
            </m:oMath>
          </w:p>
        </w:tc>
      </w:tr>
    </w:tbl>
    <w:p w14:paraId="45129761" w14:textId="77777777" w:rsidR="00A9393B" w:rsidRPr="001C3A2B" w:rsidRDefault="00A9393B" w:rsidP="00A9393B">
      <w:pPr>
        <w:keepNext/>
        <w:keepLines/>
        <w:spacing w:beforeLines="30" w:before="93" w:afterLines="30" w:after="93"/>
        <w:outlineLvl w:val="1"/>
        <w:rPr>
          <w:rFonts w:ascii="Times New Roman" w:eastAsia="黑体" w:hAnsi="Times New Roman" w:cs="Times New Roman"/>
          <w:color w:val="000000"/>
          <w:kern w:val="0"/>
          <w:szCs w:val="24"/>
          <w:lang w:val="en-GB"/>
          <w14:ligatures w14:val="none"/>
        </w:rPr>
      </w:pPr>
      <w:r w:rsidRPr="001C3A2B">
        <w:rPr>
          <w:rFonts w:ascii="Times New Roman" w:eastAsia="黑体" w:hAnsi="Times New Roman" w:cs="Times New Roman"/>
          <w:color w:val="000000"/>
          <w:kern w:val="0"/>
          <w:szCs w:val="24"/>
          <w:lang w:val="en-GB"/>
          <w14:ligatures w14:val="none"/>
        </w:rPr>
        <w:t>7.2</w:t>
      </w:r>
      <w:r w:rsidRPr="001C3A2B">
        <w:rPr>
          <w:rFonts w:ascii="Times New Roman" w:eastAsia="黑体" w:hAnsi="Times New Roman" w:cs="Times New Roman"/>
          <w:color w:val="000000"/>
          <w:kern w:val="0"/>
          <w:szCs w:val="24"/>
          <w:lang w:val="en-GB"/>
          <w14:ligatures w14:val="none"/>
        </w:rPr>
        <w:t>实施阶段需监测和确定的参数和数据</w:t>
      </w:r>
      <w:bookmarkEnd w:id="70"/>
      <w:bookmarkEnd w:id="71"/>
    </w:p>
    <w:p w14:paraId="754635FB" w14:textId="08AB9FEC" w:rsidR="00A9393B" w:rsidRPr="001C3A2B" w:rsidRDefault="00A9393B" w:rsidP="00A9393B">
      <w:pPr>
        <w:ind w:firstLineChars="200" w:firstLine="420"/>
        <w:rPr>
          <w:rFonts w:ascii="Times New Roman" w:eastAsia="宋体" w:hAnsi="Times New Roman" w:cs="Times New Roman"/>
          <w:szCs w:val="21"/>
          <w14:ligatures w14:val="none"/>
        </w:rPr>
      </w:pPr>
      <w:r w:rsidRPr="001C3A2B">
        <w:rPr>
          <w:rFonts w:ascii="Times New Roman" w:eastAsia="宋体" w:hAnsi="Times New Roman" w:cs="Times New Roman"/>
          <w:szCs w:val="21"/>
          <w14:ligatures w14:val="none"/>
        </w:rPr>
        <w:t>实施阶段所需监测和确定的参数和数据的技术内容和确定方法见表</w:t>
      </w:r>
      <w:r w:rsidRPr="001C3A2B">
        <w:rPr>
          <w:rFonts w:ascii="Times New Roman" w:eastAsia="宋体" w:hAnsi="Times New Roman" w:cs="Times New Roman" w:hint="eastAsia"/>
          <w:szCs w:val="21"/>
          <w14:ligatures w14:val="none"/>
        </w:rPr>
        <w:t>4</w:t>
      </w:r>
      <w:r w:rsidRPr="001C3A2B">
        <w:rPr>
          <w:rFonts w:ascii="Times New Roman" w:eastAsia="宋体" w:hAnsi="Times New Roman" w:cs="Times New Roman"/>
          <w:szCs w:val="21"/>
          <w14:ligatures w14:val="none"/>
        </w:rPr>
        <w:t>-</w:t>
      </w:r>
      <w:r w:rsidRPr="001C3A2B">
        <w:rPr>
          <w:rFonts w:ascii="Times New Roman" w:eastAsia="宋体" w:hAnsi="Times New Roman" w:cs="Times New Roman"/>
          <w:szCs w:val="21"/>
          <w14:ligatures w14:val="none"/>
        </w:rPr>
        <w:t>表</w:t>
      </w:r>
      <w:r w:rsidRPr="001C3A2B">
        <w:rPr>
          <w:rFonts w:ascii="Times New Roman" w:eastAsia="宋体" w:hAnsi="Times New Roman" w:cs="Times New Roman"/>
          <w:szCs w:val="21"/>
          <w14:ligatures w14:val="none"/>
        </w:rPr>
        <w:t>1</w:t>
      </w:r>
      <w:r w:rsidR="001406F2" w:rsidRPr="001C3A2B">
        <w:rPr>
          <w:rFonts w:ascii="Times New Roman" w:eastAsia="宋体" w:hAnsi="Times New Roman" w:cs="Times New Roman" w:hint="eastAsia"/>
          <w:szCs w:val="21"/>
          <w14:ligatures w14:val="none"/>
        </w:rPr>
        <w:t>1</w:t>
      </w:r>
      <w:r w:rsidRPr="001C3A2B">
        <w:rPr>
          <w:rFonts w:ascii="Times New Roman" w:eastAsia="宋体" w:hAnsi="Times New Roman" w:cs="Times New Roman"/>
          <w:szCs w:val="21"/>
          <w14:ligatures w14:val="none"/>
        </w:rPr>
        <w:t>。</w:t>
      </w:r>
    </w:p>
    <w:p w14:paraId="2191E4E8" w14:textId="015C097C" w:rsidR="00A9393B" w:rsidRPr="001C3A2B" w:rsidRDefault="009873D4" w:rsidP="00A9393B">
      <w:pPr>
        <w:keepNext/>
        <w:keepLines/>
        <w:spacing w:before="120" w:after="120"/>
        <w:jc w:val="center"/>
        <w:outlineLvl w:val="4"/>
        <w:rPr>
          <w:rFonts w:ascii="黑体" w:eastAsia="黑体" w:hAnsi="黑体" w:cs="Times New Roman" w:hint="eastAsia"/>
          <w:color w:val="000000"/>
          <w:spacing w:val="-1"/>
          <w:szCs w:val="28"/>
          <w14:ligatures w14:val="none"/>
        </w:rPr>
      </w:pPr>
      <w:r w:rsidRPr="001C3A2B">
        <w:rPr>
          <w:rFonts w:ascii="黑体" w:eastAsia="黑体" w:hAnsi="黑体" w:cs="Times New Roman" w:hint="eastAsia"/>
          <w:color w:val="000000"/>
          <w:spacing w:val="-1"/>
          <w:kern w:val="0"/>
          <w:szCs w:val="28"/>
          <w:lang w:val="en-GB"/>
          <w14:ligatures w14:val="none"/>
        </w:rPr>
        <w:t>表4</w:t>
      </w:r>
      <w:r w:rsidR="00A9393B" w:rsidRPr="001C3A2B">
        <w:rPr>
          <w:rFonts w:ascii="黑体" w:eastAsia="黑体" w:hAnsi="黑体" w:cs="Times New Roman" w:hint="eastAsia"/>
          <w:color w:val="000000"/>
          <w:spacing w:val="-1"/>
          <w:kern w:val="0"/>
          <w:szCs w:val="28"/>
          <w:lang w:val="en-GB"/>
          <w14:ligatures w14:val="none"/>
        </w:rPr>
        <w:t xml:space="preserve"> </w:t>
      </w:r>
      <m:oMath>
        <m:r>
          <w:rPr>
            <w:rFonts w:ascii="Cambria Math" w:eastAsia="黑体" w:hAnsi="Cambria Math" w:cs="Times New Roman"/>
            <w:color w:val="000000"/>
            <w:spacing w:val="-1"/>
            <w:kern w:val="0"/>
            <w:szCs w:val="28"/>
            <w:lang w:val="en-GB"/>
            <w14:ligatures w14:val="none"/>
          </w:rPr>
          <m:t>n</m:t>
        </m:r>
      </m:oMath>
      <w:r w:rsidR="00A9393B" w:rsidRPr="001C3A2B">
        <w:rPr>
          <w:rFonts w:ascii="黑体" w:eastAsia="黑体" w:hAnsi="黑体" w:cs="Times New Roman"/>
          <w:color w:val="000000"/>
          <w:spacing w:val="-1"/>
          <w:szCs w:val="28"/>
          <w14:ligatures w14:val="none"/>
        </w:rPr>
        <w:t>的技术内容和确定方法</w:t>
      </w:r>
    </w:p>
    <w:tbl>
      <w:tblPr>
        <w:tblStyle w:val="aff0"/>
        <w:tblW w:w="5000" w:type="pct"/>
        <w:tblLook w:val="04A0" w:firstRow="1" w:lastRow="0" w:firstColumn="1" w:lastColumn="0" w:noHBand="0" w:noVBand="1"/>
      </w:tblPr>
      <w:tblGrid>
        <w:gridCol w:w="1910"/>
        <w:gridCol w:w="7150"/>
      </w:tblGrid>
      <w:tr w:rsidR="00A9393B" w:rsidRPr="001C3A2B" w14:paraId="5ED9011B" w14:textId="77777777" w:rsidTr="001748F1">
        <w:trPr>
          <w:trHeight w:val="113"/>
        </w:trPr>
        <w:tc>
          <w:tcPr>
            <w:tcW w:w="1054" w:type="pct"/>
            <w:vAlign w:val="center"/>
          </w:tcPr>
          <w:p w14:paraId="75076288" w14:textId="77777777" w:rsidR="00A9393B" w:rsidRPr="006602B6" w:rsidRDefault="00A9393B" w:rsidP="00A9393B">
            <w:pPr>
              <w:jc w:val="center"/>
              <w:rPr>
                <w:rFonts w:ascii="Times New Roman" w:eastAsia="宋体" w:hAnsi="Times New Roman" w:cs="Times New Roman"/>
                <w:sz w:val="18"/>
                <w:szCs w:val="18"/>
              </w:rPr>
            </w:pPr>
            <w:r w:rsidRPr="006602B6">
              <w:rPr>
                <w:rFonts w:ascii="Times New Roman" w:eastAsia="宋体" w:hAnsi="Times New Roman" w:cs="Times New Roman"/>
                <w:sz w:val="18"/>
                <w:szCs w:val="18"/>
              </w:rPr>
              <w:t>数据</w:t>
            </w:r>
            <w:r w:rsidRPr="006602B6">
              <w:rPr>
                <w:rFonts w:ascii="Times New Roman" w:eastAsia="宋体" w:hAnsi="Times New Roman" w:cs="Times New Roman"/>
                <w:sz w:val="18"/>
                <w:szCs w:val="18"/>
              </w:rPr>
              <w:t>/</w:t>
            </w:r>
            <w:r w:rsidRPr="006602B6">
              <w:rPr>
                <w:rFonts w:ascii="Times New Roman" w:eastAsia="宋体" w:hAnsi="Times New Roman" w:cs="Times New Roman"/>
                <w:sz w:val="18"/>
                <w:szCs w:val="18"/>
              </w:rPr>
              <w:t>参数名称</w:t>
            </w:r>
          </w:p>
        </w:tc>
        <w:tc>
          <w:tcPr>
            <w:tcW w:w="3946" w:type="pct"/>
            <w:vAlign w:val="center"/>
          </w:tcPr>
          <w:p w14:paraId="375BFBD6" w14:textId="77777777" w:rsidR="00A9393B" w:rsidRPr="006602B6" w:rsidRDefault="00A9393B" w:rsidP="00A9393B">
            <w:pPr>
              <w:jc w:val="left"/>
              <w:rPr>
                <w:rFonts w:ascii="Times New Roman" w:eastAsia="宋体" w:hAnsi="Times New Roman" w:cs="Times New Roman"/>
                <w:sz w:val="18"/>
                <w:szCs w:val="18"/>
              </w:rPr>
            </w:pPr>
            <m:oMathPara>
              <m:oMathParaPr>
                <m:jc m:val="left"/>
              </m:oMathParaPr>
              <m:oMath>
                <m:r>
                  <w:rPr>
                    <w:rFonts w:ascii="Cambria Math" w:eastAsia="宋体" w:hAnsi="Cambria Math" w:cs="Times New Roman"/>
                    <w:sz w:val="18"/>
                    <w:szCs w:val="18"/>
                  </w:rPr>
                  <m:t>n</m:t>
                </m:r>
              </m:oMath>
            </m:oMathPara>
          </w:p>
        </w:tc>
      </w:tr>
      <w:tr w:rsidR="00A9393B" w:rsidRPr="001C3A2B" w14:paraId="50A3A392" w14:textId="77777777" w:rsidTr="001748F1">
        <w:trPr>
          <w:trHeight w:val="113"/>
        </w:trPr>
        <w:tc>
          <w:tcPr>
            <w:tcW w:w="1054" w:type="pct"/>
            <w:vAlign w:val="center"/>
          </w:tcPr>
          <w:p w14:paraId="460C43C6" w14:textId="77777777" w:rsidR="00A9393B" w:rsidRPr="006602B6" w:rsidRDefault="00A9393B" w:rsidP="00A9393B">
            <w:pPr>
              <w:jc w:val="center"/>
              <w:rPr>
                <w:rFonts w:ascii="Times New Roman" w:eastAsia="宋体" w:hAnsi="Times New Roman" w:cs="Times New Roman"/>
                <w:sz w:val="18"/>
                <w:szCs w:val="18"/>
              </w:rPr>
            </w:pPr>
            <w:r w:rsidRPr="006602B6">
              <w:rPr>
                <w:rFonts w:ascii="Times New Roman" w:eastAsia="宋体" w:hAnsi="Times New Roman" w:cs="Times New Roman"/>
                <w:sz w:val="18"/>
                <w:szCs w:val="18"/>
              </w:rPr>
              <w:t>应用的公式编号</w:t>
            </w:r>
          </w:p>
        </w:tc>
        <w:tc>
          <w:tcPr>
            <w:tcW w:w="3946" w:type="pct"/>
            <w:vAlign w:val="center"/>
          </w:tcPr>
          <w:p w14:paraId="5F90CA09" w14:textId="77777777" w:rsidR="00A9393B" w:rsidRPr="006602B6" w:rsidRDefault="00A9393B" w:rsidP="00A9393B">
            <w:pPr>
              <w:jc w:val="left"/>
              <w:rPr>
                <w:rFonts w:ascii="Times New Roman" w:eastAsia="宋体" w:hAnsi="Times New Roman" w:cs="Times New Roman"/>
                <w:sz w:val="18"/>
                <w:szCs w:val="18"/>
              </w:rPr>
            </w:pPr>
            <w:r w:rsidRPr="006602B6">
              <w:rPr>
                <w:rFonts w:ascii="Times New Roman" w:eastAsia="宋体" w:hAnsi="Times New Roman" w:cs="Times New Roman"/>
                <w:sz w:val="18"/>
                <w:szCs w:val="18"/>
              </w:rPr>
              <w:t>公式</w:t>
            </w:r>
            <w:r w:rsidRPr="006602B6">
              <w:rPr>
                <w:rFonts w:ascii="Times New Roman" w:eastAsia="宋体" w:hAnsi="Times New Roman" w:cs="Times New Roman" w:hint="eastAsia"/>
                <w:sz w:val="18"/>
                <w:szCs w:val="18"/>
              </w:rPr>
              <w:t>（</w:t>
            </w:r>
            <w:r w:rsidRPr="006602B6">
              <w:rPr>
                <w:rFonts w:ascii="Times New Roman" w:eastAsia="宋体" w:hAnsi="Times New Roman" w:cs="Times New Roman" w:hint="eastAsia"/>
                <w:sz w:val="18"/>
                <w:szCs w:val="18"/>
              </w:rPr>
              <w:t>2</w:t>
            </w:r>
            <w:r w:rsidRPr="006602B6">
              <w:rPr>
                <w:rFonts w:ascii="Times New Roman" w:eastAsia="宋体" w:hAnsi="Times New Roman" w:cs="Times New Roman" w:hint="eastAsia"/>
                <w:sz w:val="18"/>
                <w:szCs w:val="18"/>
              </w:rPr>
              <w:t>）</w:t>
            </w:r>
          </w:p>
        </w:tc>
      </w:tr>
      <w:tr w:rsidR="00A9393B" w:rsidRPr="001C3A2B" w14:paraId="68797C47" w14:textId="77777777" w:rsidTr="001748F1">
        <w:trPr>
          <w:trHeight w:val="113"/>
        </w:trPr>
        <w:tc>
          <w:tcPr>
            <w:tcW w:w="1054" w:type="pct"/>
            <w:vAlign w:val="center"/>
          </w:tcPr>
          <w:p w14:paraId="30C6EBE3" w14:textId="77777777" w:rsidR="00A9393B" w:rsidRPr="006602B6" w:rsidRDefault="00A9393B" w:rsidP="00A9393B">
            <w:pPr>
              <w:jc w:val="center"/>
              <w:rPr>
                <w:rFonts w:ascii="Times New Roman" w:eastAsia="宋体" w:hAnsi="Times New Roman" w:cs="Times New Roman"/>
                <w:sz w:val="18"/>
                <w:szCs w:val="18"/>
              </w:rPr>
            </w:pPr>
            <w:r w:rsidRPr="006602B6">
              <w:rPr>
                <w:rFonts w:ascii="Times New Roman" w:eastAsia="宋体" w:hAnsi="Times New Roman" w:cs="Times New Roman"/>
                <w:sz w:val="18"/>
                <w:szCs w:val="18"/>
              </w:rPr>
              <w:t>数据描述</w:t>
            </w:r>
          </w:p>
        </w:tc>
        <w:tc>
          <w:tcPr>
            <w:tcW w:w="3946" w:type="pct"/>
            <w:vAlign w:val="center"/>
          </w:tcPr>
          <w:p w14:paraId="5A5420C1" w14:textId="77777777" w:rsidR="00A9393B" w:rsidRPr="006602B6" w:rsidRDefault="00A9393B" w:rsidP="00A9393B">
            <w:pPr>
              <w:jc w:val="left"/>
              <w:rPr>
                <w:rFonts w:ascii="Times New Roman" w:eastAsia="宋体" w:hAnsi="Times New Roman" w:cs="Times New Roman"/>
                <w:sz w:val="18"/>
                <w:szCs w:val="18"/>
              </w:rPr>
            </w:pPr>
            <w:r w:rsidRPr="006602B6">
              <w:rPr>
                <w:rFonts w:ascii="Times New Roman" w:eastAsia="宋体" w:hAnsi="Times New Roman" w:cs="Times New Roman" w:hint="eastAsia"/>
                <w:sz w:val="18"/>
                <w:szCs w:val="18"/>
              </w:rPr>
              <w:t>第</w:t>
            </w:r>
            <m:oMath>
              <m:r>
                <w:rPr>
                  <w:rFonts w:ascii="Cambria Math" w:eastAsia="宋体" w:hAnsi="Cambria Math" w:cs="Times New Roman"/>
                  <w:sz w:val="18"/>
                  <w:szCs w:val="18"/>
                </w:rPr>
                <m:t>y</m:t>
              </m:r>
            </m:oMath>
            <w:proofErr w:type="gramStart"/>
            <w:r w:rsidRPr="006602B6">
              <w:rPr>
                <w:rFonts w:ascii="Times New Roman" w:eastAsia="宋体" w:hAnsi="Times New Roman" w:cs="Times New Roman" w:hint="eastAsia"/>
                <w:sz w:val="18"/>
                <w:szCs w:val="18"/>
              </w:rPr>
              <w:t>年项目</w:t>
            </w:r>
            <w:proofErr w:type="gramEnd"/>
            <w:r w:rsidRPr="006602B6">
              <w:rPr>
                <w:rFonts w:ascii="Times New Roman" w:eastAsia="宋体" w:hAnsi="Times New Roman" w:cs="Times New Roman" w:hint="eastAsia"/>
                <w:sz w:val="18"/>
                <w:szCs w:val="18"/>
              </w:rPr>
              <w:t>电梯的数量</w:t>
            </w:r>
          </w:p>
        </w:tc>
      </w:tr>
      <w:tr w:rsidR="00A9393B" w:rsidRPr="001C3A2B" w14:paraId="072435CB" w14:textId="77777777" w:rsidTr="001748F1">
        <w:trPr>
          <w:trHeight w:val="113"/>
        </w:trPr>
        <w:tc>
          <w:tcPr>
            <w:tcW w:w="1054" w:type="pct"/>
            <w:vAlign w:val="center"/>
          </w:tcPr>
          <w:p w14:paraId="17A1ACC7" w14:textId="77777777" w:rsidR="00A9393B" w:rsidRPr="006602B6" w:rsidRDefault="00A9393B" w:rsidP="00A9393B">
            <w:pPr>
              <w:jc w:val="center"/>
              <w:rPr>
                <w:rFonts w:ascii="Times New Roman" w:eastAsia="宋体" w:hAnsi="Times New Roman" w:cs="Times New Roman"/>
                <w:sz w:val="18"/>
                <w:szCs w:val="18"/>
              </w:rPr>
            </w:pPr>
            <w:r w:rsidRPr="006602B6">
              <w:rPr>
                <w:rFonts w:ascii="Times New Roman" w:eastAsia="宋体" w:hAnsi="Times New Roman" w:cs="Times New Roman"/>
                <w:sz w:val="18"/>
                <w:szCs w:val="18"/>
              </w:rPr>
              <w:t>数据单位</w:t>
            </w:r>
          </w:p>
        </w:tc>
        <w:tc>
          <w:tcPr>
            <w:tcW w:w="3946" w:type="pct"/>
            <w:vAlign w:val="center"/>
          </w:tcPr>
          <w:p w14:paraId="306E00DF" w14:textId="77777777" w:rsidR="00A9393B" w:rsidRPr="006602B6" w:rsidRDefault="00A9393B" w:rsidP="00A9393B">
            <w:pPr>
              <w:rPr>
                <w:rFonts w:ascii="Times New Roman" w:eastAsia="宋体" w:hAnsi="Times New Roman" w:cs="Times New Roman"/>
                <w:sz w:val="18"/>
                <w:szCs w:val="18"/>
              </w:rPr>
            </w:pPr>
            <w:r w:rsidRPr="006602B6">
              <w:rPr>
                <w:rFonts w:ascii="Times New Roman" w:eastAsia="宋体" w:hAnsi="Times New Roman" w:cs="Times New Roman" w:hint="eastAsia"/>
                <w:sz w:val="18"/>
                <w:szCs w:val="18"/>
              </w:rPr>
              <w:t>无量纲</w:t>
            </w:r>
          </w:p>
        </w:tc>
      </w:tr>
      <w:tr w:rsidR="00A9393B" w:rsidRPr="001C3A2B" w14:paraId="306FEB1A" w14:textId="77777777" w:rsidTr="001748F1">
        <w:trPr>
          <w:trHeight w:val="113"/>
        </w:trPr>
        <w:tc>
          <w:tcPr>
            <w:tcW w:w="1054" w:type="pct"/>
            <w:vAlign w:val="center"/>
          </w:tcPr>
          <w:p w14:paraId="13306ADD" w14:textId="77777777" w:rsidR="00A9393B" w:rsidRPr="006602B6" w:rsidRDefault="00A9393B" w:rsidP="00A9393B">
            <w:pPr>
              <w:jc w:val="center"/>
              <w:rPr>
                <w:rFonts w:ascii="Times New Roman" w:eastAsia="宋体" w:hAnsi="Times New Roman" w:cs="Times New Roman"/>
                <w:sz w:val="18"/>
                <w:szCs w:val="18"/>
              </w:rPr>
            </w:pPr>
            <w:r w:rsidRPr="006602B6">
              <w:rPr>
                <w:rFonts w:ascii="Times New Roman" w:eastAsia="宋体" w:hAnsi="Times New Roman" w:cs="Times New Roman"/>
                <w:sz w:val="18"/>
                <w:szCs w:val="18"/>
              </w:rPr>
              <w:t>数据来源</w:t>
            </w:r>
          </w:p>
        </w:tc>
        <w:tc>
          <w:tcPr>
            <w:tcW w:w="3946" w:type="pct"/>
            <w:vAlign w:val="center"/>
          </w:tcPr>
          <w:p w14:paraId="43806A04" w14:textId="77777777" w:rsidR="00A9393B" w:rsidRPr="006602B6" w:rsidRDefault="00A9393B" w:rsidP="00A9393B">
            <w:pPr>
              <w:rPr>
                <w:rFonts w:ascii="Times New Roman" w:eastAsia="宋体" w:hAnsi="Times New Roman" w:cs="Times New Roman"/>
                <w:sz w:val="18"/>
                <w:szCs w:val="18"/>
              </w:rPr>
            </w:pPr>
            <w:r w:rsidRPr="006602B6">
              <w:rPr>
                <w:rFonts w:ascii="Times New Roman" w:eastAsia="宋体" w:hAnsi="Times New Roman" w:cs="Times New Roman" w:hint="eastAsia"/>
                <w:sz w:val="18"/>
                <w:szCs w:val="18"/>
              </w:rPr>
              <w:t>工程设计文件、电梯维护合同或其他相关文件</w:t>
            </w:r>
          </w:p>
        </w:tc>
      </w:tr>
      <w:tr w:rsidR="00A9393B" w:rsidRPr="001C3A2B" w14:paraId="3046027D" w14:textId="77777777" w:rsidTr="001748F1">
        <w:trPr>
          <w:trHeight w:val="113"/>
        </w:trPr>
        <w:tc>
          <w:tcPr>
            <w:tcW w:w="1054" w:type="pct"/>
            <w:vAlign w:val="center"/>
          </w:tcPr>
          <w:p w14:paraId="509B2181" w14:textId="77777777" w:rsidR="00A9393B" w:rsidRPr="006602B6" w:rsidRDefault="00A9393B" w:rsidP="00A9393B">
            <w:pPr>
              <w:jc w:val="center"/>
              <w:rPr>
                <w:rFonts w:ascii="Times New Roman" w:eastAsia="宋体" w:hAnsi="Times New Roman" w:cs="Times New Roman"/>
                <w:sz w:val="18"/>
                <w:szCs w:val="18"/>
              </w:rPr>
            </w:pPr>
            <w:r w:rsidRPr="006602B6">
              <w:rPr>
                <w:rFonts w:ascii="Times New Roman" w:eastAsia="宋体" w:hAnsi="Times New Roman" w:cs="Times New Roman"/>
                <w:sz w:val="18"/>
                <w:szCs w:val="18"/>
              </w:rPr>
              <w:t>监测频次与记录要求</w:t>
            </w:r>
          </w:p>
        </w:tc>
        <w:tc>
          <w:tcPr>
            <w:tcW w:w="3946" w:type="pct"/>
            <w:vAlign w:val="center"/>
          </w:tcPr>
          <w:p w14:paraId="6A6142A1" w14:textId="77777777" w:rsidR="00A9393B" w:rsidRPr="006602B6" w:rsidRDefault="00A9393B" w:rsidP="00A9393B">
            <w:pPr>
              <w:rPr>
                <w:rFonts w:ascii="Times New Roman" w:eastAsia="宋体" w:hAnsi="Times New Roman" w:cs="Times New Roman"/>
                <w:sz w:val="18"/>
                <w:szCs w:val="18"/>
              </w:rPr>
            </w:pPr>
            <w:r w:rsidRPr="006602B6">
              <w:rPr>
                <w:rFonts w:ascii="Times New Roman" w:eastAsia="宋体" w:hAnsi="Times New Roman" w:cs="Times New Roman" w:hint="eastAsia"/>
                <w:sz w:val="18"/>
                <w:szCs w:val="18"/>
              </w:rPr>
              <w:t>年度监测并记录</w:t>
            </w:r>
          </w:p>
        </w:tc>
      </w:tr>
      <w:tr w:rsidR="00A9393B" w:rsidRPr="001C3A2B" w14:paraId="2EFFD791" w14:textId="77777777" w:rsidTr="001748F1">
        <w:trPr>
          <w:trHeight w:val="113"/>
        </w:trPr>
        <w:tc>
          <w:tcPr>
            <w:tcW w:w="1054" w:type="pct"/>
            <w:vAlign w:val="center"/>
          </w:tcPr>
          <w:p w14:paraId="08DA53C0" w14:textId="77777777" w:rsidR="00A9393B" w:rsidRPr="006602B6" w:rsidRDefault="00A9393B" w:rsidP="00A9393B">
            <w:pPr>
              <w:jc w:val="center"/>
              <w:rPr>
                <w:rFonts w:ascii="Times New Roman" w:eastAsia="宋体" w:hAnsi="Times New Roman" w:cs="Times New Roman"/>
                <w:sz w:val="18"/>
                <w:szCs w:val="18"/>
              </w:rPr>
            </w:pPr>
            <w:r w:rsidRPr="006602B6">
              <w:rPr>
                <w:rFonts w:ascii="Times New Roman" w:eastAsia="宋体" w:hAnsi="Times New Roman" w:cs="Times New Roman"/>
                <w:sz w:val="18"/>
                <w:szCs w:val="18"/>
              </w:rPr>
              <w:t>质量保证</w:t>
            </w:r>
            <w:r w:rsidRPr="006602B6">
              <w:rPr>
                <w:rFonts w:ascii="Times New Roman" w:eastAsia="宋体" w:hAnsi="Times New Roman" w:cs="Times New Roman"/>
                <w:sz w:val="18"/>
                <w:szCs w:val="18"/>
              </w:rPr>
              <w:t>/</w:t>
            </w:r>
            <w:r w:rsidRPr="006602B6">
              <w:rPr>
                <w:rFonts w:ascii="Times New Roman" w:eastAsia="宋体" w:hAnsi="Times New Roman" w:cs="Times New Roman"/>
                <w:sz w:val="18"/>
                <w:szCs w:val="18"/>
              </w:rPr>
              <w:t>质量控制程序要求</w:t>
            </w:r>
          </w:p>
        </w:tc>
        <w:tc>
          <w:tcPr>
            <w:tcW w:w="3946" w:type="pct"/>
            <w:vAlign w:val="center"/>
          </w:tcPr>
          <w:p w14:paraId="3ACB942A" w14:textId="77777777" w:rsidR="00A9393B" w:rsidRPr="006602B6" w:rsidRDefault="00A9393B" w:rsidP="00A9393B">
            <w:pPr>
              <w:rPr>
                <w:rFonts w:ascii="Times New Roman" w:eastAsia="宋体" w:hAnsi="Times New Roman" w:cs="Times New Roman"/>
                <w:sz w:val="18"/>
                <w:szCs w:val="18"/>
              </w:rPr>
            </w:pPr>
            <w:r w:rsidRPr="006602B6">
              <w:rPr>
                <w:rFonts w:ascii="Times New Roman" w:eastAsia="宋体" w:hAnsi="Times New Roman" w:cs="Times New Roman" w:hint="eastAsia"/>
                <w:sz w:val="18"/>
                <w:szCs w:val="18"/>
              </w:rPr>
              <w:t>如果在项目计入期内电梯数量发生变化，则必须更新基准线情景</w:t>
            </w:r>
          </w:p>
        </w:tc>
      </w:tr>
      <w:tr w:rsidR="00A9393B" w:rsidRPr="001C3A2B" w14:paraId="772201A3" w14:textId="77777777" w:rsidTr="001748F1">
        <w:trPr>
          <w:trHeight w:val="113"/>
        </w:trPr>
        <w:tc>
          <w:tcPr>
            <w:tcW w:w="1054" w:type="pct"/>
            <w:vAlign w:val="center"/>
          </w:tcPr>
          <w:p w14:paraId="27FD9405" w14:textId="77777777" w:rsidR="00A9393B" w:rsidRPr="006602B6" w:rsidRDefault="00A9393B" w:rsidP="00A9393B">
            <w:pPr>
              <w:jc w:val="center"/>
              <w:rPr>
                <w:rFonts w:ascii="Times New Roman" w:eastAsia="宋体" w:hAnsi="Times New Roman" w:cs="Times New Roman"/>
                <w:sz w:val="18"/>
                <w:szCs w:val="18"/>
              </w:rPr>
            </w:pPr>
            <w:r w:rsidRPr="006602B6">
              <w:rPr>
                <w:rFonts w:ascii="Times New Roman" w:eastAsia="宋体" w:hAnsi="Times New Roman" w:cs="Times New Roman"/>
                <w:sz w:val="18"/>
                <w:szCs w:val="18"/>
              </w:rPr>
              <w:t>数据用途</w:t>
            </w:r>
          </w:p>
        </w:tc>
        <w:tc>
          <w:tcPr>
            <w:tcW w:w="3946" w:type="pct"/>
            <w:vAlign w:val="center"/>
          </w:tcPr>
          <w:p w14:paraId="46243C16" w14:textId="77777777" w:rsidR="00A9393B" w:rsidRPr="006602B6" w:rsidRDefault="00A9393B" w:rsidP="00A9393B">
            <w:pPr>
              <w:rPr>
                <w:rFonts w:ascii="Times New Roman" w:eastAsia="宋体" w:hAnsi="Times New Roman" w:cs="Times New Roman"/>
                <w:sz w:val="18"/>
                <w:szCs w:val="18"/>
              </w:rPr>
            </w:pPr>
            <w:r w:rsidRPr="006602B6">
              <w:rPr>
                <w:rFonts w:ascii="Times New Roman" w:eastAsia="宋体" w:hAnsi="Times New Roman" w:cs="Times New Roman"/>
                <w:sz w:val="18"/>
                <w:szCs w:val="18"/>
              </w:rPr>
              <w:t>用于计算</w:t>
            </w:r>
            <w:r w:rsidRPr="006602B6">
              <w:rPr>
                <w:rFonts w:ascii="Times New Roman" w:eastAsia="宋体" w:hAnsi="Times New Roman" w:cs="Times New Roman" w:hint="eastAsia"/>
                <w:sz w:val="18"/>
                <w:szCs w:val="18"/>
              </w:rPr>
              <w:t>第</w:t>
            </w:r>
            <m:oMath>
              <m:r>
                <w:rPr>
                  <w:rFonts w:ascii="Cambria Math" w:eastAsia="宋体" w:hAnsi="Cambria Math" w:cs="Times New Roman"/>
                  <w:sz w:val="18"/>
                  <w:szCs w:val="18"/>
                </w:rPr>
                <m:t>y</m:t>
              </m:r>
            </m:oMath>
            <w:proofErr w:type="gramStart"/>
            <w:r w:rsidRPr="006602B6">
              <w:rPr>
                <w:rFonts w:ascii="Times New Roman" w:eastAsia="宋体" w:hAnsi="Times New Roman" w:cs="Times New Roman" w:hint="eastAsia"/>
                <w:sz w:val="18"/>
                <w:szCs w:val="18"/>
              </w:rPr>
              <w:t>年项目</w:t>
            </w:r>
            <w:proofErr w:type="gramEnd"/>
            <w:r w:rsidRPr="006602B6">
              <w:rPr>
                <w:rFonts w:ascii="Times New Roman" w:eastAsia="宋体" w:hAnsi="Times New Roman" w:cs="Times New Roman" w:hint="eastAsia"/>
                <w:sz w:val="18"/>
                <w:szCs w:val="18"/>
              </w:rPr>
              <w:t>电梯运行的总用电量</w:t>
            </w:r>
            <m:oMath>
              <m:sSub>
                <m:sSubPr>
                  <m:ctrlPr>
                    <w:rPr>
                      <w:rFonts w:ascii="Cambria Math" w:eastAsia="宋体" w:hAnsi="Cambria Math" w:cs="Times New Roman"/>
                      <w:sz w:val="18"/>
                      <w:szCs w:val="18"/>
                    </w:rPr>
                  </m:ctrlPr>
                </m:sSubPr>
                <m:e>
                  <m:r>
                    <w:rPr>
                      <w:rFonts w:ascii="Cambria Math" w:eastAsia="宋体" w:hAnsi="Cambria Math" w:cs="Times New Roman"/>
                      <w:sz w:val="18"/>
                      <w:szCs w:val="18"/>
                    </w:rPr>
                    <m:t>EC</m:t>
                  </m:r>
                </m:e>
                <m:sub>
                  <m:r>
                    <w:rPr>
                      <w:rFonts w:ascii="Cambria Math" w:eastAsia="宋体" w:hAnsi="Cambria Math" w:cs="Times New Roman"/>
                      <w:sz w:val="18"/>
                      <w:szCs w:val="18"/>
                    </w:rPr>
                    <m:t>PJ</m:t>
                  </m:r>
                  <m:r>
                    <m:rPr>
                      <m:sty m:val="p"/>
                    </m:rPr>
                    <w:rPr>
                      <w:rFonts w:ascii="Cambria Math" w:eastAsia="宋体" w:hAnsi="Cambria Math" w:cs="Times New Roman"/>
                      <w:sz w:val="18"/>
                      <w:szCs w:val="18"/>
                    </w:rPr>
                    <m:t>,</m:t>
                  </m:r>
                  <m:r>
                    <w:rPr>
                      <w:rFonts w:ascii="Cambria Math" w:eastAsia="宋体" w:hAnsi="Cambria Math" w:cs="Times New Roman"/>
                      <w:sz w:val="18"/>
                      <w:szCs w:val="18"/>
                    </w:rPr>
                    <m:t>y</m:t>
                  </m:r>
                </m:sub>
              </m:sSub>
            </m:oMath>
          </w:p>
        </w:tc>
      </w:tr>
    </w:tbl>
    <w:p w14:paraId="6EA5CEC3" w14:textId="345EC288" w:rsidR="00A9393B" w:rsidRPr="001C3A2B" w:rsidRDefault="009873D4" w:rsidP="00A9393B">
      <w:pPr>
        <w:keepNext/>
        <w:keepLines/>
        <w:spacing w:before="120" w:after="120"/>
        <w:jc w:val="center"/>
        <w:outlineLvl w:val="4"/>
        <w:rPr>
          <w:rFonts w:ascii="黑体" w:eastAsia="黑体" w:hAnsi="黑体" w:cs="Times New Roman" w:hint="eastAsia"/>
          <w:color w:val="000000"/>
          <w:spacing w:val="-1"/>
          <w:szCs w:val="28"/>
          <w14:ligatures w14:val="none"/>
        </w:rPr>
      </w:pPr>
      <w:r w:rsidRPr="001C3A2B">
        <w:rPr>
          <w:rFonts w:ascii="黑体" w:eastAsia="黑体" w:hAnsi="黑体" w:cs="Times New Roman" w:hint="eastAsia"/>
          <w:color w:val="000000"/>
          <w:szCs w:val="21"/>
          <w:lang w:val="en-GB"/>
          <w14:ligatures w14:val="none"/>
        </w:rPr>
        <w:t>表5</w:t>
      </w:r>
      <w:r w:rsidR="00A9393B" w:rsidRPr="001C3A2B">
        <w:rPr>
          <w:rFonts w:ascii="黑体" w:eastAsia="黑体" w:hAnsi="黑体" w:cs="Times New Roman" w:hint="eastAsia"/>
          <w:color w:val="000000"/>
          <w:szCs w:val="21"/>
          <w:lang w:val="en-GB"/>
          <w14:ligatures w14:val="none"/>
        </w:rPr>
        <w:t xml:space="preserve"> </w:t>
      </w:r>
      <m:oMath>
        <m:sSub>
          <m:sSubPr>
            <m:ctrlPr>
              <w:rPr>
                <w:rFonts w:ascii="Cambria Math" w:eastAsia="黑体" w:hAnsi="Cambria Math" w:cs="Times New Roman"/>
                <w:color w:val="000000"/>
                <w:szCs w:val="21"/>
                <w:lang w:val="en-GB"/>
                <w14:ligatures w14:val="none"/>
              </w:rPr>
            </m:ctrlPr>
          </m:sSubPr>
          <m:e>
            <m:r>
              <w:rPr>
                <w:rFonts w:ascii="Cambria Math" w:eastAsia="黑体" w:hAnsi="Cambria Math" w:cs="Times New Roman"/>
                <w:color w:val="000000"/>
                <w:spacing w:val="-1"/>
                <w:szCs w:val="28"/>
                <w:lang w:val="en-GB"/>
                <w14:ligatures w14:val="none"/>
              </w:rPr>
              <m:t>M</m:t>
            </m:r>
            <m:r>
              <w:rPr>
                <w:rFonts w:ascii="Cambria Math" w:eastAsia="黑体" w:hAnsi="Cambria Math" w:cs="Times New Roman"/>
                <w:color w:val="000000"/>
                <w:spacing w:val="-1"/>
                <w:szCs w:val="21"/>
                <w:lang w:val="en-GB"/>
                <w14:ligatures w14:val="none"/>
              </w:rPr>
              <m:t>EC</m:t>
            </m:r>
          </m:e>
          <m:sub>
            <m:r>
              <w:rPr>
                <w:rFonts w:ascii="Cambria Math" w:eastAsia="黑体" w:hAnsi="Cambria Math" w:cs="Times New Roman"/>
                <w:color w:val="000000"/>
                <w:spacing w:val="-1"/>
                <w:szCs w:val="28"/>
                <w:lang w:val="en-GB"/>
                <w14:ligatures w14:val="none"/>
              </w:rPr>
              <m:t>PJ</m:t>
            </m:r>
            <m:r>
              <m:rPr>
                <m:sty m:val="p"/>
              </m:rPr>
              <w:rPr>
                <w:rFonts w:ascii="Cambria Math" w:eastAsia="黑体" w:hAnsi="Cambria Math" w:cs="Times New Roman"/>
                <w:color w:val="000000"/>
                <w:spacing w:val="-1"/>
                <w:szCs w:val="21"/>
                <w:lang w:val="en-GB"/>
                <w14:ligatures w14:val="none"/>
              </w:rPr>
              <m:t>,</m:t>
            </m:r>
            <m:r>
              <w:rPr>
                <w:rFonts w:ascii="Cambria Math" w:eastAsia="黑体" w:hAnsi="Cambria Math" w:cs="Times New Roman"/>
                <w:color w:val="000000"/>
                <w:spacing w:val="-1"/>
                <w:szCs w:val="21"/>
                <w:lang w:val="en-GB"/>
                <w14:ligatures w14:val="none"/>
              </w:rPr>
              <m:t>y</m:t>
            </m:r>
            <m:r>
              <m:rPr>
                <m:sty m:val="p"/>
              </m:rPr>
              <w:rPr>
                <w:rFonts w:ascii="Cambria Math" w:eastAsia="黑体" w:hAnsi="Cambria Math" w:cs="Times New Roman"/>
                <w:color w:val="000000"/>
                <w:spacing w:val="-1"/>
                <w:szCs w:val="28"/>
                <w:lang w:val="en-GB"/>
                <w14:ligatures w14:val="none"/>
              </w:rPr>
              <m:t>,</m:t>
            </m:r>
            <m:r>
              <w:rPr>
                <w:rFonts w:ascii="Cambria Math" w:eastAsia="黑体" w:hAnsi="Cambria Math" w:cs="Times New Roman"/>
                <w:color w:val="000000"/>
                <w:spacing w:val="-1"/>
                <w:szCs w:val="28"/>
                <w:lang w:val="en-GB"/>
                <w14:ligatures w14:val="none"/>
              </w:rPr>
              <m:t>m</m:t>
            </m:r>
            <m:r>
              <m:rPr>
                <m:sty m:val="p"/>
              </m:rPr>
              <w:rPr>
                <w:rFonts w:ascii="Cambria Math" w:eastAsia="黑体" w:hAnsi="Cambria Math" w:cs="Times New Roman"/>
                <w:color w:val="000000"/>
                <w:spacing w:val="-1"/>
                <w:szCs w:val="28"/>
                <w:lang w:val="en-GB"/>
                <w14:ligatures w14:val="none"/>
              </w:rPr>
              <m:t>,</m:t>
            </m:r>
            <m:r>
              <w:rPr>
                <w:rFonts w:ascii="Cambria Math" w:eastAsia="黑体" w:hAnsi="Cambria Math" w:cs="Times New Roman"/>
                <w:color w:val="000000"/>
                <w:spacing w:val="-1"/>
                <w:szCs w:val="28"/>
                <w:lang w:val="en-GB"/>
                <w14:ligatures w14:val="none"/>
              </w:rPr>
              <m:t>i</m:t>
            </m:r>
          </m:sub>
        </m:sSub>
      </m:oMath>
      <w:r w:rsidR="00A9393B" w:rsidRPr="001C3A2B">
        <w:rPr>
          <w:rFonts w:ascii="黑体" w:eastAsia="黑体" w:hAnsi="黑体" w:cs="Times New Roman"/>
          <w:color w:val="000000"/>
          <w:spacing w:val="-1"/>
          <w:szCs w:val="28"/>
          <w14:ligatures w14:val="none"/>
        </w:rPr>
        <w:t>的技术内容和确定方法</w:t>
      </w:r>
    </w:p>
    <w:tbl>
      <w:tblPr>
        <w:tblStyle w:val="aff0"/>
        <w:tblW w:w="5000" w:type="pct"/>
        <w:tblLook w:val="04A0" w:firstRow="1" w:lastRow="0" w:firstColumn="1" w:lastColumn="0" w:noHBand="0" w:noVBand="1"/>
      </w:tblPr>
      <w:tblGrid>
        <w:gridCol w:w="1910"/>
        <w:gridCol w:w="7150"/>
      </w:tblGrid>
      <w:tr w:rsidR="00A9393B" w:rsidRPr="001C3A2B" w14:paraId="0D523D37" w14:textId="77777777" w:rsidTr="001748F1">
        <w:trPr>
          <w:trHeight w:val="113"/>
        </w:trPr>
        <w:tc>
          <w:tcPr>
            <w:tcW w:w="1054" w:type="pct"/>
            <w:vAlign w:val="center"/>
          </w:tcPr>
          <w:p w14:paraId="69F9F51D" w14:textId="77777777" w:rsidR="00A9393B" w:rsidRPr="006602B6" w:rsidRDefault="00A9393B" w:rsidP="00A9393B">
            <w:pPr>
              <w:jc w:val="center"/>
              <w:rPr>
                <w:rFonts w:ascii="Times New Roman" w:eastAsia="宋体" w:hAnsi="Times New Roman" w:cs="Times New Roman"/>
                <w:sz w:val="18"/>
                <w:szCs w:val="18"/>
              </w:rPr>
            </w:pPr>
            <w:r w:rsidRPr="006602B6">
              <w:rPr>
                <w:rFonts w:ascii="Times New Roman" w:eastAsia="宋体" w:hAnsi="Times New Roman" w:cs="Times New Roman"/>
                <w:sz w:val="18"/>
                <w:szCs w:val="18"/>
              </w:rPr>
              <w:t>数据</w:t>
            </w:r>
            <w:r w:rsidRPr="006602B6">
              <w:rPr>
                <w:rFonts w:ascii="Times New Roman" w:eastAsia="宋体" w:hAnsi="Times New Roman" w:cs="Times New Roman"/>
                <w:sz w:val="18"/>
                <w:szCs w:val="18"/>
              </w:rPr>
              <w:t>/</w:t>
            </w:r>
            <w:r w:rsidRPr="006602B6">
              <w:rPr>
                <w:rFonts w:ascii="Times New Roman" w:eastAsia="宋体" w:hAnsi="Times New Roman" w:cs="Times New Roman"/>
                <w:sz w:val="18"/>
                <w:szCs w:val="18"/>
              </w:rPr>
              <w:t>参数名称</w:t>
            </w:r>
          </w:p>
        </w:tc>
        <w:tc>
          <w:tcPr>
            <w:tcW w:w="3946" w:type="pct"/>
            <w:vAlign w:val="center"/>
          </w:tcPr>
          <w:p w14:paraId="353D577E" w14:textId="77777777" w:rsidR="00A9393B" w:rsidRPr="006602B6" w:rsidRDefault="00000000" w:rsidP="00A9393B">
            <w:pPr>
              <w:jc w:val="left"/>
              <w:rPr>
                <w:rFonts w:ascii="Times New Roman" w:eastAsia="宋体" w:hAnsi="Times New Roman" w:cs="Times New Roman"/>
                <w:sz w:val="18"/>
                <w:szCs w:val="18"/>
              </w:rPr>
            </w:pPr>
            <m:oMathPara>
              <m:oMathParaPr>
                <m:jc m:val="left"/>
              </m:oMathParaPr>
              <m:oMath>
                <m:sSub>
                  <m:sSubPr>
                    <m:ctrlPr>
                      <w:rPr>
                        <w:rFonts w:ascii="Cambria Math" w:eastAsia="宋体" w:hAnsi="Cambria Math" w:cs="Times New Roman"/>
                        <w:sz w:val="18"/>
                        <w:szCs w:val="18"/>
                      </w:rPr>
                    </m:ctrlPr>
                  </m:sSubPr>
                  <m:e>
                    <m:r>
                      <w:rPr>
                        <w:rFonts w:ascii="Cambria Math" w:eastAsia="宋体" w:hAnsi="Cambria Math" w:cs="Times New Roman"/>
                        <w:sz w:val="18"/>
                        <w:szCs w:val="18"/>
                      </w:rPr>
                      <m:t>MEC</m:t>
                    </m:r>
                  </m:e>
                  <m:sub>
                    <m:r>
                      <w:rPr>
                        <w:rFonts w:ascii="Cambria Math" w:eastAsia="宋体" w:hAnsi="Cambria Math" w:cs="Times New Roman"/>
                        <w:sz w:val="18"/>
                        <w:szCs w:val="18"/>
                      </w:rPr>
                      <m:t>PJ</m:t>
                    </m:r>
                    <m:r>
                      <m:rPr>
                        <m:sty m:val="p"/>
                      </m:rPr>
                      <w:rPr>
                        <w:rFonts w:ascii="Cambria Math" w:eastAsia="宋体" w:hAnsi="Cambria Math" w:cs="Times New Roman"/>
                        <w:sz w:val="18"/>
                        <w:szCs w:val="18"/>
                      </w:rPr>
                      <m:t>,</m:t>
                    </m:r>
                    <m:r>
                      <w:rPr>
                        <w:rFonts w:ascii="Cambria Math" w:eastAsia="宋体" w:hAnsi="Cambria Math" w:cs="Times New Roman"/>
                        <w:sz w:val="18"/>
                        <w:szCs w:val="18"/>
                      </w:rPr>
                      <m:t>y</m:t>
                    </m:r>
                    <m:r>
                      <m:rPr>
                        <m:sty m:val="p"/>
                      </m:rPr>
                      <w:rPr>
                        <w:rFonts w:ascii="Cambria Math" w:eastAsia="宋体" w:hAnsi="Cambria Math" w:cs="Times New Roman"/>
                        <w:sz w:val="18"/>
                        <w:szCs w:val="18"/>
                      </w:rPr>
                      <m:t>,</m:t>
                    </m:r>
                    <m:r>
                      <w:rPr>
                        <w:rFonts w:ascii="Cambria Math" w:eastAsia="宋体" w:hAnsi="Cambria Math" w:cs="Times New Roman"/>
                        <w:sz w:val="18"/>
                        <w:szCs w:val="18"/>
                      </w:rPr>
                      <m:t>m</m:t>
                    </m:r>
                    <m:r>
                      <m:rPr>
                        <m:sty m:val="p"/>
                      </m:rPr>
                      <w:rPr>
                        <w:rFonts w:ascii="Cambria Math" w:eastAsia="宋体" w:hAnsi="Cambria Math" w:cs="Times New Roman"/>
                        <w:sz w:val="18"/>
                        <w:szCs w:val="18"/>
                      </w:rPr>
                      <m:t>,</m:t>
                    </m:r>
                    <m:r>
                      <w:rPr>
                        <w:rFonts w:ascii="Cambria Math" w:eastAsia="宋体" w:hAnsi="Cambria Math" w:cs="Times New Roman"/>
                        <w:sz w:val="18"/>
                        <w:szCs w:val="18"/>
                      </w:rPr>
                      <m:t>i</m:t>
                    </m:r>
                  </m:sub>
                </m:sSub>
              </m:oMath>
            </m:oMathPara>
          </w:p>
        </w:tc>
      </w:tr>
      <w:tr w:rsidR="00A9393B" w:rsidRPr="001C3A2B" w14:paraId="4DCC5FEE" w14:textId="77777777" w:rsidTr="001748F1">
        <w:trPr>
          <w:trHeight w:val="113"/>
        </w:trPr>
        <w:tc>
          <w:tcPr>
            <w:tcW w:w="1054" w:type="pct"/>
            <w:vAlign w:val="center"/>
          </w:tcPr>
          <w:p w14:paraId="2703228D" w14:textId="77777777" w:rsidR="00A9393B" w:rsidRPr="006602B6" w:rsidRDefault="00A9393B" w:rsidP="00A9393B">
            <w:pPr>
              <w:jc w:val="center"/>
              <w:rPr>
                <w:rFonts w:ascii="Times New Roman" w:eastAsia="宋体" w:hAnsi="Times New Roman" w:cs="Times New Roman"/>
                <w:sz w:val="18"/>
                <w:szCs w:val="18"/>
              </w:rPr>
            </w:pPr>
            <w:r w:rsidRPr="006602B6">
              <w:rPr>
                <w:rFonts w:ascii="Times New Roman" w:eastAsia="宋体" w:hAnsi="Times New Roman" w:cs="Times New Roman"/>
                <w:sz w:val="18"/>
                <w:szCs w:val="18"/>
              </w:rPr>
              <w:t>应用的公式编号</w:t>
            </w:r>
          </w:p>
        </w:tc>
        <w:tc>
          <w:tcPr>
            <w:tcW w:w="3946" w:type="pct"/>
            <w:vAlign w:val="center"/>
          </w:tcPr>
          <w:p w14:paraId="3E513E35" w14:textId="77777777" w:rsidR="00A9393B" w:rsidRPr="006602B6" w:rsidRDefault="00A9393B" w:rsidP="00A9393B">
            <w:pPr>
              <w:jc w:val="left"/>
              <w:rPr>
                <w:rFonts w:ascii="Times New Roman" w:eastAsia="宋体" w:hAnsi="Times New Roman" w:cs="Times New Roman"/>
                <w:sz w:val="18"/>
                <w:szCs w:val="18"/>
              </w:rPr>
            </w:pPr>
            <w:r w:rsidRPr="006602B6">
              <w:rPr>
                <w:rFonts w:ascii="Times New Roman" w:eastAsia="宋体" w:hAnsi="Times New Roman" w:cs="Times New Roman"/>
                <w:sz w:val="18"/>
                <w:szCs w:val="18"/>
              </w:rPr>
              <w:t>公式</w:t>
            </w:r>
            <w:r w:rsidRPr="006602B6">
              <w:rPr>
                <w:rFonts w:ascii="Times New Roman" w:eastAsia="宋体" w:hAnsi="Times New Roman" w:cs="Times New Roman" w:hint="eastAsia"/>
                <w:sz w:val="18"/>
                <w:szCs w:val="18"/>
              </w:rPr>
              <w:t>（</w:t>
            </w:r>
            <w:r w:rsidRPr="006602B6">
              <w:rPr>
                <w:rFonts w:ascii="Times New Roman" w:eastAsia="宋体" w:hAnsi="Times New Roman" w:cs="Times New Roman" w:hint="eastAsia"/>
                <w:sz w:val="18"/>
                <w:szCs w:val="18"/>
              </w:rPr>
              <w:t>2</w:t>
            </w:r>
            <w:r w:rsidRPr="006602B6">
              <w:rPr>
                <w:rFonts w:ascii="Times New Roman" w:eastAsia="宋体" w:hAnsi="Times New Roman" w:cs="Times New Roman" w:hint="eastAsia"/>
                <w:sz w:val="18"/>
                <w:szCs w:val="18"/>
              </w:rPr>
              <w:t>）</w:t>
            </w:r>
          </w:p>
        </w:tc>
      </w:tr>
      <w:tr w:rsidR="00A9393B" w:rsidRPr="001C3A2B" w14:paraId="7E539937" w14:textId="77777777" w:rsidTr="001748F1">
        <w:trPr>
          <w:trHeight w:val="113"/>
        </w:trPr>
        <w:tc>
          <w:tcPr>
            <w:tcW w:w="1054" w:type="pct"/>
            <w:vAlign w:val="center"/>
          </w:tcPr>
          <w:p w14:paraId="3488FDC9" w14:textId="77777777" w:rsidR="00A9393B" w:rsidRPr="006602B6" w:rsidRDefault="00A9393B" w:rsidP="00A9393B">
            <w:pPr>
              <w:jc w:val="center"/>
              <w:rPr>
                <w:rFonts w:ascii="Times New Roman" w:eastAsia="宋体" w:hAnsi="Times New Roman" w:cs="Times New Roman"/>
                <w:sz w:val="18"/>
                <w:szCs w:val="18"/>
              </w:rPr>
            </w:pPr>
            <w:r w:rsidRPr="006602B6">
              <w:rPr>
                <w:rFonts w:ascii="Times New Roman" w:eastAsia="宋体" w:hAnsi="Times New Roman" w:cs="Times New Roman"/>
                <w:sz w:val="18"/>
                <w:szCs w:val="18"/>
              </w:rPr>
              <w:t>数据描述</w:t>
            </w:r>
          </w:p>
        </w:tc>
        <w:tc>
          <w:tcPr>
            <w:tcW w:w="3946" w:type="pct"/>
            <w:vAlign w:val="center"/>
          </w:tcPr>
          <w:p w14:paraId="067CD713" w14:textId="77777777" w:rsidR="00A9393B" w:rsidRPr="006602B6" w:rsidRDefault="00A9393B" w:rsidP="00A9393B">
            <w:pPr>
              <w:rPr>
                <w:rFonts w:ascii="Times New Roman" w:eastAsia="宋体" w:hAnsi="Times New Roman" w:cs="Times New Roman"/>
                <w:sz w:val="18"/>
                <w:szCs w:val="18"/>
              </w:rPr>
            </w:pPr>
            <w:r w:rsidRPr="006602B6">
              <w:rPr>
                <w:rFonts w:ascii="Times New Roman" w:eastAsia="宋体" w:hAnsi="Times New Roman" w:cs="Times New Roman" w:hint="eastAsia"/>
                <w:sz w:val="18"/>
                <w:szCs w:val="18"/>
              </w:rPr>
              <w:t>第</w:t>
            </w:r>
            <m:oMath>
              <m:r>
                <w:rPr>
                  <w:rFonts w:ascii="Cambria Math" w:eastAsia="宋体" w:hAnsi="Cambria Math" w:cs="Times New Roman"/>
                  <w:sz w:val="18"/>
                  <w:szCs w:val="18"/>
                </w:rPr>
                <m:t>y</m:t>
              </m:r>
            </m:oMath>
            <w:r w:rsidRPr="006602B6">
              <w:rPr>
                <w:rFonts w:ascii="Times New Roman" w:eastAsia="宋体" w:hAnsi="Times New Roman" w:cs="Times New Roman" w:hint="eastAsia"/>
                <w:sz w:val="18"/>
                <w:szCs w:val="18"/>
              </w:rPr>
              <w:t>年</w:t>
            </w:r>
            <m:oMath>
              <m:r>
                <w:rPr>
                  <w:rFonts w:ascii="Cambria Math" w:eastAsia="宋体" w:hAnsi="Cambria Math" w:cs="Times New Roman"/>
                  <w:sz w:val="18"/>
                  <w:szCs w:val="18"/>
                </w:rPr>
                <m:t>m</m:t>
              </m:r>
            </m:oMath>
            <w:r w:rsidRPr="006602B6">
              <w:rPr>
                <w:rFonts w:ascii="Times New Roman" w:eastAsia="宋体" w:hAnsi="Times New Roman" w:cs="Times New Roman" w:hint="eastAsia"/>
                <w:sz w:val="18"/>
                <w:szCs w:val="18"/>
              </w:rPr>
              <w:t>月，第</w:t>
            </w:r>
            <m:oMath>
              <m:r>
                <w:rPr>
                  <w:rFonts w:ascii="Cambria Math" w:eastAsia="宋体" w:hAnsi="Cambria Math" w:cs="Times New Roman"/>
                  <w:sz w:val="18"/>
                  <w:szCs w:val="18"/>
                </w:rPr>
                <m:t>i</m:t>
              </m:r>
            </m:oMath>
            <w:proofErr w:type="gramStart"/>
            <w:r w:rsidRPr="006602B6">
              <w:rPr>
                <w:rFonts w:ascii="Times New Roman" w:eastAsia="宋体" w:hAnsi="Times New Roman" w:cs="Times New Roman" w:hint="eastAsia"/>
                <w:sz w:val="18"/>
                <w:szCs w:val="18"/>
              </w:rPr>
              <w:t>台项目</w:t>
            </w:r>
            <w:proofErr w:type="gramEnd"/>
            <w:r w:rsidRPr="006602B6">
              <w:rPr>
                <w:rFonts w:ascii="Times New Roman" w:eastAsia="宋体" w:hAnsi="Times New Roman" w:cs="Times New Roman" w:hint="eastAsia"/>
                <w:sz w:val="18"/>
                <w:szCs w:val="18"/>
              </w:rPr>
              <w:t>电梯运行的用电量</w:t>
            </w:r>
          </w:p>
        </w:tc>
      </w:tr>
      <w:tr w:rsidR="00A9393B" w:rsidRPr="001C3A2B" w14:paraId="3A31F20B" w14:textId="77777777" w:rsidTr="001748F1">
        <w:trPr>
          <w:trHeight w:val="113"/>
        </w:trPr>
        <w:tc>
          <w:tcPr>
            <w:tcW w:w="1054" w:type="pct"/>
            <w:vAlign w:val="center"/>
          </w:tcPr>
          <w:p w14:paraId="6829BE5A" w14:textId="77777777" w:rsidR="00A9393B" w:rsidRPr="006602B6" w:rsidRDefault="00A9393B" w:rsidP="00A9393B">
            <w:pPr>
              <w:jc w:val="center"/>
              <w:rPr>
                <w:rFonts w:ascii="Times New Roman" w:eastAsia="宋体" w:hAnsi="Times New Roman" w:cs="Times New Roman"/>
                <w:sz w:val="18"/>
                <w:szCs w:val="18"/>
              </w:rPr>
            </w:pPr>
            <w:r w:rsidRPr="006602B6">
              <w:rPr>
                <w:rFonts w:ascii="Times New Roman" w:eastAsia="宋体" w:hAnsi="Times New Roman" w:cs="Times New Roman"/>
                <w:sz w:val="18"/>
                <w:szCs w:val="18"/>
              </w:rPr>
              <w:t>数据单位</w:t>
            </w:r>
          </w:p>
        </w:tc>
        <w:tc>
          <w:tcPr>
            <w:tcW w:w="3946" w:type="pct"/>
            <w:vAlign w:val="center"/>
          </w:tcPr>
          <w:p w14:paraId="247867C7" w14:textId="5E12A7FA" w:rsidR="00A9393B" w:rsidRPr="006602B6" w:rsidRDefault="00133E7A" w:rsidP="00A9393B">
            <w:pPr>
              <w:rPr>
                <w:rFonts w:ascii="Times New Roman" w:eastAsia="宋体" w:hAnsi="Times New Roman" w:cs="Times New Roman"/>
                <w:sz w:val="18"/>
                <w:szCs w:val="18"/>
              </w:rPr>
            </w:pPr>
            <w:r w:rsidRPr="006602B6">
              <w:rPr>
                <w:rFonts w:ascii="Times New Roman" w:eastAsia="宋体" w:hAnsi="Times New Roman" w:cs="Times New Roman" w:hint="eastAsia"/>
                <w:sz w:val="18"/>
                <w:szCs w:val="18"/>
              </w:rPr>
              <w:t>M</w:t>
            </w:r>
            <w:r w:rsidR="00A9393B" w:rsidRPr="006602B6">
              <w:rPr>
                <w:rFonts w:ascii="Times New Roman" w:eastAsia="宋体" w:hAnsi="Times New Roman" w:cs="Times New Roman"/>
                <w:sz w:val="18"/>
                <w:szCs w:val="18"/>
              </w:rPr>
              <w:t>Wh</w:t>
            </w:r>
          </w:p>
        </w:tc>
      </w:tr>
      <w:tr w:rsidR="00A9393B" w:rsidRPr="001C3A2B" w14:paraId="63B12AE5" w14:textId="77777777" w:rsidTr="001748F1">
        <w:trPr>
          <w:trHeight w:val="113"/>
        </w:trPr>
        <w:tc>
          <w:tcPr>
            <w:tcW w:w="1054" w:type="pct"/>
            <w:vAlign w:val="center"/>
          </w:tcPr>
          <w:p w14:paraId="291F650B" w14:textId="77777777" w:rsidR="00A9393B" w:rsidRPr="006602B6" w:rsidRDefault="00A9393B" w:rsidP="00A9393B">
            <w:pPr>
              <w:jc w:val="center"/>
              <w:rPr>
                <w:rFonts w:ascii="Times New Roman" w:eastAsia="宋体" w:hAnsi="Times New Roman" w:cs="Times New Roman"/>
                <w:sz w:val="18"/>
                <w:szCs w:val="18"/>
              </w:rPr>
            </w:pPr>
            <w:r w:rsidRPr="006602B6">
              <w:rPr>
                <w:rFonts w:ascii="Times New Roman" w:eastAsia="宋体" w:hAnsi="Times New Roman" w:cs="Times New Roman"/>
                <w:sz w:val="18"/>
                <w:szCs w:val="18"/>
              </w:rPr>
              <w:t>数据来源</w:t>
            </w:r>
          </w:p>
        </w:tc>
        <w:tc>
          <w:tcPr>
            <w:tcW w:w="3946" w:type="pct"/>
            <w:vAlign w:val="center"/>
          </w:tcPr>
          <w:p w14:paraId="347410B1" w14:textId="77777777" w:rsidR="00A9393B" w:rsidRPr="006602B6" w:rsidRDefault="00A9393B" w:rsidP="00A9393B">
            <w:pPr>
              <w:rPr>
                <w:rFonts w:ascii="Times New Roman" w:eastAsia="宋体" w:hAnsi="Times New Roman" w:cs="Times New Roman"/>
                <w:sz w:val="18"/>
                <w:szCs w:val="18"/>
              </w:rPr>
            </w:pPr>
            <w:r w:rsidRPr="006602B6">
              <w:rPr>
                <w:rFonts w:ascii="Times New Roman" w:eastAsia="宋体" w:hAnsi="Times New Roman" w:cs="Times New Roman" w:hint="eastAsia"/>
                <w:sz w:val="18"/>
                <w:szCs w:val="18"/>
              </w:rPr>
              <w:t>电能表、芯片或其他等效设备监测获得</w:t>
            </w:r>
          </w:p>
        </w:tc>
      </w:tr>
      <w:tr w:rsidR="00A9393B" w:rsidRPr="001C3A2B" w14:paraId="2D0D5E1C" w14:textId="77777777" w:rsidTr="00130A2F">
        <w:trPr>
          <w:trHeight w:val="113"/>
        </w:trPr>
        <w:tc>
          <w:tcPr>
            <w:tcW w:w="1054" w:type="pct"/>
            <w:vAlign w:val="center"/>
          </w:tcPr>
          <w:p w14:paraId="1EC76FCE" w14:textId="77777777" w:rsidR="00A9393B" w:rsidRPr="006602B6" w:rsidRDefault="00A9393B" w:rsidP="00A9393B">
            <w:pPr>
              <w:jc w:val="center"/>
              <w:rPr>
                <w:rFonts w:ascii="Times New Roman" w:eastAsia="宋体" w:hAnsi="Times New Roman" w:cs="Times New Roman"/>
                <w:sz w:val="18"/>
                <w:szCs w:val="18"/>
              </w:rPr>
            </w:pPr>
            <w:r w:rsidRPr="006602B6">
              <w:rPr>
                <w:rFonts w:ascii="Times New Roman" w:eastAsia="宋体" w:hAnsi="Times New Roman" w:cs="Times New Roman"/>
                <w:sz w:val="18"/>
                <w:szCs w:val="18"/>
              </w:rPr>
              <w:t>监测点要求</w:t>
            </w:r>
          </w:p>
        </w:tc>
        <w:tc>
          <w:tcPr>
            <w:tcW w:w="3946" w:type="pct"/>
            <w:vAlign w:val="center"/>
          </w:tcPr>
          <w:p w14:paraId="6418F8CB" w14:textId="793BE7F9" w:rsidR="00A9393B" w:rsidRPr="006602B6" w:rsidRDefault="00130A2F" w:rsidP="00A9393B">
            <w:pPr>
              <w:rPr>
                <w:rFonts w:ascii="Times New Roman" w:eastAsia="宋体" w:hAnsi="Times New Roman" w:cs="Times New Roman"/>
                <w:sz w:val="18"/>
                <w:szCs w:val="18"/>
              </w:rPr>
            </w:pPr>
            <w:r w:rsidRPr="006602B6">
              <w:rPr>
                <w:rFonts w:ascii="Times New Roman" w:eastAsia="宋体" w:hAnsi="Times New Roman" w:cs="Times New Roman" w:hint="eastAsia"/>
                <w:sz w:val="18"/>
                <w:szCs w:val="18"/>
              </w:rPr>
              <w:t>位于电梯主开</w:t>
            </w:r>
            <w:proofErr w:type="gramStart"/>
            <w:r w:rsidRPr="006602B6">
              <w:rPr>
                <w:rFonts w:ascii="Times New Roman" w:eastAsia="宋体" w:hAnsi="Times New Roman" w:cs="Times New Roman" w:hint="eastAsia"/>
                <w:sz w:val="18"/>
                <w:szCs w:val="18"/>
              </w:rPr>
              <w:t>关进线</w:t>
            </w:r>
            <w:proofErr w:type="gramEnd"/>
            <w:r w:rsidRPr="006602B6">
              <w:rPr>
                <w:rFonts w:ascii="Times New Roman" w:eastAsia="宋体" w:hAnsi="Times New Roman" w:cs="Times New Roman" w:hint="eastAsia"/>
                <w:sz w:val="18"/>
                <w:szCs w:val="18"/>
              </w:rPr>
              <w:t>侧，即电梯总电源进线处，且应在再生电能系统接入点之前</w:t>
            </w:r>
            <w:r w:rsidRPr="006602B6">
              <w:rPr>
                <w:rFonts w:ascii="Times New Roman" w:eastAsia="宋体" w:hAnsi="Times New Roman" w:cs="Times New Roman"/>
                <w:sz w:val="18"/>
                <w:szCs w:val="18"/>
              </w:rPr>
              <w:t xml:space="preserve"> </w:t>
            </w:r>
          </w:p>
        </w:tc>
      </w:tr>
      <w:tr w:rsidR="00A9393B" w:rsidRPr="001C3A2B" w14:paraId="6A4570F2" w14:textId="77777777" w:rsidTr="001748F1">
        <w:trPr>
          <w:trHeight w:val="113"/>
        </w:trPr>
        <w:tc>
          <w:tcPr>
            <w:tcW w:w="1054" w:type="pct"/>
            <w:vAlign w:val="center"/>
          </w:tcPr>
          <w:p w14:paraId="74E03441" w14:textId="77777777" w:rsidR="00A9393B" w:rsidRPr="006602B6" w:rsidRDefault="00A9393B" w:rsidP="00A9393B">
            <w:pPr>
              <w:jc w:val="center"/>
              <w:rPr>
                <w:rFonts w:ascii="Times New Roman" w:eastAsia="宋体" w:hAnsi="Times New Roman" w:cs="Times New Roman"/>
                <w:sz w:val="18"/>
                <w:szCs w:val="18"/>
              </w:rPr>
            </w:pPr>
            <w:r w:rsidRPr="006602B6">
              <w:rPr>
                <w:rFonts w:ascii="Times New Roman" w:eastAsia="宋体" w:hAnsi="Times New Roman" w:cs="Times New Roman"/>
                <w:sz w:val="18"/>
                <w:szCs w:val="18"/>
              </w:rPr>
              <w:t>监测仪表要求</w:t>
            </w:r>
          </w:p>
        </w:tc>
        <w:tc>
          <w:tcPr>
            <w:tcW w:w="3946" w:type="pct"/>
            <w:vAlign w:val="center"/>
          </w:tcPr>
          <w:p w14:paraId="5841AAE1" w14:textId="77777777" w:rsidR="00A9393B" w:rsidRPr="006602B6" w:rsidRDefault="00A9393B" w:rsidP="00A9393B">
            <w:pPr>
              <w:rPr>
                <w:rFonts w:ascii="Times New Roman" w:eastAsia="宋体" w:hAnsi="Times New Roman" w:cs="Times New Roman"/>
                <w:sz w:val="18"/>
                <w:szCs w:val="18"/>
              </w:rPr>
            </w:pPr>
            <w:r w:rsidRPr="006602B6">
              <w:rPr>
                <w:rFonts w:ascii="Times New Roman" w:eastAsia="宋体" w:hAnsi="Times New Roman" w:cs="Times New Roman" w:hint="eastAsia"/>
                <w:sz w:val="18"/>
                <w:szCs w:val="18"/>
              </w:rPr>
              <w:t>安装的电能表准确度应符合</w:t>
            </w:r>
            <w:r w:rsidRPr="006602B6">
              <w:rPr>
                <w:rFonts w:ascii="Times New Roman" w:eastAsia="宋体" w:hAnsi="Times New Roman" w:cs="Times New Roman" w:hint="eastAsia"/>
                <w:sz w:val="18"/>
                <w:szCs w:val="18"/>
              </w:rPr>
              <w:t xml:space="preserve"> DL/T 448 6.2 </w:t>
            </w:r>
            <w:r w:rsidRPr="006602B6">
              <w:rPr>
                <w:rFonts w:ascii="Times New Roman" w:eastAsia="宋体" w:hAnsi="Times New Roman" w:cs="Times New Roman" w:hint="eastAsia"/>
                <w:sz w:val="18"/>
                <w:szCs w:val="18"/>
              </w:rPr>
              <w:t>要求</w:t>
            </w:r>
          </w:p>
        </w:tc>
      </w:tr>
      <w:tr w:rsidR="00A9393B" w:rsidRPr="001C3A2B" w14:paraId="72AA4CF9" w14:textId="77777777" w:rsidTr="001748F1">
        <w:trPr>
          <w:trHeight w:val="113"/>
        </w:trPr>
        <w:tc>
          <w:tcPr>
            <w:tcW w:w="1054" w:type="pct"/>
            <w:vAlign w:val="center"/>
          </w:tcPr>
          <w:p w14:paraId="050AF3BF" w14:textId="77777777" w:rsidR="00A9393B" w:rsidRPr="006602B6" w:rsidRDefault="00A9393B" w:rsidP="00A9393B">
            <w:pPr>
              <w:jc w:val="center"/>
              <w:rPr>
                <w:rFonts w:ascii="Times New Roman" w:eastAsia="宋体" w:hAnsi="Times New Roman" w:cs="Times New Roman"/>
                <w:sz w:val="18"/>
                <w:szCs w:val="18"/>
              </w:rPr>
            </w:pPr>
            <w:r w:rsidRPr="006602B6">
              <w:rPr>
                <w:rFonts w:ascii="Times New Roman" w:eastAsia="宋体" w:hAnsi="Times New Roman" w:cs="Times New Roman"/>
                <w:sz w:val="18"/>
                <w:szCs w:val="18"/>
              </w:rPr>
              <w:t>监测程序与方法要求</w:t>
            </w:r>
          </w:p>
        </w:tc>
        <w:tc>
          <w:tcPr>
            <w:tcW w:w="3946" w:type="pct"/>
            <w:vAlign w:val="center"/>
          </w:tcPr>
          <w:p w14:paraId="10359538" w14:textId="77777777" w:rsidR="00A9393B" w:rsidRPr="006602B6" w:rsidRDefault="00A9393B" w:rsidP="00A9393B">
            <w:pPr>
              <w:jc w:val="left"/>
              <w:rPr>
                <w:rFonts w:ascii="Times New Roman" w:eastAsia="宋体" w:hAnsi="Times New Roman" w:cs="Times New Roman"/>
                <w:sz w:val="18"/>
                <w:szCs w:val="18"/>
              </w:rPr>
            </w:pPr>
            <w:r w:rsidRPr="006602B6">
              <w:rPr>
                <w:rFonts w:ascii="Times New Roman" w:eastAsia="宋体" w:hAnsi="Times New Roman" w:cs="Times New Roman" w:hint="eastAsia"/>
                <w:sz w:val="18"/>
                <w:szCs w:val="18"/>
              </w:rPr>
              <w:t>详见</w:t>
            </w:r>
            <w:r w:rsidRPr="006602B6">
              <w:rPr>
                <w:rFonts w:ascii="Times New Roman" w:eastAsia="宋体" w:hAnsi="Times New Roman" w:cs="Times New Roman" w:hint="eastAsia"/>
                <w:sz w:val="18"/>
                <w:szCs w:val="18"/>
              </w:rPr>
              <w:t xml:space="preserve"> 7.3 </w:t>
            </w:r>
            <w:r w:rsidRPr="006602B6">
              <w:rPr>
                <w:rFonts w:ascii="Times New Roman" w:eastAsia="宋体" w:hAnsi="Times New Roman" w:cs="Times New Roman" w:hint="eastAsia"/>
                <w:sz w:val="18"/>
                <w:szCs w:val="18"/>
              </w:rPr>
              <w:t>相关内容</w:t>
            </w:r>
          </w:p>
        </w:tc>
      </w:tr>
      <w:tr w:rsidR="00A9393B" w:rsidRPr="001C3A2B" w14:paraId="52B1E84B" w14:textId="77777777" w:rsidTr="001748F1">
        <w:trPr>
          <w:trHeight w:val="113"/>
        </w:trPr>
        <w:tc>
          <w:tcPr>
            <w:tcW w:w="1054" w:type="pct"/>
            <w:vAlign w:val="center"/>
          </w:tcPr>
          <w:p w14:paraId="0A57DF2D" w14:textId="77777777" w:rsidR="00A9393B" w:rsidRPr="006602B6" w:rsidRDefault="00A9393B" w:rsidP="00A9393B">
            <w:pPr>
              <w:jc w:val="center"/>
              <w:rPr>
                <w:rFonts w:ascii="Times New Roman" w:eastAsia="宋体" w:hAnsi="Times New Roman" w:cs="Times New Roman"/>
                <w:sz w:val="18"/>
                <w:szCs w:val="18"/>
              </w:rPr>
            </w:pPr>
            <w:r w:rsidRPr="006602B6">
              <w:rPr>
                <w:rFonts w:ascii="Times New Roman" w:eastAsia="宋体" w:hAnsi="Times New Roman" w:cs="Times New Roman"/>
                <w:sz w:val="18"/>
                <w:szCs w:val="18"/>
              </w:rPr>
              <w:t>监测频次与记录要求</w:t>
            </w:r>
          </w:p>
        </w:tc>
        <w:tc>
          <w:tcPr>
            <w:tcW w:w="3946" w:type="pct"/>
            <w:vAlign w:val="center"/>
          </w:tcPr>
          <w:p w14:paraId="6819786B" w14:textId="77777777" w:rsidR="00A9393B" w:rsidRPr="006602B6" w:rsidRDefault="00A9393B" w:rsidP="00A9393B">
            <w:pPr>
              <w:rPr>
                <w:rFonts w:ascii="Times New Roman" w:eastAsia="宋体" w:hAnsi="Times New Roman" w:cs="Times New Roman"/>
                <w:sz w:val="18"/>
                <w:szCs w:val="18"/>
              </w:rPr>
            </w:pPr>
            <w:r w:rsidRPr="006602B6">
              <w:rPr>
                <w:rFonts w:ascii="Times New Roman" w:eastAsia="宋体" w:hAnsi="Times New Roman" w:cs="Times New Roman" w:hint="eastAsia"/>
                <w:sz w:val="18"/>
                <w:szCs w:val="18"/>
              </w:rPr>
              <w:t>连续监测，监测原始数据实时接入数据管控系统。每整点记录该小时电量，并</w:t>
            </w:r>
          </w:p>
          <w:p w14:paraId="342D8E1E" w14:textId="77777777" w:rsidR="00A9393B" w:rsidRPr="006602B6" w:rsidRDefault="00A9393B" w:rsidP="00A9393B">
            <w:pPr>
              <w:rPr>
                <w:rFonts w:ascii="Times New Roman" w:eastAsia="宋体" w:hAnsi="Times New Roman" w:cs="Times New Roman"/>
                <w:sz w:val="18"/>
                <w:szCs w:val="18"/>
              </w:rPr>
            </w:pPr>
            <w:r w:rsidRPr="006602B6">
              <w:rPr>
                <w:rFonts w:ascii="Times New Roman" w:eastAsia="宋体" w:hAnsi="Times New Roman" w:cs="Times New Roman" w:hint="eastAsia"/>
                <w:sz w:val="18"/>
                <w:szCs w:val="18"/>
              </w:rPr>
              <w:t>存入数据管控系统</w:t>
            </w:r>
          </w:p>
        </w:tc>
      </w:tr>
      <w:tr w:rsidR="00A9393B" w:rsidRPr="001C3A2B" w14:paraId="06844C1A" w14:textId="77777777" w:rsidTr="001748F1">
        <w:trPr>
          <w:trHeight w:val="113"/>
        </w:trPr>
        <w:tc>
          <w:tcPr>
            <w:tcW w:w="1054" w:type="pct"/>
            <w:vAlign w:val="center"/>
          </w:tcPr>
          <w:p w14:paraId="0E296575" w14:textId="77777777" w:rsidR="00A9393B" w:rsidRPr="006602B6" w:rsidRDefault="00A9393B" w:rsidP="00A9393B">
            <w:pPr>
              <w:jc w:val="center"/>
              <w:rPr>
                <w:rFonts w:ascii="Times New Roman" w:eastAsia="宋体" w:hAnsi="Times New Roman" w:cs="Times New Roman"/>
                <w:sz w:val="18"/>
                <w:szCs w:val="18"/>
              </w:rPr>
            </w:pPr>
            <w:r w:rsidRPr="006602B6">
              <w:rPr>
                <w:rFonts w:ascii="Times New Roman" w:eastAsia="宋体" w:hAnsi="Times New Roman" w:cs="Times New Roman"/>
                <w:sz w:val="18"/>
                <w:szCs w:val="18"/>
              </w:rPr>
              <w:t>质量保证</w:t>
            </w:r>
            <w:r w:rsidRPr="006602B6">
              <w:rPr>
                <w:rFonts w:ascii="Times New Roman" w:eastAsia="宋体" w:hAnsi="Times New Roman" w:cs="Times New Roman"/>
                <w:sz w:val="18"/>
                <w:szCs w:val="18"/>
              </w:rPr>
              <w:t>/</w:t>
            </w:r>
            <w:r w:rsidRPr="006602B6">
              <w:rPr>
                <w:rFonts w:ascii="Times New Roman" w:eastAsia="宋体" w:hAnsi="Times New Roman" w:cs="Times New Roman"/>
                <w:sz w:val="18"/>
                <w:szCs w:val="18"/>
              </w:rPr>
              <w:t>质量控制程序要求</w:t>
            </w:r>
          </w:p>
        </w:tc>
        <w:tc>
          <w:tcPr>
            <w:tcW w:w="3946" w:type="pct"/>
            <w:vAlign w:val="center"/>
          </w:tcPr>
          <w:p w14:paraId="6525F5AB" w14:textId="77777777" w:rsidR="00A9393B" w:rsidRPr="006602B6" w:rsidRDefault="00A9393B" w:rsidP="00A9393B">
            <w:pPr>
              <w:rPr>
                <w:rFonts w:ascii="Times New Roman" w:eastAsia="宋体" w:hAnsi="Times New Roman" w:cs="Times New Roman"/>
                <w:sz w:val="18"/>
                <w:szCs w:val="18"/>
              </w:rPr>
            </w:pPr>
            <w:r w:rsidRPr="006602B6">
              <w:rPr>
                <w:rFonts w:ascii="Times New Roman" w:eastAsia="宋体" w:hAnsi="Times New Roman" w:cs="Times New Roman" w:hint="eastAsia"/>
                <w:sz w:val="18"/>
                <w:szCs w:val="18"/>
              </w:rPr>
              <w:t>按照</w:t>
            </w:r>
            <w:r w:rsidRPr="006602B6">
              <w:rPr>
                <w:rFonts w:ascii="Times New Roman" w:eastAsia="宋体" w:hAnsi="Times New Roman" w:cs="Times New Roman" w:hint="eastAsia"/>
                <w:sz w:val="18"/>
                <w:szCs w:val="18"/>
              </w:rPr>
              <w:t xml:space="preserve"> JJG 313 5.5</w:t>
            </w:r>
            <w:r w:rsidRPr="006602B6">
              <w:rPr>
                <w:rFonts w:ascii="Times New Roman" w:eastAsia="宋体" w:hAnsi="Times New Roman" w:cs="Times New Roman" w:hint="eastAsia"/>
                <w:sz w:val="18"/>
                <w:szCs w:val="18"/>
              </w:rPr>
              <w:t>、</w:t>
            </w:r>
            <w:r w:rsidRPr="006602B6">
              <w:rPr>
                <w:rFonts w:ascii="Times New Roman" w:eastAsia="宋体" w:hAnsi="Times New Roman" w:cs="Times New Roman" w:hint="eastAsia"/>
                <w:sz w:val="18"/>
                <w:szCs w:val="18"/>
              </w:rPr>
              <w:t>JJG 314 5.5</w:t>
            </w:r>
            <w:r w:rsidRPr="006602B6">
              <w:rPr>
                <w:rFonts w:ascii="Times New Roman" w:eastAsia="宋体" w:hAnsi="Times New Roman" w:cs="Times New Roman" w:hint="eastAsia"/>
                <w:sz w:val="18"/>
                <w:szCs w:val="18"/>
              </w:rPr>
              <w:t>、</w:t>
            </w:r>
            <w:r w:rsidRPr="006602B6">
              <w:rPr>
                <w:rFonts w:ascii="Times New Roman" w:eastAsia="宋体" w:hAnsi="Times New Roman" w:cs="Times New Roman" w:hint="eastAsia"/>
                <w:sz w:val="18"/>
                <w:szCs w:val="18"/>
              </w:rPr>
              <w:t xml:space="preserve">JJG 596 6.6 </w:t>
            </w:r>
            <w:r w:rsidRPr="006602B6">
              <w:rPr>
                <w:rFonts w:ascii="Times New Roman" w:eastAsia="宋体" w:hAnsi="Times New Roman" w:cs="Times New Roman" w:hint="eastAsia"/>
                <w:sz w:val="18"/>
                <w:szCs w:val="18"/>
              </w:rPr>
              <w:t>和</w:t>
            </w:r>
            <w:r w:rsidRPr="006602B6">
              <w:rPr>
                <w:rFonts w:ascii="Times New Roman" w:eastAsia="宋体" w:hAnsi="Times New Roman" w:cs="Times New Roman" w:hint="eastAsia"/>
                <w:sz w:val="18"/>
                <w:szCs w:val="18"/>
              </w:rPr>
              <w:t xml:space="preserve"> JJG 1165 6.4 </w:t>
            </w:r>
            <w:r w:rsidRPr="006602B6">
              <w:rPr>
                <w:rFonts w:ascii="Times New Roman" w:eastAsia="宋体" w:hAnsi="Times New Roman" w:cs="Times New Roman" w:hint="eastAsia"/>
                <w:sz w:val="18"/>
                <w:szCs w:val="18"/>
              </w:rPr>
              <w:t>等现行有效的国家计量</w:t>
            </w:r>
          </w:p>
          <w:p w14:paraId="7C4E9BDA" w14:textId="77777777" w:rsidR="00A9393B" w:rsidRPr="006602B6" w:rsidRDefault="00A9393B" w:rsidP="00A9393B">
            <w:pPr>
              <w:rPr>
                <w:rFonts w:ascii="Times New Roman" w:eastAsia="宋体" w:hAnsi="Times New Roman" w:cs="Times New Roman"/>
                <w:sz w:val="18"/>
                <w:szCs w:val="18"/>
              </w:rPr>
            </w:pPr>
            <w:r w:rsidRPr="006602B6">
              <w:rPr>
                <w:rFonts w:ascii="Times New Roman" w:eastAsia="宋体" w:hAnsi="Times New Roman" w:cs="Times New Roman" w:hint="eastAsia"/>
                <w:sz w:val="18"/>
                <w:szCs w:val="18"/>
              </w:rPr>
              <w:t>技术规范规定的检定周期要求实施检定。监测仪表应在检定有效期内，且每年对</w:t>
            </w:r>
          </w:p>
          <w:p w14:paraId="6EBDE843" w14:textId="77777777" w:rsidR="00A9393B" w:rsidRPr="006602B6" w:rsidRDefault="00A9393B" w:rsidP="00A9393B">
            <w:pPr>
              <w:rPr>
                <w:rFonts w:ascii="Times New Roman" w:eastAsia="宋体" w:hAnsi="Times New Roman" w:cs="Times New Roman"/>
                <w:sz w:val="18"/>
                <w:szCs w:val="18"/>
              </w:rPr>
            </w:pPr>
            <w:r w:rsidRPr="006602B6">
              <w:rPr>
                <w:rFonts w:ascii="Times New Roman" w:eastAsia="宋体" w:hAnsi="Times New Roman" w:cs="Times New Roman" w:hint="eastAsia"/>
                <w:sz w:val="18"/>
                <w:szCs w:val="18"/>
              </w:rPr>
              <w:t>监测仪表进行校准，定期维护监测仪表</w:t>
            </w:r>
          </w:p>
        </w:tc>
      </w:tr>
      <w:tr w:rsidR="00A9393B" w:rsidRPr="001C3A2B" w14:paraId="3673E8C5" w14:textId="77777777" w:rsidTr="001748F1">
        <w:trPr>
          <w:trHeight w:val="113"/>
        </w:trPr>
        <w:tc>
          <w:tcPr>
            <w:tcW w:w="1054" w:type="pct"/>
            <w:vAlign w:val="center"/>
          </w:tcPr>
          <w:p w14:paraId="1C683B5E" w14:textId="77777777" w:rsidR="00A9393B" w:rsidRPr="006602B6" w:rsidRDefault="00A9393B" w:rsidP="00A9393B">
            <w:pPr>
              <w:jc w:val="center"/>
              <w:rPr>
                <w:rFonts w:ascii="Times New Roman" w:eastAsia="宋体" w:hAnsi="Times New Roman" w:cs="Times New Roman"/>
                <w:sz w:val="18"/>
                <w:szCs w:val="18"/>
              </w:rPr>
            </w:pPr>
            <w:r w:rsidRPr="006602B6">
              <w:rPr>
                <w:rFonts w:ascii="Times New Roman" w:eastAsia="宋体" w:hAnsi="Times New Roman" w:cs="Times New Roman"/>
                <w:sz w:val="18"/>
                <w:szCs w:val="18"/>
              </w:rPr>
              <w:t>数据用途</w:t>
            </w:r>
          </w:p>
        </w:tc>
        <w:tc>
          <w:tcPr>
            <w:tcW w:w="3946" w:type="pct"/>
            <w:vAlign w:val="center"/>
          </w:tcPr>
          <w:p w14:paraId="65BA4848" w14:textId="77777777" w:rsidR="00A9393B" w:rsidRPr="006602B6" w:rsidRDefault="00A9393B" w:rsidP="00A9393B">
            <w:pPr>
              <w:rPr>
                <w:rFonts w:ascii="Times New Roman" w:eastAsia="宋体" w:hAnsi="Times New Roman" w:cs="Times New Roman"/>
                <w:sz w:val="18"/>
                <w:szCs w:val="18"/>
              </w:rPr>
            </w:pPr>
            <w:r w:rsidRPr="006602B6">
              <w:rPr>
                <w:rFonts w:ascii="Times New Roman" w:eastAsia="宋体" w:hAnsi="Times New Roman" w:cs="Times New Roman"/>
                <w:sz w:val="18"/>
                <w:szCs w:val="18"/>
              </w:rPr>
              <w:t>用于计算</w:t>
            </w:r>
            <w:r w:rsidRPr="006602B6">
              <w:rPr>
                <w:rFonts w:ascii="Times New Roman" w:eastAsia="宋体" w:hAnsi="Times New Roman" w:cs="Times New Roman" w:hint="eastAsia"/>
                <w:sz w:val="18"/>
                <w:szCs w:val="18"/>
              </w:rPr>
              <w:t>第</w:t>
            </w:r>
            <m:oMath>
              <m:r>
                <w:rPr>
                  <w:rFonts w:ascii="Cambria Math" w:eastAsia="宋体" w:hAnsi="Cambria Math" w:cs="Times New Roman"/>
                  <w:sz w:val="18"/>
                  <w:szCs w:val="18"/>
                </w:rPr>
                <m:t>y</m:t>
              </m:r>
            </m:oMath>
            <w:proofErr w:type="gramStart"/>
            <w:r w:rsidRPr="006602B6">
              <w:rPr>
                <w:rFonts w:ascii="Times New Roman" w:eastAsia="宋体" w:hAnsi="Times New Roman" w:cs="Times New Roman" w:hint="eastAsia"/>
                <w:sz w:val="18"/>
                <w:szCs w:val="18"/>
              </w:rPr>
              <w:t>年项目</w:t>
            </w:r>
            <w:proofErr w:type="gramEnd"/>
            <w:r w:rsidRPr="006602B6">
              <w:rPr>
                <w:rFonts w:ascii="Times New Roman" w:eastAsia="宋体" w:hAnsi="Times New Roman" w:cs="Times New Roman" w:hint="eastAsia"/>
                <w:sz w:val="18"/>
                <w:szCs w:val="18"/>
              </w:rPr>
              <w:t>电梯运行的总用电量</w:t>
            </w:r>
            <m:oMath>
              <m:sSub>
                <m:sSubPr>
                  <m:ctrlPr>
                    <w:rPr>
                      <w:rFonts w:ascii="Cambria Math" w:eastAsia="宋体" w:hAnsi="Cambria Math" w:cs="Times New Roman"/>
                      <w:sz w:val="18"/>
                      <w:szCs w:val="18"/>
                    </w:rPr>
                  </m:ctrlPr>
                </m:sSubPr>
                <m:e>
                  <m:r>
                    <w:rPr>
                      <w:rFonts w:ascii="Cambria Math" w:eastAsia="宋体" w:hAnsi="Cambria Math" w:cs="Times New Roman"/>
                      <w:sz w:val="18"/>
                      <w:szCs w:val="18"/>
                    </w:rPr>
                    <m:t>EC</m:t>
                  </m:r>
                </m:e>
                <m:sub>
                  <m:r>
                    <w:rPr>
                      <w:rFonts w:ascii="Cambria Math" w:eastAsia="宋体" w:hAnsi="Cambria Math" w:cs="Times New Roman"/>
                      <w:sz w:val="18"/>
                      <w:szCs w:val="18"/>
                    </w:rPr>
                    <m:t>PJ</m:t>
                  </m:r>
                  <m:r>
                    <m:rPr>
                      <m:sty m:val="p"/>
                    </m:rPr>
                    <w:rPr>
                      <w:rFonts w:ascii="Cambria Math" w:eastAsia="宋体" w:hAnsi="Cambria Math" w:cs="Times New Roman"/>
                      <w:sz w:val="18"/>
                      <w:szCs w:val="18"/>
                    </w:rPr>
                    <m:t>,</m:t>
                  </m:r>
                  <m:r>
                    <w:rPr>
                      <w:rFonts w:ascii="Cambria Math" w:eastAsia="宋体" w:hAnsi="Cambria Math" w:cs="Times New Roman"/>
                      <w:sz w:val="18"/>
                      <w:szCs w:val="18"/>
                    </w:rPr>
                    <m:t>y</m:t>
                  </m:r>
                </m:sub>
              </m:sSub>
            </m:oMath>
          </w:p>
        </w:tc>
      </w:tr>
    </w:tbl>
    <w:p w14:paraId="5C89023F" w14:textId="304EEDF4" w:rsidR="009873D4" w:rsidRPr="001C3A2B" w:rsidRDefault="009873D4" w:rsidP="00A9393B">
      <w:pPr>
        <w:keepNext/>
        <w:keepLines/>
        <w:spacing w:before="120" w:after="120"/>
        <w:jc w:val="center"/>
        <w:outlineLvl w:val="4"/>
        <w:rPr>
          <w:rFonts w:ascii="黑体" w:eastAsia="黑体" w:hAnsi="黑体" w:cs="Times New Roman" w:hint="eastAsia"/>
          <w:color w:val="000000"/>
          <w:spacing w:val="-1"/>
          <w:szCs w:val="28"/>
          <w14:ligatures w14:val="none"/>
        </w:rPr>
      </w:pPr>
      <w:bookmarkStart w:id="72" w:name="_Ref206088658"/>
      <w:r w:rsidRPr="001C3A2B">
        <w:rPr>
          <w:rFonts w:ascii="黑体" w:eastAsia="黑体" w:hAnsi="黑体" w:cs="Times New Roman" w:hint="eastAsia"/>
          <w:color w:val="000000"/>
          <w:szCs w:val="21"/>
          <w:lang w:val="en-GB"/>
          <w14:ligatures w14:val="none"/>
        </w:rPr>
        <w:t xml:space="preserve">表6 </w:t>
      </w:r>
      <m:oMath>
        <m:sSub>
          <m:sSubPr>
            <m:ctrlPr>
              <w:rPr>
                <w:rFonts w:ascii="Cambria Math" w:eastAsia="黑体" w:hAnsi="Cambria Math" w:cs="Times New Roman"/>
                <w:color w:val="000000"/>
                <w:szCs w:val="21"/>
                <w:lang w:val="en-GB"/>
                <w14:ligatures w14:val="none"/>
              </w:rPr>
            </m:ctrlPr>
          </m:sSubPr>
          <m:e>
            <m:r>
              <w:rPr>
                <w:rFonts w:ascii="Cambria Math" w:eastAsia="黑体" w:hAnsi="Cambria Math" w:cs="Times New Roman"/>
                <w:color w:val="000000"/>
                <w:spacing w:val="-1"/>
                <w:szCs w:val="28"/>
                <w:lang w:val="en-GB"/>
                <w14:ligatures w14:val="none"/>
              </w:rPr>
              <m:t>EQP</m:t>
            </m:r>
          </m:e>
          <m:sub>
            <m:r>
              <w:rPr>
                <w:rFonts w:ascii="Cambria Math" w:eastAsia="黑体" w:hAnsi="Cambria Math" w:cs="Times New Roman"/>
                <w:color w:val="000000"/>
                <w:spacing w:val="-1"/>
                <w:szCs w:val="28"/>
                <w:lang w:val="en-GB"/>
                <w14:ligatures w14:val="none"/>
              </w:rPr>
              <m:t>PJ</m:t>
            </m:r>
            <m:r>
              <m:rPr>
                <m:sty m:val="p"/>
              </m:rPr>
              <w:rPr>
                <w:rFonts w:ascii="Cambria Math" w:eastAsia="黑体" w:hAnsi="Cambria Math" w:cs="Times New Roman"/>
                <w:color w:val="000000"/>
                <w:spacing w:val="-1"/>
                <w:szCs w:val="28"/>
                <w:lang w:val="en-GB"/>
                <w14:ligatures w14:val="none"/>
              </w:rPr>
              <m:t>,</m:t>
            </m:r>
            <m:r>
              <w:rPr>
                <w:rFonts w:ascii="Cambria Math" w:eastAsia="黑体" w:hAnsi="Cambria Math" w:cs="Times New Roman"/>
                <w:color w:val="000000"/>
                <w:spacing w:val="-1"/>
                <w:szCs w:val="28"/>
                <w:lang w:val="en-GB"/>
                <w14:ligatures w14:val="none"/>
              </w:rPr>
              <m:t>y</m:t>
            </m:r>
          </m:sub>
        </m:sSub>
      </m:oMath>
      <w:r w:rsidRPr="001C3A2B">
        <w:rPr>
          <w:rFonts w:ascii="黑体" w:eastAsia="黑体" w:hAnsi="黑体" w:cs="Times New Roman"/>
          <w:color w:val="000000"/>
          <w:spacing w:val="-1"/>
          <w:szCs w:val="28"/>
          <w14:ligatures w14:val="none"/>
        </w:rPr>
        <w:t>的技术内容和确定方法</w:t>
      </w:r>
    </w:p>
    <w:tbl>
      <w:tblPr>
        <w:tblStyle w:val="aff0"/>
        <w:tblW w:w="5000" w:type="pct"/>
        <w:tblLook w:val="04A0" w:firstRow="1" w:lastRow="0" w:firstColumn="1" w:lastColumn="0" w:noHBand="0" w:noVBand="1"/>
      </w:tblPr>
      <w:tblGrid>
        <w:gridCol w:w="1910"/>
        <w:gridCol w:w="7150"/>
      </w:tblGrid>
      <w:tr w:rsidR="009873D4" w:rsidRPr="001C3A2B" w14:paraId="581C69C1" w14:textId="77777777" w:rsidTr="001748F1">
        <w:trPr>
          <w:trHeight w:val="113"/>
        </w:trPr>
        <w:tc>
          <w:tcPr>
            <w:tcW w:w="1054" w:type="pct"/>
            <w:vAlign w:val="center"/>
          </w:tcPr>
          <w:p w14:paraId="0F2823AD" w14:textId="77777777" w:rsidR="009873D4" w:rsidRPr="006602B6" w:rsidRDefault="009873D4" w:rsidP="00A9393B">
            <w:pPr>
              <w:jc w:val="center"/>
              <w:rPr>
                <w:rFonts w:ascii="Times New Roman" w:eastAsia="宋体" w:hAnsi="Times New Roman" w:cs="Times New Roman"/>
                <w:sz w:val="18"/>
                <w:szCs w:val="18"/>
              </w:rPr>
            </w:pPr>
            <w:r w:rsidRPr="006602B6">
              <w:rPr>
                <w:rFonts w:ascii="Times New Roman" w:eastAsia="宋体" w:hAnsi="Times New Roman" w:cs="Times New Roman"/>
                <w:sz w:val="18"/>
                <w:szCs w:val="18"/>
              </w:rPr>
              <w:t>数据</w:t>
            </w:r>
            <w:r w:rsidRPr="006602B6">
              <w:rPr>
                <w:rFonts w:ascii="Times New Roman" w:eastAsia="宋体" w:hAnsi="Times New Roman" w:cs="Times New Roman"/>
                <w:sz w:val="18"/>
                <w:szCs w:val="18"/>
              </w:rPr>
              <w:t>/</w:t>
            </w:r>
            <w:r w:rsidRPr="006602B6">
              <w:rPr>
                <w:rFonts w:ascii="Times New Roman" w:eastAsia="宋体" w:hAnsi="Times New Roman" w:cs="Times New Roman"/>
                <w:sz w:val="18"/>
                <w:szCs w:val="18"/>
              </w:rPr>
              <w:t>参数名称</w:t>
            </w:r>
          </w:p>
        </w:tc>
        <w:tc>
          <w:tcPr>
            <w:tcW w:w="3946" w:type="pct"/>
            <w:vAlign w:val="center"/>
          </w:tcPr>
          <w:p w14:paraId="11ED4FD5" w14:textId="59BCF6D4" w:rsidR="009873D4" w:rsidRPr="006602B6" w:rsidRDefault="00000000" w:rsidP="00A9393B">
            <w:pPr>
              <w:jc w:val="left"/>
              <w:rPr>
                <w:rFonts w:ascii="Times New Roman" w:eastAsia="宋体" w:hAnsi="Times New Roman" w:cs="Times New Roman"/>
                <w:sz w:val="18"/>
                <w:szCs w:val="18"/>
              </w:rPr>
            </w:pPr>
            <m:oMathPara>
              <m:oMathParaPr>
                <m:jc m:val="left"/>
              </m:oMathParaPr>
              <m:oMath>
                <m:sSub>
                  <m:sSubPr>
                    <m:ctrlPr>
                      <w:rPr>
                        <w:rFonts w:ascii="Cambria Math" w:eastAsia="宋体" w:hAnsi="Cambria Math" w:cs="Times New Roman"/>
                        <w:sz w:val="18"/>
                        <w:szCs w:val="18"/>
                      </w:rPr>
                    </m:ctrlPr>
                  </m:sSubPr>
                  <m:e>
                    <m:r>
                      <w:rPr>
                        <w:rFonts w:ascii="Cambria Math" w:eastAsia="宋体" w:hAnsi="Cambria Math" w:cs="Times New Roman"/>
                        <w:sz w:val="18"/>
                        <w:szCs w:val="18"/>
                      </w:rPr>
                      <m:t>EQP</m:t>
                    </m:r>
                  </m:e>
                  <m:sub>
                    <m:r>
                      <w:rPr>
                        <w:rFonts w:ascii="Cambria Math" w:eastAsia="宋体" w:hAnsi="Cambria Math" w:cs="Times New Roman"/>
                        <w:sz w:val="18"/>
                        <w:szCs w:val="18"/>
                      </w:rPr>
                      <m:t>PJ</m:t>
                    </m:r>
                    <m:r>
                      <m:rPr>
                        <m:sty m:val="p"/>
                      </m:rPr>
                      <w:rPr>
                        <w:rFonts w:ascii="Cambria Math" w:eastAsia="宋体" w:hAnsi="Cambria Math" w:cs="Times New Roman"/>
                        <w:sz w:val="18"/>
                        <w:szCs w:val="18"/>
                      </w:rPr>
                      <m:t>,</m:t>
                    </m:r>
                    <m:r>
                      <w:rPr>
                        <w:rFonts w:ascii="Cambria Math" w:eastAsia="宋体" w:hAnsi="Cambria Math" w:cs="Times New Roman"/>
                        <w:sz w:val="18"/>
                        <w:szCs w:val="18"/>
                      </w:rPr>
                      <m:t>y</m:t>
                    </m:r>
                  </m:sub>
                </m:sSub>
              </m:oMath>
            </m:oMathPara>
          </w:p>
        </w:tc>
      </w:tr>
      <w:tr w:rsidR="009873D4" w:rsidRPr="001C3A2B" w14:paraId="0646DD90" w14:textId="77777777" w:rsidTr="001748F1">
        <w:trPr>
          <w:trHeight w:val="113"/>
        </w:trPr>
        <w:tc>
          <w:tcPr>
            <w:tcW w:w="1054" w:type="pct"/>
            <w:vAlign w:val="center"/>
          </w:tcPr>
          <w:p w14:paraId="551206F9" w14:textId="77777777" w:rsidR="009873D4" w:rsidRPr="006602B6" w:rsidRDefault="009873D4" w:rsidP="00A9393B">
            <w:pPr>
              <w:jc w:val="center"/>
              <w:rPr>
                <w:rFonts w:ascii="Times New Roman" w:eastAsia="宋体" w:hAnsi="Times New Roman" w:cs="Times New Roman"/>
                <w:sz w:val="18"/>
                <w:szCs w:val="18"/>
              </w:rPr>
            </w:pPr>
            <w:r w:rsidRPr="006602B6">
              <w:rPr>
                <w:rFonts w:ascii="Times New Roman" w:eastAsia="宋体" w:hAnsi="Times New Roman" w:cs="Times New Roman"/>
                <w:sz w:val="18"/>
                <w:szCs w:val="18"/>
              </w:rPr>
              <w:t>应用的公式编号</w:t>
            </w:r>
          </w:p>
        </w:tc>
        <w:tc>
          <w:tcPr>
            <w:tcW w:w="3946" w:type="pct"/>
            <w:vAlign w:val="center"/>
          </w:tcPr>
          <w:p w14:paraId="2FA273F2" w14:textId="15C04EE2" w:rsidR="009873D4" w:rsidRPr="006602B6" w:rsidRDefault="009873D4" w:rsidP="00A9393B">
            <w:pPr>
              <w:jc w:val="left"/>
              <w:rPr>
                <w:rFonts w:ascii="Times New Roman" w:eastAsia="宋体" w:hAnsi="Times New Roman" w:cs="Times New Roman"/>
                <w:sz w:val="18"/>
                <w:szCs w:val="18"/>
              </w:rPr>
            </w:pPr>
            <w:r w:rsidRPr="006602B6">
              <w:rPr>
                <w:rFonts w:ascii="Times New Roman" w:eastAsia="宋体" w:hAnsi="Times New Roman" w:cs="Times New Roman" w:hint="eastAsia"/>
                <w:sz w:val="18"/>
                <w:szCs w:val="18"/>
              </w:rPr>
              <w:t>公式（</w:t>
            </w:r>
            <w:r w:rsidR="0099315E">
              <w:rPr>
                <w:rFonts w:ascii="Times New Roman" w:eastAsia="宋体" w:hAnsi="Times New Roman" w:cs="Times New Roman" w:hint="eastAsia"/>
                <w:sz w:val="18"/>
                <w:szCs w:val="18"/>
              </w:rPr>
              <w:t>4</w:t>
            </w:r>
            <w:r w:rsidRPr="006602B6">
              <w:rPr>
                <w:rFonts w:ascii="Times New Roman" w:eastAsia="宋体" w:hAnsi="Times New Roman" w:cs="Times New Roman" w:hint="eastAsia"/>
                <w:sz w:val="18"/>
                <w:szCs w:val="18"/>
              </w:rPr>
              <w:t>）</w:t>
            </w:r>
          </w:p>
        </w:tc>
      </w:tr>
      <w:tr w:rsidR="009873D4" w:rsidRPr="001C3A2B" w14:paraId="32BB67E8" w14:textId="77777777" w:rsidTr="001748F1">
        <w:trPr>
          <w:trHeight w:val="113"/>
        </w:trPr>
        <w:tc>
          <w:tcPr>
            <w:tcW w:w="1054" w:type="pct"/>
            <w:vAlign w:val="center"/>
          </w:tcPr>
          <w:p w14:paraId="67AE9E33" w14:textId="77777777" w:rsidR="009873D4" w:rsidRPr="006602B6" w:rsidRDefault="009873D4" w:rsidP="00A9393B">
            <w:pPr>
              <w:jc w:val="center"/>
              <w:rPr>
                <w:rFonts w:ascii="Times New Roman" w:eastAsia="宋体" w:hAnsi="Times New Roman" w:cs="Times New Roman"/>
                <w:sz w:val="18"/>
                <w:szCs w:val="18"/>
              </w:rPr>
            </w:pPr>
            <w:r w:rsidRPr="006602B6">
              <w:rPr>
                <w:rFonts w:ascii="Times New Roman" w:eastAsia="宋体" w:hAnsi="Times New Roman" w:cs="Times New Roman"/>
                <w:sz w:val="18"/>
                <w:szCs w:val="18"/>
              </w:rPr>
              <w:t>数据描述</w:t>
            </w:r>
          </w:p>
        </w:tc>
        <w:tc>
          <w:tcPr>
            <w:tcW w:w="3946" w:type="pct"/>
            <w:vAlign w:val="center"/>
          </w:tcPr>
          <w:p w14:paraId="30F7EFE8" w14:textId="77777777" w:rsidR="009873D4" w:rsidRPr="006602B6" w:rsidRDefault="009873D4" w:rsidP="00A9393B">
            <w:pPr>
              <w:rPr>
                <w:rFonts w:ascii="Times New Roman" w:eastAsia="宋体" w:hAnsi="Times New Roman" w:cs="Times New Roman"/>
                <w:sz w:val="18"/>
                <w:szCs w:val="18"/>
              </w:rPr>
            </w:pPr>
            <w:r w:rsidRPr="006602B6">
              <w:rPr>
                <w:rFonts w:ascii="Times New Roman" w:eastAsia="宋体" w:hAnsi="Times New Roman" w:cs="Times New Roman" w:hint="eastAsia"/>
                <w:sz w:val="18"/>
                <w:szCs w:val="18"/>
              </w:rPr>
              <w:t>第</w:t>
            </w:r>
            <m:oMath>
              <m:r>
                <w:rPr>
                  <w:rFonts w:ascii="Cambria Math" w:eastAsia="宋体" w:hAnsi="Cambria Math" w:cs="Times New Roman"/>
                  <w:sz w:val="18"/>
                  <w:szCs w:val="18"/>
                </w:rPr>
                <m:t>y</m:t>
              </m:r>
            </m:oMath>
            <w:proofErr w:type="gramStart"/>
            <w:r w:rsidRPr="006602B6">
              <w:rPr>
                <w:rFonts w:ascii="Times New Roman" w:eastAsia="宋体" w:hAnsi="Times New Roman" w:cs="Times New Roman" w:hint="eastAsia"/>
                <w:sz w:val="18"/>
                <w:szCs w:val="18"/>
              </w:rPr>
              <w:t>年项目</w:t>
            </w:r>
            <w:proofErr w:type="gramEnd"/>
            <w:r w:rsidRPr="006602B6">
              <w:rPr>
                <w:rFonts w:ascii="Times New Roman" w:eastAsia="宋体" w:hAnsi="Times New Roman" w:cs="Times New Roman" w:hint="eastAsia"/>
                <w:sz w:val="18"/>
                <w:szCs w:val="18"/>
              </w:rPr>
              <w:t>电梯再生电能系统自身运行的用电量</w:t>
            </w:r>
          </w:p>
        </w:tc>
      </w:tr>
      <w:tr w:rsidR="009873D4" w:rsidRPr="001C3A2B" w14:paraId="5F192044" w14:textId="77777777" w:rsidTr="001748F1">
        <w:trPr>
          <w:trHeight w:val="113"/>
        </w:trPr>
        <w:tc>
          <w:tcPr>
            <w:tcW w:w="1054" w:type="pct"/>
            <w:vAlign w:val="center"/>
          </w:tcPr>
          <w:p w14:paraId="5A8DF3D7" w14:textId="77777777" w:rsidR="009873D4" w:rsidRPr="006602B6" w:rsidRDefault="009873D4" w:rsidP="00A9393B">
            <w:pPr>
              <w:jc w:val="center"/>
              <w:rPr>
                <w:rFonts w:ascii="Times New Roman" w:eastAsia="宋体" w:hAnsi="Times New Roman" w:cs="Times New Roman"/>
                <w:sz w:val="18"/>
                <w:szCs w:val="18"/>
              </w:rPr>
            </w:pPr>
            <w:r w:rsidRPr="006602B6">
              <w:rPr>
                <w:rFonts w:ascii="Times New Roman" w:eastAsia="宋体" w:hAnsi="Times New Roman" w:cs="Times New Roman"/>
                <w:sz w:val="18"/>
                <w:szCs w:val="18"/>
              </w:rPr>
              <w:t>数据单位</w:t>
            </w:r>
          </w:p>
        </w:tc>
        <w:tc>
          <w:tcPr>
            <w:tcW w:w="3946" w:type="pct"/>
            <w:vAlign w:val="center"/>
          </w:tcPr>
          <w:p w14:paraId="12D060AA" w14:textId="3070E63B" w:rsidR="009873D4" w:rsidRPr="006602B6" w:rsidRDefault="00133E7A" w:rsidP="00A9393B">
            <w:pPr>
              <w:rPr>
                <w:rFonts w:ascii="Times New Roman" w:eastAsia="宋体" w:hAnsi="Times New Roman" w:cs="Times New Roman"/>
                <w:sz w:val="18"/>
                <w:szCs w:val="18"/>
              </w:rPr>
            </w:pPr>
            <w:r w:rsidRPr="006602B6">
              <w:rPr>
                <w:rFonts w:ascii="Times New Roman" w:eastAsia="宋体" w:hAnsi="Times New Roman" w:cs="Times New Roman" w:hint="eastAsia"/>
                <w:sz w:val="18"/>
                <w:szCs w:val="18"/>
              </w:rPr>
              <w:t>M</w:t>
            </w:r>
            <w:r w:rsidR="009873D4" w:rsidRPr="006602B6">
              <w:rPr>
                <w:rFonts w:ascii="Times New Roman" w:eastAsia="宋体" w:hAnsi="Times New Roman" w:cs="Times New Roman"/>
                <w:sz w:val="18"/>
                <w:szCs w:val="18"/>
              </w:rPr>
              <w:t>Wh</w:t>
            </w:r>
          </w:p>
        </w:tc>
      </w:tr>
      <w:tr w:rsidR="009873D4" w:rsidRPr="001C3A2B" w14:paraId="422CF146" w14:textId="77777777" w:rsidTr="001748F1">
        <w:trPr>
          <w:trHeight w:val="113"/>
        </w:trPr>
        <w:tc>
          <w:tcPr>
            <w:tcW w:w="1054" w:type="pct"/>
            <w:vAlign w:val="center"/>
          </w:tcPr>
          <w:p w14:paraId="61F7A79E" w14:textId="77777777" w:rsidR="009873D4" w:rsidRPr="006602B6" w:rsidRDefault="009873D4" w:rsidP="00A9393B">
            <w:pPr>
              <w:jc w:val="center"/>
              <w:rPr>
                <w:rFonts w:ascii="Times New Roman" w:eastAsia="宋体" w:hAnsi="Times New Roman" w:cs="Times New Roman"/>
                <w:sz w:val="18"/>
                <w:szCs w:val="18"/>
              </w:rPr>
            </w:pPr>
            <w:r w:rsidRPr="006602B6">
              <w:rPr>
                <w:rFonts w:ascii="Times New Roman" w:eastAsia="宋体" w:hAnsi="Times New Roman" w:cs="Times New Roman"/>
                <w:sz w:val="18"/>
                <w:szCs w:val="18"/>
              </w:rPr>
              <w:t>数据来源</w:t>
            </w:r>
          </w:p>
        </w:tc>
        <w:tc>
          <w:tcPr>
            <w:tcW w:w="3946" w:type="pct"/>
            <w:vAlign w:val="center"/>
          </w:tcPr>
          <w:p w14:paraId="74E64D35" w14:textId="77777777" w:rsidR="009873D4" w:rsidRPr="006602B6" w:rsidRDefault="009873D4" w:rsidP="00A9393B">
            <w:pPr>
              <w:rPr>
                <w:rFonts w:ascii="Times New Roman" w:eastAsia="宋体" w:hAnsi="Times New Roman" w:cs="Times New Roman"/>
                <w:sz w:val="18"/>
                <w:szCs w:val="18"/>
              </w:rPr>
            </w:pPr>
            <w:r w:rsidRPr="006602B6">
              <w:rPr>
                <w:rFonts w:ascii="Times New Roman" w:eastAsia="宋体" w:hAnsi="Times New Roman" w:cs="Times New Roman" w:hint="eastAsia"/>
                <w:sz w:val="18"/>
                <w:szCs w:val="18"/>
              </w:rPr>
              <w:t>电能表、芯片或其他等效设备监测获得</w:t>
            </w:r>
          </w:p>
        </w:tc>
      </w:tr>
      <w:tr w:rsidR="009873D4" w:rsidRPr="001C3A2B" w14:paraId="7B558E1D" w14:textId="77777777" w:rsidTr="00130A2F">
        <w:trPr>
          <w:trHeight w:val="113"/>
        </w:trPr>
        <w:tc>
          <w:tcPr>
            <w:tcW w:w="1054" w:type="pct"/>
            <w:vAlign w:val="center"/>
          </w:tcPr>
          <w:p w14:paraId="5130F08E" w14:textId="77777777" w:rsidR="009873D4" w:rsidRPr="006602B6" w:rsidRDefault="009873D4" w:rsidP="00A9393B">
            <w:pPr>
              <w:jc w:val="center"/>
              <w:rPr>
                <w:rFonts w:ascii="Times New Roman" w:eastAsia="宋体" w:hAnsi="Times New Roman" w:cs="Times New Roman"/>
                <w:sz w:val="18"/>
                <w:szCs w:val="18"/>
              </w:rPr>
            </w:pPr>
            <w:r w:rsidRPr="006602B6">
              <w:rPr>
                <w:rFonts w:ascii="Times New Roman" w:eastAsia="宋体" w:hAnsi="Times New Roman" w:cs="Times New Roman"/>
                <w:sz w:val="18"/>
                <w:szCs w:val="18"/>
              </w:rPr>
              <w:t>监测点要求</w:t>
            </w:r>
          </w:p>
        </w:tc>
        <w:tc>
          <w:tcPr>
            <w:tcW w:w="3946" w:type="pct"/>
            <w:vAlign w:val="center"/>
          </w:tcPr>
          <w:p w14:paraId="5D896787" w14:textId="1B6BD7BB" w:rsidR="009873D4" w:rsidRPr="006602B6" w:rsidRDefault="00130A2F" w:rsidP="00A9393B">
            <w:pPr>
              <w:rPr>
                <w:rFonts w:ascii="Times New Roman" w:eastAsia="宋体" w:hAnsi="Times New Roman" w:cs="Times New Roman"/>
                <w:sz w:val="18"/>
                <w:szCs w:val="18"/>
              </w:rPr>
            </w:pPr>
            <w:r w:rsidRPr="006602B6">
              <w:rPr>
                <w:rFonts w:ascii="Times New Roman" w:eastAsia="宋体" w:hAnsi="Times New Roman" w:cs="Times New Roman" w:hint="eastAsia"/>
                <w:sz w:val="18"/>
                <w:szCs w:val="18"/>
              </w:rPr>
              <w:t>位于再生电能系统的辅助供电回路进线侧。对于储能式系统，监测点位于储能单元辅助变压器（为监控系统、电池管理系统</w:t>
            </w:r>
            <w:r w:rsidRPr="006602B6">
              <w:rPr>
                <w:rFonts w:ascii="Times New Roman" w:eastAsia="宋体" w:hAnsi="Times New Roman" w:cs="Times New Roman" w:hint="eastAsia"/>
                <w:sz w:val="18"/>
                <w:szCs w:val="18"/>
              </w:rPr>
              <w:t>BMS</w:t>
            </w:r>
            <w:r w:rsidRPr="006602B6">
              <w:rPr>
                <w:rFonts w:ascii="Times New Roman" w:eastAsia="宋体" w:hAnsi="Times New Roman" w:cs="Times New Roman" w:hint="eastAsia"/>
                <w:sz w:val="18"/>
                <w:szCs w:val="18"/>
              </w:rPr>
              <w:t>、散热装置等供电）的低压侧母线处。对于</w:t>
            </w:r>
            <w:proofErr w:type="gramStart"/>
            <w:r w:rsidRPr="006602B6">
              <w:rPr>
                <w:rFonts w:ascii="Times New Roman" w:eastAsia="宋体" w:hAnsi="Times New Roman" w:cs="Times New Roman" w:hint="eastAsia"/>
                <w:sz w:val="18"/>
                <w:szCs w:val="18"/>
              </w:rPr>
              <w:t>馈</w:t>
            </w:r>
            <w:proofErr w:type="gramEnd"/>
            <w:r w:rsidRPr="006602B6">
              <w:rPr>
                <w:rFonts w:ascii="Times New Roman" w:eastAsia="宋体" w:hAnsi="Times New Roman" w:cs="Times New Roman" w:hint="eastAsia"/>
                <w:sz w:val="18"/>
                <w:szCs w:val="18"/>
              </w:rPr>
              <w:t>网式系统，</w:t>
            </w:r>
            <w:r w:rsidR="00D75ECF" w:rsidRPr="006602B6">
              <w:rPr>
                <w:rFonts w:ascii="Times New Roman" w:eastAsia="宋体" w:hAnsi="Times New Roman" w:cs="Times New Roman" w:hint="eastAsia"/>
                <w:sz w:val="18"/>
                <w:szCs w:val="18"/>
              </w:rPr>
              <w:t>监测点位于能量回馈装置</w:t>
            </w:r>
            <w:r w:rsidR="00413BCF" w:rsidRPr="006602B6">
              <w:rPr>
                <w:rFonts w:ascii="Times New Roman" w:eastAsia="宋体" w:hAnsi="Times New Roman" w:cs="Times New Roman" w:hint="eastAsia"/>
                <w:sz w:val="18"/>
                <w:szCs w:val="18"/>
              </w:rPr>
              <w:t>连接电梯供电电网的回路中</w:t>
            </w:r>
            <w:r w:rsidRPr="006602B6">
              <w:rPr>
                <w:rFonts w:ascii="Times New Roman" w:eastAsia="宋体" w:hAnsi="Times New Roman" w:cs="Times New Roman" w:hint="eastAsia"/>
                <w:sz w:val="18"/>
                <w:szCs w:val="18"/>
              </w:rPr>
              <w:t>。</w:t>
            </w:r>
          </w:p>
        </w:tc>
      </w:tr>
      <w:tr w:rsidR="009873D4" w:rsidRPr="001C3A2B" w14:paraId="7CAAD189" w14:textId="77777777" w:rsidTr="001748F1">
        <w:trPr>
          <w:trHeight w:val="113"/>
        </w:trPr>
        <w:tc>
          <w:tcPr>
            <w:tcW w:w="1054" w:type="pct"/>
            <w:vAlign w:val="center"/>
          </w:tcPr>
          <w:p w14:paraId="1C39FA34" w14:textId="77777777" w:rsidR="009873D4" w:rsidRPr="006602B6" w:rsidRDefault="009873D4" w:rsidP="00A9393B">
            <w:pPr>
              <w:jc w:val="center"/>
              <w:rPr>
                <w:rFonts w:ascii="Times New Roman" w:eastAsia="宋体" w:hAnsi="Times New Roman" w:cs="Times New Roman"/>
                <w:sz w:val="18"/>
                <w:szCs w:val="18"/>
              </w:rPr>
            </w:pPr>
            <w:r w:rsidRPr="006602B6">
              <w:rPr>
                <w:rFonts w:ascii="Times New Roman" w:eastAsia="宋体" w:hAnsi="Times New Roman" w:cs="Times New Roman"/>
                <w:sz w:val="18"/>
                <w:szCs w:val="18"/>
              </w:rPr>
              <w:t>监测仪表要求</w:t>
            </w:r>
          </w:p>
        </w:tc>
        <w:tc>
          <w:tcPr>
            <w:tcW w:w="3946" w:type="pct"/>
            <w:vAlign w:val="center"/>
          </w:tcPr>
          <w:p w14:paraId="7740668B" w14:textId="77777777" w:rsidR="009873D4" w:rsidRPr="006602B6" w:rsidRDefault="009873D4" w:rsidP="00A9393B">
            <w:pPr>
              <w:rPr>
                <w:rFonts w:ascii="Times New Roman" w:eastAsia="宋体" w:hAnsi="Times New Roman" w:cs="Times New Roman"/>
                <w:sz w:val="18"/>
                <w:szCs w:val="18"/>
              </w:rPr>
            </w:pPr>
            <w:r w:rsidRPr="006602B6">
              <w:rPr>
                <w:rFonts w:ascii="Times New Roman" w:eastAsia="宋体" w:hAnsi="Times New Roman" w:cs="Times New Roman" w:hint="eastAsia"/>
                <w:sz w:val="18"/>
                <w:szCs w:val="18"/>
              </w:rPr>
              <w:t>安装的电能表准确度应符合</w:t>
            </w:r>
            <w:r w:rsidRPr="006602B6">
              <w:rPr>
                <w:rFonts w:ascii="Times New Roman" w:eastAsia="宋体" w:hAnsi="Times New Roman" w:cs="Times New Roman" w:hint="eastAsia"/>
                <w:sz w:val="18"/>
                <w:szCs w:val="18"/>
              </w:rPr>
              <w:t xml:space="preserve"> DL/T 448 6.2 </w:t>
            </w:r>
            <w:r w:rsidRPr="006602B6">
              <w:rPr>
                <w:rFonts w:ascii="Times New Roman" w:eastAsia="宋体" w:hAnsi="Times New Roman" w:cs="Times New Roman" w:hint="eastAsia"/>
                <w:sz w:val="18"/>
                <w:szCs w:val="18"/>
              </w:rPr>
              <w:t>要求</w:t>
            </w:r>
          </w:p>
        </w:tc>
      </w:tr>
      <w:tr w:rsidR="009873D4" w:rsidRPr="001C3A2B" w14:paraId="6D747650" w14:textId="77777777" w:rsidTr="001748F1">
        <w:trPr>
          <w:trHeight w:val="113"/>
        </w:trPr>
        <w:tc>
          <w:tcPr>
            <w:tcW w:w="1054" w:type="pct"/>
            <w:vAlign w:val="center"/>
          </w:tcPr>
          <w:p w14:paraId="40357C77" w14:textId="77777777" w:rsidR="009873D4" w:rsidRPr="006602B6" w:rsidRDefault="009873D4" w:rsidP="00A9393B">
            <w:pPr>
              <w:jc w:val="center"/>
              <w:rPr>
                <w:rFonts w:ascii="Times New Roman" w:eastAsia="宋体" w:hAnsi="Times New Roman" w:cs="Times New Roman"/>
                <w:sz w:val="18"/>
                <w:szCs w:val="18"/>
              </w:rPr>
            </w:pPr>
            <w:r w:rsidRPr="006602B6">
              <w:rPr>
                <w:rFonts w:ascii="Times New Roman" w:eastAsia="宋体" w:hAnsi="Times New Roman" w:cs="Times New Roman"/>
                <w:sz w:val="18"/>
                <w:szCs w:val="18"/>
              </w:rPr>
              <w:t>监测程序与方法要求</w:t>
            </w:r>
          </w:p>
        </w:tc>
        <w:tc>
          <w:tcPr>
            <w:tcW w:w="3946" w:type="pct"/>
            <w:vAlign w:val="center"/>
          </w:tcPr>
          <w:p w14:paraId="5EF4B945" w14:textId="77777777" w:rsidR="009873D4" w:rsidRPr="006602B6" w:rsidRDefault="009873D4" w:rsidP="00A9393B">
            <w:pPr>
              <w:jc w:val="left"/>
              <w:rPr>
                <w:rFonts w:ascii="Times New Roman" w:eastAsia="宋体" w:hAnsi="Times New Roman" w:cs="Times New Roman"/>
                <w:sz w:val="18"/>
                <w:szCs w:val="18"/>
              </w:rPr>
            </w:pPr>
            <w:r w:rsidRPr="006602B6">
              <w:rPr>
                <w:rFonts w:ascii="Times New Roman" w:eastAsia="宋体" w:hAnsi="Times New Roman" w:cs="Times New Roman" w:hint="eastAsia"/>
                <w:sz w:val="18"/>
                <w:szCs w:val="18"/>
              </w:rPr>
              <w:t>详见</w:t>
            </w:r>
            <w:r w:rsidRPr="006602B6">
              <w:rPr>
                <w:rFonts w:ascii="Times New Roman" w:eastAsia="宋体" w:hAnsi="Times New Roman" w:cs="Times New Roman" w:hint="eastAsia"/>
                <w:sz w:val="18"/>
                <w:szCs w:val="18"/>
              </w:rPr>
              <w:t xml:space="preserve"> 7.3 </w:t>
            </w:r>
            <w:r w:rsidRPr="006602B6">
              <w:rPr>
                <w:rFonts w:ascii="Times New Roman" w:eastAsia="宋体" w:hAnsi="Times New Roman" w:cs="Times New Roman" w:hint="eastAsia"/>
                <w:sz w:val="18"/>
                <w:szCs w:val="18"/>
              </w:rPr>
              <w:t>相关内容</w:t>
            </w:r>
          </w:p>
        </w:tc>
      </w:tr>
      <w:tr w:rsidR="009873D4" w:rsidRPr="001C3A2B" w14:paraId="5C3A80CE" w14:textId="77777777" w:rsidTr="001748F1">
        <w:trPr>
          <w:trHeight w:val="113"/>
        </w:trPr>
        <w:tc>
          <w:tcPr>
            <w:tcW w:w="1054" w:type="pct"/>
            <w:vAlign w:val="center"/>
          </w:tcPr>
          <w:p w14:paraId="27EBCAA2" w14:textId="77777777" w:rsidR="009873D4" w:rsidRPr="006602B6" w:rsidRDefault="009873D4" w:rsidP="00A9393B">
            <w:pPr>
              <w:jc w:val="center"/>
              <w:rPr>
                <w:rFonts w:ascii="Times New Roman" w:eastAsia="宋体" w:hAnsi="Times New Roman" w:cs="Times New Roman"/>
                <w:sz w:val="18"/>
                <w:szCs w:val="18"/>
              </w:rPr>
            </w:pPr>
            <w:r w:rsidRPr="006602B6">
              <w:rPr>
                <w:rFonts w:ascii="Times New Roman" w:eastAsia="宋体" w:hAnsi="Times New Roman" w:cs="Times New Roman"/>
                <w:sz w:val="18"/>
                <w:szCs w:val="18"/>
              </w:rPr>
              <w:lastRenderedPageBreak/>
              <w:t>监测频次与记录要求</w:t>
            </w:r>
          </w:p>
        </w:tc>
        <w:tc>
          <w:tcPr>
            <w:tcW w:w="3946" w:type="pct"/>
            <w:vAlign w:val="center"/>
          </w:tcPr>
          <w:p w14:paraId="1BC96E2A" w14:textId="77777777" w:rsidR="009873D4" w:rsidRPr="006602B6" w:rsidRDefault="009873D4" w:rsidP="00A9393B">
            <w:pPr>
              <w:rPr>
                <w:rFonts w:ascii="Times New Roman" w:eastAsia="宋体" w:hAnsi="Times New Roman" w:cs="Times New Roman"/>
                <w:sz w:val="18"/>
                <w:szCs w:val="18"/>
              </w:rPr>
            </w:pPr>
            <w:r w:rsidRPr="006602B6">
              <w:rPr>
                <w:rFonts w:ascii="Times New Roman" w:eastAsia="宋体" w:hAnsi="Times New Roman" w:cs="Times New Roman" w:hint="eastAsia"/>
                <w:sz w:val="18"/>
                <w:szCs w:val="18"/>
              </w:rPr>
              <w:t>连续监测，监测原始数据实时接入数据管控系统。每整点记录该小时电量，并</w:t>
            </w:r>
          </w:p>
          <w:p w14:paraId="1993F569" w14:textId="77777777" w:rsidR="009873D4" w:rsidRPr="006602B6" w:rsidRDefault="009873D4" w:rsidP="00A9393B">
            <w:pPr>
              <w:rPr>
                <w:rFonts w:ascii="Times New Roman" w:eastAsia="宋体" w:hAnsi="Times New Roman" w:cs="Times New Roman"/>
                <w:sz w:val="18"/>
                <w:szCs w:val="18"/>
              </w:rPr>
            </w:pPr>
            <w:r w:rsidRPr="006602B6">
              <w:rPr>
                <w:rFonts w:ascii="Times New Roman" w:eastAsia="宋体" w:hAnsi="Times New Roman" w:cs="Times New Roman" w:hint="eastAsia"/>
                <w:sz w:val="18"/>
                <w:szCs w:val="18"/>
              </w:rPr>
              <w:t>存入数据管控系统</w:t>
            </w:r>
          </w:p>
        </w:tc>
      </w:tr>
      <w:tr w:rsidR="009873D4" w:rsidRPr="001C3A2B" w14:paraId="2B856FFF" w14:textId="77777777" w:rsidTr="001748F1">
        <w:trPr>
          <w:trHeight w:val="113"/>
        </w:trPr>
        <w:tc>
          <w:tcPr>
            <w:tcW w:w="1054" w:type="pct"/>
            <w:vAlign w:val="center"/>
          </w:tcPr>
          <w:p w14:paraId="4B6C3980" w14:textId="77777777" w:rsidR="009873D4" w:rsidRPr="006602B6" w:rsidRDefault="009873D4" w:rsidP="00A9393B">
            <w:pPr>
              <w:jc w:val="center"/>
              <w:rPr>
                <w:rFonts w:ascii="Times New Roman" w:eastAsia="宋体" w:hAnsi="Times New Roman" w:cs="Times New Roman"/>
                <w:sz w:val="18"/>
                <w:szCs w:val="18"/>
              </w:rPr>
            </w:pPr>
            <w:r w:rsidRPr="006602B6">
              <w:rPr>
                <w:rFonts w:ascii="Times New Roman" w:eastAsia="宋体" w:hAnsi="Times New Roman" w:cs="Times New Roman"/>
                <w:sz w:val="18"/>
                <w:szCs w:val="18"/>
              </w:rPr>
              <w:t>质量保证</w:t>
            </w:r>
            <w:r w:rsidRPr="006602B6">
              <w:rPr>
                <w:rFonts w:ascii="Times New Roman" w:eastAsia="宋体" w:hAnsi="Times New Roman" w:cs="Times New Roman"/>
                <w:sz w:val="18"/>
                <w:szCs w:val="18"/>
              </w:rPr>
              <w:t>/</w:t>
            </w:r>
            <w:r w:rsidRPr="006602B6">
              <w:rPr>
                <w:rFonts w:ascii="Times New Roman" w:eastAsia="宋体" w:hAnsi="Times New Roman" w:cs="Times New Roman"/>
                <w:sz w:val="18"/>
                <w:szCs w:val="18"/>
              </w:rPr>
              <w:t>质量控制程序要求</w:t>
            </w:r>
          </w:p>
        </w:tc>
        <w:tc>
          <w:tcPr>
            <w:tcW w:w="3946" w:type="pct"/>
            <w:vAlign w:val="center"/>
          </w:tcPr>
          <w:p w14:paraId="11E6B51A" w14:textId="77777777" w:rsidR="009873D4" w:rsidRPr="006602B6" w:rsidRDefault="009873D4" w:rsidP="00A9393B">
            <w:pPr>
              <w:rPr>
                <w:rFonts w:ascii="Times New Roman" w:eastAsia="宋体" w:hAnsi="Times New Roman" w:cs="Times New Roman"/>
                <w:sz w:val="18"/>
                <w:szCs w:val="18"/>
              </w:rPr>
            </w:pPr>
            <w:r w:rsidRPr="006602B6">
              <w:rPr>
                <w:rFonts w:ascii="Times New Roman" w:eastAsia="宋体" w:hAnsi="Times New Roman" w:cs="Times New Roman" w:hint="eastAsia"/>
                <w:sz w:val="18"/>
                <w:szCs w:val="18"/>
              </w:rPr>
              <w:t>按照</w:t>
            </w:r>
            <w:r w:rsidRPr="006602B6">
              <w:rPr>
                <w:rFonts w:ascii="Times New Roman" w:eastAsia="宋体" w:hAnsi="Times New Roman" w:cs="Times New Roman" w:hint="eastAsia"/>
                <w:sz w:val="18"/>
                <w:szCs w:val="18"/>
              </w:rPr>
              <w:t xml:space="preserve"> JJG 313 5.5</w:t>
            </w:r>
            <w:r w:rsidRPr="006602B6">
              <w:rPr>
                <w:rFonts w:ascii="Times New Roman" w:eastAsia="宋体" w:hAnsi="Times New Roman" w:cs="Times New Roman" w:hint="eastAsia"/>
                <w:sz w:val="18"/>
                <w:szCs w:val="18"/>
              </w:rPr>
              <w:t>、</w:t>
            </w:r>
            <w:r w:rsidRPr="006602B6">
              <w:rPr>
                <w:rFonts w:ascii="Times New Roman" w:eastAsia="宋体" w:hAnsi="Times New Roman" w:cs="Times New Roman" w:hint="eastAsia"/>
                <w:sz w:val="18"/>
                <w:szCs w:val="18"/>
              </w:rPr>
              <w:t>JJG 314 5.5</w:t>
            </w:r>
            <w:r w:rsidRPr="006602B6">
              <w:rPr>
                <w:rFonts w:ascii="Times New Roman" w:eastAsia="宋体" w:hAnsi="Times New Roman" w:cs="Times New Roman" w:hint="eastAsia"/>
                <w:sz w:val="18"/>
                <w:szCs w:val="18"/>
              </w:rPr>
              <w:t>、</w:t>
            </w:r>
            <w:r w:rsidRPr="006602B6">
              <w:rPr>
                <w:rFonts w:ascii="Times New Roman" w:eastAsia="宋体" w:hAnsi="Times New Roman" w:cs="Times New Roman" w:hint="eastAsia"/>
                <w:sz w:val="18"/>
                <w:szCs w:val="18"/>
              </w:rPr>
              <w:t xml:space="preserve">JJG 596 6.6 </w:t>
            </w:r>
            <w:r w:rsidRPr="006602B6">
              <w:rPr>
                <w:rFonts w:ascii="Times New Roman" w:eastAsia="宋体" w:hAnsi="Times New Roman" w:cs="Times New Roman" w:hint="eastAsia"/>
                <w:sz w:val="18"/>
                <w:szCs w:val="18"/>
              </w:rPr>
              <w:t>和</w:t>
            </w:r>
            <w:r w:rsidRPr="006602B6">
              <w:rPr>
                <w:rFonts w:ascii="Times New Roman" w:eastAsia="宋体" w:hAnsi="Times New Roman" w:cs="Times New Roman" w:hint="eastAsia"/>
                <w:sz w:val="18"/>
                <w:szCs w:val="18"/>
              </w:rPr>
              <w:t xml:space="preserve"> JJG 1165 6.4 </w:t>
            </w:r>
            <w:r w:rsidRPr="006602B6">
              <w:rPr>
                <w:rFonts w:ascii="Times New Roman" w:eastAsia="宋体" w:hAnsi="Times New Roman" w:cs="Times New Roman" w:hint="eastAsia"/>
                <w:sz w:val="18"/>
                <w:szCs w:val="18"/>
              </w:rPr>
              <w:t>等现行有效的国家计量</w:t>
            </w:r>
          </w:p>
          <w:p w14:paraId="5ABE5280" w14:textId="77777777" w:rsidR="009873D4" w:rsidRPr="006602B6" w:rsidRDefault="009873D4" w:rsidP="00A9393B">
            <w:pPr>
              <w:rPr>
                <w:rFonts w:ascii="Times New Roman" w:eastAsia="宋体" w:hAnsi="Times New Roman" w:cs="Times New Roman"/>
                <w:sz w:val="18"/>
                <w:szCs w:val="18"/>
              </w:rPr>
            </w:pPr>
            <w:r w:rsidRPr="006602B6">
              <w:rPr>
                <w:rFonts w:ascii="Times New Roman" w:eastAsia="宋体" w:hAnsi="Times New Roman" w:cs="Times New Roman" w:hint="eastAsia"/>
                <w:sz w:val="18"/>
                <w:szCs w:val="18"/>
              </w:rPr>
              <w:t>技术规范规定的检定周期要求实施检定。监测仪表应在检定有效期内，且每年对</w:t>
            </w:r>
          </w:p>
          <w:p w14:paraId="526FF135" w14:textId="77777777" w:rsidR="009873D4" w:rsidRPr="006602B6" w:rsidRDefault="009873D4" w:rsidP="00A9393B">
            <w:pPr>
              <w:rPr>
                <w:rFonts w:ascii="Times New Roman" w:eastAsia="宋体" w:hAnsi="Times New Roman" w:cs="Times New Roman"/>
                <w:sz w:val="18"/>
                <w:szCs w:val="18"/>
              </w:rPr>
            </w:pPr>
            <w:r w:rsidRPr="006602B6">
              <w:rPr>
                <w:rFonts w:ascii="Times New Roman" w:eastAsia="宋体" w:hAnsi="Times New Roman" w:cs="Times New Roman" w:hint="eastAsia"/>
                <w:sz w:val="18"/>
                <w:szCs w:val="18"/>
              </w:rPr>
              <w:t>监测仪表进行校准，定期维护监测仪表</w:t>
            </w:r>
          </w:p>
        </w:tc>
      </w:tr>
      <w:tr w:rsidR="009873D4" w:rsidRPr="001C3A2B" w14:paraId="347AA4C1" w14:textId="77777777" w:rsidTr="001748F1">
        <w:trPr>
          <w:trHeight w:val="113"/>
        </w:trPr>
        <w:tc>
          <w:tcPr>
            <w:tcW w:w="1054" w:type="pct"/>
            <w:vAlign w:val="center"/>
          </w:tcPr>
          <w:p w14:paraId="39265923" w14:textId="77777777" w:rsidR="009873D4" w:rsidRPr="006602B6" w:rsidRDefault="009873D4" w:rsidP="00A9393B">
            <w:pPr>
              <w:jc w:val="center"/>
              <w:rPr>
                <w:rFonts w:ascii="Times New Roman" w:eastAsia="宋体" w:hAnsi="Times New Roman" w:cs="Times New Roman"/>
                <w:sz w:val="18"/>
                <w:szCs w:val="18"/>
              </w:rPr>
            </w:pPr>
            <w:r w:rsidRPr="006602B6">
              <w:rPr>
                <w:rFonts w:ascii="Times New Roman" w:eastAsia="宋体" w:hAnsi="Times New Roman" w:cs="Times New Roman"/>
                <w:sz w:val="18"/>
                <w:szCs w:val="18"/>
              </w:rPr>
              <w:t>数据用途</w:t>
            </w:r>
          </w:p>
        </w:tc>
        <w:tc>
          <w:tcPr>
            <w:tcW w:w="3946" w:type="pct"/>
            <w:vAlign w:val="center"/>
          </w:tcPr>
          <w:p w14:paraId="0F3662D8" w14:textId="2488A60B" w:rsidR="009873D4" w:rsidRPr="006602B6" w:rsidRDefault="009873D4" w:rsidP="00A9393B">
            <w:pPr>
              <w:rPr>
                <w:rFonts w:ascii="Times New Roman" w:eastAsia="宋体" w:hAnsi="Times New Roman" w:cs="Times New Roman"/>
                <w:sz w:val="18"/>
                <w:szCs w:val="18"/>
              </w:rPr>
            </w:pPr>
            <w:r w:rsidRPr="006602B6">
              <w:rPr>
                <w:rFonts w:ascii="Times New Roman" w:eastAsia="宋体" w:hAnsi="Times New Roman" w:cs="Times New Roman" w:hint="eastAsia"/>
                <w:sz w:val="18"/>
                <w:szCs w:val="18"/>
              </w:rPr>
              <w:t>用于计算第</w:t>
            </w:r>
            <m:oMath>
              <m:r>
                <w:rPr>
                  <w:rFonts w:ascii="Cambria Math" w:eastAsia="宋体" w:hAnsi="Cambria Math" w:cs="Times New Roman"/>
                  <w:sz w:val="18"/>
                  <w:szCs w:val="18"/>
                </w:rPr>
                <m:t>y</m:t>
              </m:r>
            </m:oMath>
            <w:proofErr w:type="gramStart"/>
            <w:r w:rsidRPr="006602B6">
              <w:rPr>
                <w:rFonts w:ascii="Times New Roman" w:eastAsia="宋体" w:hAnsi="Times New Roman" w:cs="Times New Roman" w:hint="eastAsia"/>
                <w:sz w:val="18"/>
                <w:szCs w:val="18"/>
              </w:rPr>
              <w:t>年</w:t>
            </w:r>
            <w:r w:rsidR="0099315E">
              <w:rPr>
                <w:rFonts w:ascii="Times New Roman" w:eastAsia="宋体" w:hAnsi="Times New Roman" w:cs="Times New Roman" w:hint="eastAsia"/>
                <w:sz w:val="18"/>
                <w:szCs w:val="18"/>
              </w:rPr>
              <w:t>项目</w:t>
            </w:r>
            <w:proofErr w:type="gramEnd"/>
            <w:r w:rsidRPr="006602B6">
              <w:rPr>
                <w:rFonts w:ascii="Times New Roman" w:eastAsia="宋体" w:hAnsi="Times New Roman" w:cs="Times New Roman" w:hint="eastAsia"/>
                <w:sz w:val="18"/>
                <w:szCs w:val="18"/>
              </w:rPr>
              <w:t>排放量</w:t>
            </w:r>
            <m:oMath>
              <m:sSub>
                <m:sSubPr>
                  <m:ctrlPr>
                    <w:rPr>
                      <w:rFonts w:ascii="Cambria Math" w:eastAsia="宋体" w:hAnsi="Cambria Math" w:cs="Times New Roman"/>
                      <w:sz w:val="18"/>
                      <w:szCs w:val="18"/>
                    </w:rPr>
                  </m:ctrlPr>
                </m:sSubPr>
                <m:e>
                  <m:r>
                    <w:rPr>
                      <w:rFonts w:ascii="Cambria Math" w:eastAsia="宋体" w:hAnsi="Cambria Math" w:cs="Times New Roman"/>
                      <w:sz w:val="18"/>
                      <w:szCs w:val="18"/>
                    </w:rPr>
                    <m:t>PE</m:t>
                  </m:r>
                </m:e>
                <m:sub>
                  <m:r>
                    <w:rPr>
                      <w:rFonts w:ascii="Cambria Math" w:eastAsia="宋体" w:hAnsi="Cambria Math" w:cs="Times New Roman"/>
                      <w:sz w:val="18"/>
                      <w:szCs w:val="18"/>
                    </w:rPr>
                    <m:t>y</m:t>
                  </m:r>
                </m:sub>
              </m:sSub>
            </m:oMath>
          </w:p>
        </w:tc>
      </w:tr>
    </w:tbl>
    <w:p w14:paraId="600F4100" w14:textId="5A7A5925" w:rsidR="009873D4" w:rsidRPr="001C3A2B" w:rsidRDefault="009873D4" w:rsidP="00A9393B">
      <w:pPr>
        <w:keepNext/>
        <w:keepLines/>
        <w:spacing w:before="120" w:after="120"/>
        <w:jc w:val="center"/>
        <w:outlineLvl w:val="4"/>
        <w:rPr>
          <w:rFonts w:ascii="黑体" w:eastAsia="黑体" w:hAnsi="黑体" w:cs="Times New Roman" w:hint="eastAsia"/>
          <w:color w:val="000000"/>
          <w:spacing w:val="-1"/>
          <w:szCs w:val="28"/>
          <w14:ligatures w14:val="none"/>
        </w:rPr>
      </w:pPr>
      <w:r w:rsidRPr="001C3A2B">
        <w:rPr>
          <w:rFonts w:ascii="黑体" w:eastAsia="黑体" w:hAnsi="黑体" w:cs="Times New Roman" w:hint="eastAsia"/>
          <w:color w:val="000000"/>
          <w:szCs w:val="21"/>
          <w:lang w:val="en-GB"/>
          <w14:ligatures w14:val="none"/>
        </w:rPr>
        <w:t xml:space="preserve">表7 </w:t>
      </w:r>
      <m:oMath>
        <m:sSub>
          <m:sSubPr>
            <m:ctrlPr>
              <w:rPr>
                <w:rFonts w:ascii="Cambria Math" w:hAnsi="Cambria Math"/>
                <w:i/>
                <w:color w:val="000000"/>
                <w:szCs w:val="21"/>
                <w:lang w:val="en-GB"/>
              </w:rPr>
            </m:ctrlPr>
          </m:sSubPr>
          <m:e>
            <m:r>
              <w:rPr>
                <w:rFonts w:ascii="Cambria Math" w:hAnsi="Cambria Math"/>
                <w:color w:val="000000"/>
                <w:szCs w:val="21"/>
                <w:lang w:val="en-GB"/>
              </w:rPr>
              <m:t>MRE</m:t>
            </m:r>
          </m:e>
          <m:sub>
            <m:r>
              <w:rPr>
                <w:rFonts w:ascii="Cambria Math" w:hAnsi="Cambria Math"/>
                <w:color w:val="000000"/>
                <w:szCs w:val="21"/>
                <w:lang w:val="en-GB"/>
              </w:rPr>
              <m:t>PJ,y,m,j</m:t>
            </m:r>
          </m:sub>
        </m:sSub>
      </m:oMath>
      <w:r w:rsidRPr="001C3A2B">
        <w:rPr>
          <w:rFonts w:ascii="黑体" w:eastAsia="黑体" w:hAnsi="黑体" w:cs="Times New Roman"/>
          <w:color w:val="000000"/>
          <w:spacing w:val="-1"/>
          <w:szCs w:val="28"/>
          <w14:ligatures w14:val="none"/>
        </w:rPr>
        <w:t>的技术内容和确定方法</w:t>
      </w:r>
    </w:p>
    <w:tbl>
      <w:tblPr>
        <w:tblStyle w:val="aff0"/>
        <w:tblW w:w="5000" w:type="pct"/>
        <w:tblLook w:val="04A0" w:firstRow="1" w:lastRow="0" w:firstColumn="1" w:lastColumn="0" w:noHBand="0" w:noVBand="1"/>
      </w:tblPr>
      <w:tblGrid>
        <w:gridCol w:w="1910"/>
        <w:gridCol w:w="7150"/>
      </w:tblGrid>
      <w:tr w:rsidR="009873D4" w:rsidRPr="001C3A2B" w14:paraId="7E9849D7" w14:textId="77777777" w:rsidTr="001748F1">
        <w:trPr>
          <w:trHeight w:val="113"/>
        </w:trPr>
        <w:tc>
          <w:tcPr>
            <w:tcW w:w="1054" w:type="pct"/>
            <w:vAlign w:val="center"/>
          </w:tcPr>
          <w:p w14:paraId="443D8261" w14:textId="77777777" w:rsidR="009873D4" w:rsidRPr="006602B6" w:rsidRDefault="009873D4" w:rsidP="00A9393B">
            <w:pPr>
              <w:jc w:val="center"/>
              <w:rPr>
                <w:rFonts w:ascii="Times New Roman" w:eastAsia="宋体" w:hAnsi="Times New Roman" w:cs="Times New Roman"/>
                <w:sz w:val="18"/>
                <w:szCs w:val="18"/>
              </w:rPr>
            </w:pPr>
            <w:r w:rsidRPr="006602B6">
              <w:rPr>
                <w:rFonts w:ascii="Times New Roman" w:eastAsia="宋体" w:hAnsi="Times New Roman" w:cs="Times New Roman"/>
                <w:sz w:val="18"/>
                <w:szCs w:val="18"/>
              </w:rPr>
              <w:t>数据</w:t>
            </w:r>
            <w:r w:rsidRPr="006602B6">
              <w:rPr>
                <w:rFonts w:ascii="Times New Roman" w:eastAsia="宋体" w:hAnsi="Times New Roman" w:cs="Times New Roman"/>
                <w:sz w:val="18"/>
                <w:szCs w:val="18"/>
              </w:rPr>
              <w:t>/</w:t>
            </w:r>
            <w:r w:rsidRPr="006602B6">
              <w:rPr>
                <w:rFonts w:ascii="Times New Roman" w:eastAsia="宋体" w:hAnsi="Times New Roman" w:cs="Times New Roman"/>
                <w:sz w:val="18"/>
                <w:szCs w:val="18"/>
              </w:rPr>
              <w:t>参数名称</w:t>
            </w:r>
          </w:p>
        </w:tc>
        <w:tc>
          <w:tcPr>
            <w:tcW w:w="3946" w:type="pct"/>
            <w:vAlign w:val="center"/>
          </w:tcPr>
          <w:p w14:paraId="06BF93DD" w14:textId="2EF4C52F" w:rsidR="009873D4" w:rsidRPr="006602B6" w:rsidRDefault="00000000" w:rsidP="00A9393B">
            <w:pPr>
              <w:jc w:val="left"/>
              <w:rPr>
                <w:rFonts w:ascii="Times New Roman" w:eastAsia="宋体" w:hAnsi="Times New Roman" w:cs="Times New Roman"/>
                <w:sz w:val="18"/>
                <w:szCs w:val="18"/>
              </w:rPr>
            </w:pPr>
            <m:oMathPara>
              <m:oMathParaPr>
                <m:jc m:val="left"/>
              </m:oMathParaPr>
              <m:oMath>
                <m:sSub>
                  <m:sSubPr>
                    <m:ctrlPr>
                      <w:rPr>
                        <w:rFonts w:ascii="Cambria Math" w:eastAsia="宋体" w:hAnsi="Cambria Math" w:cs="Times New Roman"/>
                        <w:sz w:val="18"/>
                        <w:szCs w:val="18"/>
                      </w:rPr>
                    </m:ctrlPr>
                  </m:sSubPr>
                  <m:e>
                    <m:r>
                      <w:rPr>
                        <w:rFonts w:ascii="Cambria Math" w:eastAsia="宋体" w:hAnsi="Cambria Math" w:cs="Times New Roman"/>
                        <w:sz w:val="18"/>
                        <w:szCs w:val="18"/>
                      </w:rPr>
                      <m:t>MRE</m:t>
                    </m:r>
                  </m:e>
                  <m:sub>
                    <m:r>
                      <w:rPr>
                        <w:rFonts w:ascii="Cambria Math" w:eastAsia="宋体" w:hAnsi="Cambria Math" w:cs="Times New Roman"/>
                        <w:sz w:val="18"/>
                        <w:szCs w:val="18"/>
                      </w:rPr>
                      <m:t>PJ</m:t>
                    </m:r>
                    <m:r>
                      <m:rPr>
                        <m:sty m:val="p"/>
                      </m:rPr>
                      <w:rPr>
                        <w:rFonts w:ascii="Cambria Math" w:eastAsia="宋体" w:hAnsi="Cambria Math" w:cs="Times New Roman"/>
                        <w:sz w:val="18"/>
                        <w:szCs w:val="18"/>
                      </w:rPr>
                      <m:t>,</m:t>
                    </m:r>
                    <m:r>
                      <w:rPr>
                        <w:rFonts w:ascii="Cambria Math" w:eastAsia="宋体" w:hAnsi="Cambria Math" w:cs="Times New Roman"/>
                        <w:sz w:val="18"/>
                        <w:szCs w:val="18"/>
                      </w:rPr>
                      <m:t>y</m:t>
                    </m:r>
                    <m:r>
                      <m:rPr>
                        <m:sty m:val="p"/>
                      </m:rPr>
                      <w:rPr>
                        <w:rFonts w:ascii="Cambria Math" w:eastAsia="宋体" w:hAnsi="Cambria Math" w:cs="Times New Roman"/>
                        <w:sz w:val="18"/>
                        <w:szCs w:val="18"/>
                      </w:rPr>
                      <m:t>,</m:t>
                    </m:r>
                    <m:r>
                      <w:rPr>
                        <w:rFonts w:ascii="Cambria Math" w:eastAsia="宋体" w:hAnsi="Cambria Math" w:cs="Times New Roman"/>
                        <w:sz w:val="18"/>
                        <w:szCs w:val="18"/>
                      </w:rPr>
                      <m:t>m</m:t>
                    </m:r>
                    <m:r>
                      <m:rPr>
                        <m:sty m:val="p"/>
                      </m:rPr>
                      <w:rPr>
                        <w:rFonts w:ascii="Cambria Math" w:eastAsia="宋体" w:hAnsi="Cambria Math" w:cs="Times New Roman"/>
                        <w:sz w:val="18"/>
                        <w:szCs w:val="18"/>
                      </w:rPr>
                      <m:t>,</m:t>
                    </m:r>
                    <m:r>
                      <w:rPr>
                        <w:rFonts w:ascii="Cambria Math" w:eastAsia="宋体" w:hAnsi="Cambria Math" w:cs="Times New Roman"/>
                        <w:sz w:val="18"/>
                        <w:szCs w:val="18"/>
                      </w:rPr>
                      <m:t>j</m:t>
                    </m:r>
                  </m:sub>
                </m:sSub>
              </m:oMath>
            </m:oMathPara>
          </w:p>
        </w:tc>
      </w:tr>
      <w:tr w:rsidR="009873D4" w:rsidRPr="001C3A2B" w14:paraId="1834DD62" w14:textId="77777777" w:rsidTr="001748F1">
        <w:trPr>
          <w:trHeight w:val="113"/>
        </w:trPr>
        <w:tc>
          <w:tcPr>
            <w:tcW w:w="1054" w:type="pct"/>
            <w:vAlign w:val="center"/>
          </w:tcPr>
          <w:p w14:paraId="3355C507" w14:textId="77777777" w:rsidR="009873D4" w:rsidRPr="006602B6" w:rsidRDefault="009873D4" w:rsidP="00A9393B">
            <w:pPr>
              <w:jc w:val="center"/>
              <w:rPr>
                <w:rFonts w:ascii="Times New Roman" w:eastAsia="宋体" w:hAnsi="Times New Roman" w:cs="Times New Roman"/>
                <w:sz w:val="18"/>
                <w:szCs w:val="18"/>
              </w:rPr>
            </w:pPr>
            <w:r w:rsidRPr="006602B6">
              <w:rPr>
                <w:rFonts w:ascii="Times New Roman" w:eastAsia="宋体" w:hAnsi="Times New Roman" w:cs="Times New Roman"/>
                <w:sz w:val="18"/>
                <w:szCs w:val="18"/>
              </w:rPr>
              <w:t>应用的公式编号</w:t>
            </w:r>
          </w:p>
        </w:tc>
        <w:tc>
          <w:tcPr>
            <w:tcW w:w="3946" w:type="pct"/>
            <w:vAlign w:val="center"/>
          </w:tcPr>
          <w:p w14:paraId="7C746432" w14:textId="5C9A9DBC" w:rsidR="009873D4" w:rsidRPr="006602B6" w:rsidRDefault="009873D4" w:rsidP="00A9393B">
            <w:pPr>
              <w:jc w:val="left"/>
              <w:rPr>
                <w:rFonts w:ascii="Times New Roman" w:eastAsia="宋体" w:hAnsi="Times New Roman" w:cs="Times New Roman"/>
                <w:sz w:val="18"/>
                <w:szCs w:val="18"/>
              </w:rPr>
            </w:pPr>
            <w:r w:rsidRPr="006602B6">
              <w:rPr>
                <w:rFonts w:ascii="Times New Roman" w:eastAsia="宋体" w:hAnsi="Times New Roman" w:cs="Times New Roman" w:hint="eastAsia"/>
                <w:sz w:val="18"/>
                <w:szCs w:val="18"/>
              </w:rPr>
              <w:t>公式（</w:t>
            </w:r>
            <w:r w:rsidR="00D81E7D" w:rsidRPr="006602B6">
              <w:rPr>
                <w:rFonts w:ascii="Times New Roman" w:eastAsia="宋体" w:hAnsi="Times New Roman" w:cs="Times New Roman" w:hint="eastAsia"/>
                <w:sz w:val="18"/>
                <w:szCs w:val="18"/>
              </w:rPr>
              <w:t>5</w:t>
            </w:r>
            <w:r w:rsidRPr="006602B6">
              <w:rPr>
                <w:rFonts w:ascii="Times New Roman" w:eastAsia="宋体" w:hAnsi="Times New Roman" w:cs="Times New Roman" w:hint="eastAsia"/>
                <w:sz w:val="18"/>
                <w:szCs w:val="18"/>
              </w:rPr>
              <w:t>）</w:t>
            </w:r>
          </w:p>
        </w:tc>
      </w:tr>
      <w:tr w:rsidR="009873D4" w:rsidRPr="001C3A2B" w14:paraId="2067A907" w14:textId="77777777" w:rsidTr="001748F1">
        <w:trPr>
          <w:trHeight w:val="113"/>
        </w:trPr>
        <w:tc>
          <w:tcPr>
            <w:tcW w:w="1054" w:type="pct"/>
            <w:vAlign w:val="center"/>
          </w:tcPr>
          <w:p w14:paraId="3F1DBEF6" w14:textId="77777777" w:rsidR="009873D4" w:rsidRPr="006602B6" w:rsidRDefault="009873D4" w:rsidP="00A9393B">
            <w:pPr>
              <w:jc w:val="center"/>
              <w:rPr>
                <w:rFonts w:ascii="Times New Roman" w:eastAsia="宋体" w:hAnsi="Times New Roman" w:cs="Times New Roman"/>
                <w:sz w:val="18"/>
                <w:szCs w:val="18"/>
              </w:rPr>
            </w:pPr>
            <w:r w:rsidRPr="006602B6">
              <w:rPr>
                <w:rFonts w:ascii="Times New Roman" w:eastAsia="宋体" w:hAnsi="Times New Roman" w:cs="Times New Roman"/>
                <w:sz w:val="18"/>
                <w:szCs w:val="18"/>
              </w:rPr>
              <w:t>数据描述</w:t>
            </w:r>
          </w:p>
        </w:tc>
        <w:tc>
          <w:tcPr>
            <w:tcW w:w="3946" w:type="pct"/>
            <w:vAlign w:val="center"/>
          </w:tcPr>
          <w:p w14:paraId="7333AC58" w14:textId="3D21F755" w:rsidR="009873D4" w:rsidRPr="006602B6" w:rsidRDefault="00C65C30" w:rsidP="00A9393B">
            <w:pPr>
              <w:rPr>
                <w:rFonts w:ascii="Times New Roman" w:eastAsia="宋体" w:hAnsi="Times New Roman" w:cs="Times New Roman"/>
                <w:sz w:val="18"/>
                <w:szCs w:val="18"/>
              </w:rPr>
            </w:pPr>
            <w:r w:rsidRPr="006602B6">
              <w:rPr>
                <w:rFonts w:ascii="Times New Roman" w:eastAsia="宋体" w:hAnsi="Times New Roman" w:cs="Times New Roman" w:hint="eastAsia"/>
                <w:sz w:val="18"/>
                <w:szCs w:val="18"/>
              </w:rPr>
              <w:t>第</w:t>
            </w:r>
            <m:oMath>
              <m:r>
                <w:rPr>
                  <w:rFonts w:ascii="Cambria Math" w:eastAsia="宋体" w:hAnsi="Cambria Math" w:cs="Times New Roman"/>
                  <w:sz w:val="18"/>
                  <w:szCs w:val="18"/>
                </w:rPr>
                <m:t>y</m:t>
              </m:r>
            </m:oMath>
            <w:r w:rsidRPr="006602B6">
              <w:rPr>
                <w:rFonts w:ascii="Times New Roman" w:eastAsia="宋体" w:hAnsi="Times New Roman" w:cs="Times New Roman" w:hint="eastAsia"/>
                <w:sz w:val="18"/>
                <w:szCs w:val="18"/>
              </w:rPr>
              <w:t>年</w:t>
            </w:r>
            <m:oMath>
              <m:r>
                <w:rPr>
                  <w:rFonts w:ascii="Cambria Math" w:eastAsia="宋体" w:hAnsi="Cambria Math" w:cs="Times New Roman"/>
                  <w:sz w:val="18"/>
                  <w:szCs w:val="18"/>
                </w:rPr>
                <m:t>m</m:t>
              </m:r>
            </m:oMath>
            <w:r w:rsidRPr="006602B6">
              <w:rPr>
                <w:rFonts w:ascii="Times New Roman" w:eastAsia="宋体" w:hAnsi="Times New Roman" w:cs="Times New Roman" w:hint="eastAsia"/>
                <w:sz w:val="18"/>
                <w:szCs w:val="18"/>
              </w:rPr>
              <w:t>月，第</w:t>
            </w:r>
            <m:oMath>
              <m:r>
                <w:rPr>
                  <w:rFonts w:ascii="Cambria Math" w:eastAsia="宋体" w:hAnsi="Cambria Math" w:cs="Times New Roman"/>
                  <w:sz w:val="18"/>
                  <w:szCs w:val="18"/>
                </w:rPr>
                <m:t>j</m:t>
              </m:r>
            </m:oMath>
            <w:proofErr w:type="gramStart"/>
            <w:r w:rsidRPr="006602B6">
              <w:rPr>
                <w:rFonts w:ascii="Times New Roman" w:eastAsia="宋体" w:hAnsi="Times New Roman" w:cs="Times New Roman" w:hint="eastAsia"/>
                <w:sz w:val="18"/>
                <w:szCs w:val="18"/>
              </w:rPr>
              <w:t>个</w:t>
            </w:r>
            <w:proofErr w:type="gramEnd"/>
            <w:r w:rsidRPr="006602B6">
              <w:rPr>
                <w:rFonts w:ascii="Times New Roman" w:eastAsia="宋体" w:hAnsi="Times New Roman" w:cs="Times New Roman" w:hint="eastAsia"/>
                <w:sz w:val="18"/>
                <w:szCs w:val="18"/>
              </w:rPr>
              <w:t>储能单元向电梯供电的放电总量</w:t>
            </w:r>
          </w:p>
        </w:tc>
      </w:tr>
      <w:tr w:rsidR="009873D4" w:rsidRPr="001C3A2B" w14:paraId="52BB39D5" w14:textId="77777777" w:rsidTr="001748F1">
        <w:trPr>
          <w:trHeight w:val="113"/>
        </w:trPr>
        <w:tc>
          <w:tcPr>
            <w:tcW w:w="1054" w:type="pct"/>
            <w:vAlign w:val="center"/>
          </w:tcPr>
          <w:p w14:paraId="43CC2B2A" w14:textId="77777777" w:rsidR="009873D4" w:rsidRPr="006602B6" w:rsidRDefault="009873D4" w:rsidP="00A9393B">
            <w:pPr>
              <w:jc w:val="center"/>
              <w:rPr>
                <w:rFonts w:ascii="Times New Roman" w:eastAsia="宋体" w:hAnsi="Times New Roman" w:cs="Times New Roman"/>
                <w:sz w:val="18"/>
                <w:szCs w:val="18"/>
              </w:rPr>
            </w:pPr>
            <w:r w:rsidRPr="006602B6">
              <w:rPr>
                <w:rFonts w:ascii="Times New Roman" w:eastAsia="宋体" w:hAnsi="Times New Roman" w:cs="Times New Roman"/>
                <w:sz w:val="18"/>
                <w:szCs w:val="18"/>
              </w:rPr>
              <w:t>数据单位</w:t>
            </w:r>
          </w:p>
        </w:tc>
        <w:tc>
          <w:tcPr>
            <w:tcW w:w="3946" w:type="pct"/>
            <w:vAlign w:val="center"/>
          </w:tcPr>
          <w:p w14:paraId="0AA0B7E3" w14:textId="23C8B399" w:rsidR="009873D4" w:rsidRPr="006602B6" w:rsidRDefault="00133E7A" w:rsidP="00A9393B">
            <w:pPr>
              <w:rPr>
                <w:rFonts w:ascii="Times New Roman" w:eastAsia="宋体" w:hAnsi="Times New Roman" w:cs="Times New Roman"/>
                <w:sz w:val="18"/>
                <w:szCs w:val="18"/>
              </w:rPr>
            </w:pPr>
            <w:r w:rsidRPr="006602B6">
              <w:rPr>
                <w:rFonts w:ascii="Times New Roman" w:eastAsia="宋体" w:hAnsi="Times New Roman" w:cs="Times New Roman" w:hint="eastAsia"/>
                <w:sz w:val="18"/>
                <w:szCs w:val="18"/>
              </w:rPr>
              <w:t>M</w:t>
            </w:r>
            <w:r w:rsidR="009873D4" w:rsidRPr="006602B6">
              <w:rPr>
                <w:rFonts w:ascii="Times New Roman" w:eastAsia="宋体" w:hAnsi="Times New Roman" w:cs="Times New Roman"/>
                <w:sz w:val="18"/>
                <w:szCs w:val="18"/>
              </w:rPr>
              <w:t>Wh</w:t>
            </w:r>
          </w:p>
        </w:tc>
      </w:tr>
      <w:tr w:rsidR="009873D4" w:rsidRPr="001C3A2B" w14:paraId="2BB1550A" w14:textId="77777777" w:rsidTr="001748F1">
        <w:trPr>
          <w:trHeight w:val="113"/>
        </w:trPr>
        <w:tc>
          <w:tcPr>
            <w:tcW w:w="1054" w:type="pct"/>
            <w:vAlign w:val="center"/>
          </w:tcPr>
          <w:p w14:paraId="73A68D52" w14:textId="77777777" w:rsidR="009873D4" w:rsidRPr="006602B6" w:rsidRDefault="009873D4" w:rsidP="00A9393B">
            <w:pPr>
              <w:jc w:val="center"/>
              <w:rPr>
                <w:rFonts w:ascii="Times New Roman" w:eastAsia="宋体" w:hAnsi="Times New Roman" w:cs="Times New Roman"/>
                <w:sz w:val="18"/>
                <w:szCs w:val="18"/>
              </w:rPr>
            </w:pPr>
            <w:r w:rsidRPr="006602B6">
              <w:rPr>
                <w:rFonts w:ascii="Times New Roman" w:eastAsia="宋体" w:hAnsi="Times New Roman" w:cs="Times New Roman"/>
                <w:sz w:val="18"/>
                <w:szCs w:val="18"/>
              </w:rPr>
              <w:t>数据来源</w:t>
            </w:r>
          </w:p>
        </w:tc>
        <w:tc>
          <w:tcPr>
            <w:tcW w:w="3946" w:type="pct"/>
            <w:vAlign w:val="center"/>
          </w:tcPr>
          <w:p w14:paraId="57888709" w14:textId="77777777" w:rsidR="009873D4" w:rsidRPr="006602B6" w:rsidRDefault="009873D4" w:rsidP="00A9393B">
            <w:pPr>
              <w:rPr>
                <w:rFonts w:ascii="Times New Roman" w:eastAsia="宋体" w:hAnsi="Times New Roman" w:cs="Times New Roman"/>
                <w:sz w:val="18"/>
                <w:szCs w:val="18"/>
              </w:rPr>
            </w:pPr>
            <w:r w:rsidRPr="006602B6">
              <w:rPr>
                <w:rFonts w:ascii="Times New Roman" w:eastAsia="宋体" w:hAnsi="Times New Roman" w:cs="Times New Roman" w:hint="eastAsia"/>
                <w:sz w:val="18"/>
                <w:szCs w:val="18"/>
              </w:rPr>
              <w:t>电能表、芯片或其他等效设备监测获得</w:t>
            </w:r>
          </w:p>
        </w:tc>
      </w:tr>
      <w:tr w:rsidR="009873D4" w:rsidRPr="001C3A2B" w14:paraId="1B753032" w14:textId="77777777" w:rsidTr="00130A2F">
        <w:trPr>
          <w:trHeight w:val="113"/>
        </w:trPr>
        <w:tc>
          <w:tcPr>
            <w:tcW w:w="1054" w:type="pct"/>
            <w:vAlign w:val="center"/>
          </w:tcPr>
          <w:p w14:paraId="4D182245" w14:textId="77777777" w:rsidR="009873D4" w:rsidRPr="006602B6" w:rsidRDefault="009873D4" w:rsidP="00A9393B">
            <w:pPr>
              <w:jc w:val="center"/>
              <w:rPr>
                <w:rFonts w:ascii="Times New Roman" w:eastAsia="宋体" w:hAnsi="Times New Roman" w:cs="Times New Roman"/>
                <w:sz w:val="18"/>
                <w:szCs w:val="18"/>
              </w:rPr>
            </w:pPr>
            <w:r w:rsidRPr="006602B6">
              <w:rPr>
                <w:rFonts w:ascii="Times New Roman" w:eastAsia="宋体" w:hAnsi="Times New Roman" w:cs="Times New Roman"/>
                <w:sz w:val="18"/>
                <w:szCs w:val="18"/>
              </w:rPr>
              <w:t>监测点要求</w:t>
            </w:r>
          </w:p>
        </w:tc>
        <w:tc>
          <w:tcPr>
            <w:tcW w:w="3946" w:type="pct"/>
            <w:vAlign w:val="center"/>
          </w:tcPr>
          <w:p w14:paraId="31E78F67" w14:textId="0A690E5D" w:rsidR="009873D4" w:rsidRPr="006602B6" w:rsidRDefault="00130A2F" w:rsidP="00A9393B">
            <w:pPr>
              <w:rPr>
                <w:rFonts w:ascii="Times New Roman" w:eastAsia="宋体" w:hAnsi="Times New Roman" w:cs="Times New Roman"/>
                <w:sz w:val="18"/>
                <w:szCs w:val="18"/>
              </w:rPr>
            </w:pPr>
            <w:r w:rsidRPr="006602B6">
              <w:rPr>
                <w:rFonts w:ascii="Times New Roman" w:eastAsia="宋体" w:hAnsi="Times New Roman" w:cs="Times New Roman" w:hint="eastAsia"/>
                <w:sz w:val="18"/>
                <w:szCs w:val="18"/>
              </w:rPr>
              <w:t>位于储能单元的</w:t>
            </w:r>
            <w:r w:rsidR="00413BCF" w:rsidRPr="006602B6">
              <w:rPr>
                <w:rFonts w:ascii="Times New Roman" w:eastAsia="宋体" w:hAnsi="Times New Roman" w:cs="Times New Roman" w:hint="eastAsia"/>
                <w:sz w:val="18"/>
                <w:szCs w:val="18"/>
              </w:rPr>
              <w:t>电源端</w:t>
            </w:r>
            <w:r w:rsidRPr="006602B6">
              <w:rPr>
                <w:rFonts w:ascii="Times New Roman" w:eastAsia="宋体" w:hAnsi="Times New Roman" w:cs="Times New Roman" w:hint="eastAsia"/>
                <w:sz w:val="18"/>
                <w:szCs w:val="18"/>
              </w:rPr>
              <w:t>与电梯</w:t>
            </w:r>
            <w:r w:rsidR="00413BCF" w:rsidRPr="006602B6">
              <w:rPr>
                <w:rFonts w:ascii="Times New Roman" w:eastAsia="宋体" w:hAnsi="Times New Roman" w:cs="Times New Roman" w:hint="eastAsia"/>
                <w:sz w:val="18"/>
                <w:szCs w:val="18"/>
              </w:rPr>
              <w:t>直流母线</w:t>
            </w:r>
            <w:r w:rsidRPr="006602B6">
              <w:rPr>
                <w:rFonts w:ascii="Times New Roman" w:eastAsia="宋体" w:hAnsi="Times New Roman" w:cs="Times New Roman" w:hint="eastAsia"/>
                <w:sz w:val="18"/>
                <w:szCs w:val="18"/>
              </w:rPr>
              <w:t>的连接点处，即储能</w:t>
            </w:r>
            <w:r w:rsidR="00413BCF" w:rsidRPr="006602B6">
              <w:rPr>
                <w:rFonts w:ascii="Times New Roman" w:eastAsia="宋体" w:hAnsi="Times New Roman" w:cs="Times New Roman" w:hint="eastAsia"/>
                <w:sz w:val="18"/>
                <w:szCs w:val="18"/>
              </w:rPr>
              <w:t>充</w:t>
            </w:r>
            <w:r w:rsidRPr="006602B6">
              <w:rPr>
                <w:rFonts w:ascii="Times New Roman" w:eastAsia="宋体" w:hAnsi="Times New Roman" w:cs="Times New Roman" w:hint="eastAsia"/>
                <w:sz w:val="18"/>
                <w:szCs w:val="18"/>
              </w:rPr>
              <w:t>放电回路与电梯</w:t>
            </w:r>
            <w:r w:rsidR="00413BCF" w:rsidRPr="006602B6">
              <w:rPr>
                <w:rFonts w:ascii="Times New Roman" w:eastAsia="宋体" w:hAnsi="Times New Roman" w:cs="Times New Roman" w:hint="eastAsia"/>
                <w:sz w:val="18"/>
                <w:szCs w:val="18"/>
              </w:rPr>
              <w:t>直流母线</w:t>
            </w:r>
            <w:r w:rsidRPr="006602B6">
              <w:rPr>
                <w:rFonts w:ascii="Times New Roman" w:eastAsia="宋体" w:hAnsi="Times New Roman" w:cs="Times New Roman" w:hint="eastAsia"/>
                <w:sz w:val="18"/>
                <w:szCs w:val="18"/>
              </w:rPr>
              <w:t>之间的并接点</w:t>
            </w:r>
          </w:p>
        </w:tc>
      </w:tr>
      <w:tr w:rsidR="009873D4" w:rsidRPr="001C3A2B" w14:paraId="25F2883F" w14:textId="77777777" w:rsidTr="001748F1">
        <w:trPr>
          <w:trHeight w:val="113"/>
        </w:trPr>
        <w:tc>
          <w:tcPr>
            <w:tcW w:w="1054" w:type="pct"/>
            <w:vAlign w:val="center"/>
          </w:tcPr>
          <w:p w14:paraId="79C6B677" w14:textId="77777777" w:rsidR="009873D4" w:rsidRPr="006602B6" w:rsidRDefault="009873D4" w:rsidP="00A9393B">
            <w:pPr>
              <w:jc w:val="center"/>
              <w:rPr>
                <w:rFonts w:ascii="Times New Roman" w:eastAsia="宋体" w:hAnsi="Times New Roman" w:cs="Times New Roman"/>
                <w:sz w:val="18"/>
                <w:szCs w:val="18"/>
              </w:rPr>
            </w:pPr>
            <w:r w:rsidRPr="006602B6">
              <w:rPr>
                <w:rFonts w:ascii="Times New Roman" w:eastAsia="宋体" w:hAnsi="Times New Roman" w:cs="Times New Roman"/>
                <w:sz w:val="18"/>
                <w:szCs w:val="18"/>
              </w:rPr>
              <w:t>监测仪表要求</w:t>
            </w:r>
          </w:p>
        </w:tc>
        <w:tc>
          <w:tcPr>
            <w:tcW w:w="3946" w:type="pct"/>
            <w:vAlign w:val="center"/>
          </w:tcPr>
          <w:p w14:paraId="5752FE4C" w14:textId="3B133733" w:rsidR="009873D4" w:rsidRPr="006602B6" w:rsidRDefault="009873D4" w:rsidP="00A9393B">
            <w:pPr>
              <w:rPr>
                <w:rFonts w:ascii="Times New Roman" w:eastAsia="宋体" w:hAnsi="Times New Roman" w:cs="Times New Roman"/>
                <w:sz w:val="18"/>
                <w:szCs w:val="18"/>
              </w:rPr>
            </w:pPr>
            <w:r w:rsidRPr="006602B6">
              <w:rPr>
                <w:rFonts w:ascii="Times New Roman" w:eastAsia="宋体" w:hAnsi="Times New Roman" w:cs="Times New Roman" w:hint="eastAsia"/>
                <w:sz w:val="18"/>
                <w:szCs w:val="18"/>
              </w:rPr>
              <w:t>安装的电能表准确度应符合</w:t>
            </w:r>
            <w:r w:rsidRPr="006602B6">
              <w:rPr>
                <w:rFonts w:ascii="Times New Roman" w:eastAsia="宋体" w:hAnsi="Times New Roman" w:cs="Times New Roman" w:hint="eastAsia"/>
                <w:sz w:val="18"/>
                <w:szCs w:val="18"/>
              </w:rPr>
              <w:t xml:space="preserve"> DL/T 448 6.2 </w:t>
            </w:r>
            <w:r w:rsidRPr="006602B6">
              <w:rPr>
                <w:rFonts w:ascii="Times New Roman" w:eastAsia="宋体" w:hAnsi="Times New Roman" w:cs="Times New Roman" w:hint="eastAsia"/>
                <w:sz w:val="18"/>
                <w:szCs w:val="18"/>
              </w:rPr>
              <w:t>要求</w:t>
            </w:r>
            <w:r w:rsidR="00130A2F" w:rsidRPr="006602B6">
              <w:rPr>
                <w:rFonts w:ascii="Times New Roman" w:eastAsia="宋体" w:hAnsi="Times New Roman" w:cs="Times New Roman" w:hint="eastAsia"/>
                <w:sz w:val="18"/>
                <w:szCs w:val="18"/>
              </w:rPr>
              <w:t>，具备双向计量功能</w:t>
            </w:r>
            <w:r w:rsidR="001406F2" w:rsidRPr="006602B6">
              <w:rPr>
                <w:rFonts w:ascii="Times New Roman" w:eastAsia="宋体" w:hAnsi="Times New Roman" w:cs="Times New Roman" w:hint="eastAsia"/>
                <w:sz w:val="18"/>
                <w:szCs w:val="18"/>
              </w:rPr>
              <w:t>，能够分别记录放电方向（储能→电梯）和充电方向（</w:t>
            </w:r>
            <w:r w:rsidR="00413BCF" w:rsidRPr="006602B6">
              <w:rPr>
                <w:rFonts w:ascii="Times New Roman" w:eastAsia="宋体" w:hAnsi="Times New Roman" w:cs="Times New Roman" w:hint="eastAsia"/>
                <w:sz w:val="18"/>
                <w:szCs w:val="18"/>
              </w:rPr>
              <w:t>电梯</w:t>
            </w:r>
            <w:r w:rsidR="001406F2" w:rsidRPr="006602B6">
              <w:rPr>
                <w:rFonts w:ascii="Times New Roman" w:eastAsia="宋体" w:hAnsi="Times New Roman" w:cs="Times New Roman" w:hint="eastAsia"/>
                <w:sz w:val="18"/>
                <w:szCs w:val="18"/>
              </w:rPr>
              <w:t>→储能）的电量</w:t>
            </w:r>
          </w:p>
        </w:tc>
      </w:tr>
      <w:tr w:rsidR="009873D4" w:rsidRPr="001C3A2B" w14:paraId="1978B1D3" w14:textId="77777777" w:rsidTr="001748F1">
        <w:trPr>
          <w:trHeight w:val="113"/>
        </w:trPr>
        <w:tc>
          <w:tcPr>
            <w:tcW w:w="1054" w:type="pct"/>
            <w:vAlign w:val="center"/>
          </w:tcPr>
          <w:p w14:paraId="64619C2C" w14:textId="77777777" w:rsidR="009873D4" w:rsidRPr="006602B6" w:rsidRDefault="009873D4" w:rsidP="00A9393B">
            <w:pPr>
              <w:jc w:val="center"/>
              <w:rPr>
                <w:rFonts w:ascii="Times New Roman" w:eastAsia="宋体" w:hAnsi="Times New Roman" w:cs="Times New Roman"/>
                <w:sz w:val="18"/>
                <w:szCs w:val="18"/>
              </w:rPr>
            </w:pPr>
            <w:r w:rsidRPr="006602B6">
              <w:rPr>
                <w:rFonts w:ascii="Times New Roman" w:eastAsia="宋体" w:hAnsi="Times New Roman" w:cs="Times New Roman"/>
                <w:sz w:val="18"/>
                <w:szCs w:val="18"/>
              </w:rPr>
              <w:t>监测程序与方法要求</w:t>
            </w:r>
          </w:p>
        </w:tc>
        <w:tc>
          <w:tcPr>
            <w:tcW w:w="3946" w:type="pct"/>
            <w:vAlign w:val="center"/>
          </w:tcPr>
          <w:p w14:paraId="0FB1222C" w14:textId="35178659" w:rsidR="009873D4" w:rsidRPr="006602B6" w:rsidRDefault="009873D4" w:rsidP="0005147B">
            <w:pPr>
              <w:jc w:val="left"/>
              <w:rPr>
                <w:rFonts w:ascii="Times New Roman" w:eastAsia="宋体" w:hAnsi="Times New Roman" w:cs="Times New Roman"/>
                <w:sz w:val="18"/>
                <w:szCs w:val="18"/>
              </w:rPr>
            </w:pPr>
            <w:r w:rsidRPr="006602B6">
              <w:rPr>
                <w:rFonts w:ascii="Times New Roman" w:eastAsia="宋体" w:hAnsi="Times New Roman" w:cs="Times New Roman" w:hint="eastAsia"/>
                <w:sz w:val="18"/>
                <w:szCs w:val="18"/>
              </w:rPr>
              <w:t>详见</w:t>
            </w:r>
            <w:r w:rsidRPr="006602B6">
              <w:rPr>
                <w:rFonts w:ascii="Times New Roman" w:eastAsia="宋体" w:hAnsi="Times New Roman" w:cs="Times New Roman" w:hint="eastAsia"/>
                <w:sz w:val="18"/>
                <w:szCs w:val="18"/>
              </w:rPr>
              <w:t xml:space="preserve"> 7.3 </w:t>
            </w:r>
            <w:r w:rsidRPr="006602B6">
              <w:rPr>
                <w:rFonts w:ascii="Times New Roman" w:eastAsia="宋体" w:hAnsi="Times New Roman" w:cs="Times New Roman" w:hint="eastAsia"/>
                <w:sz w:val="18"/>
                <w:szCs w:val="18"/>
              </w:rPr>
              <w:t>相关内容</w:t>
            </w:r>
            <w:r w:rsidR="0005147B" w:rsidRPr="006602B6">
              <w:rPr>
                <w:rFonts w:ascii="Times New Roman" w:eastAsia="宋体" w:hAnsi="Times New Roman" w:cs="Times New Roman" w:hint="eastAsia"/>
                <w:sz w:val="18"/>
                <w:szCs w:val="18"/>
              </w:rPr>
              <w:t>。</w:t>
            </w:r>
          </w:p>
        </w:tc>
      </w:tr>
      <w:tr w:rsidR="009873D4" w:rsidRPr="001C3A2B" w14:paraId="35D0ADEB" w14:textId="77777777" w:rsidTr="001748F1">
        <w:trPr>
          <w:trHeight w:val="113"/>
        </w:trPr>
        <w:tc>
          <w:tcPr>
            <w:tcW w:w="1054" w:type="pct"/>
            <w:vAlign w:val="center"/>
          </w:tcPr>
          <w:p w14:paraId="464ABC33" w14:textId="77777777" w:rsidR="009873D4" w:rsidRPr="006602B6" w:rsidRDefault="009873D4" w:rsidP="00A9393B">
            <w:pPr>
              <w:jc w:val="center"/>
              <w:rPr>
                <w:rFonts w:ascii="Times New Roman" w:eastAsia="宋体" w:hAnsi="Times New Roman" w:cs="Times New Roman"/>
                <w:sz w:val="18"/>
                <w:szCs w:val="18"/>
              </w:rPr>
            </w:pPr>
            <w:r w:rsidRPr="006602B6">
              <w:rPr>
                <w:rFonts w:ascii="Times New Roman" w:eastAsia="宋体" w:hAnsi="Times New Roman" w:cs="Times New Roman"/>
                <w:sz w:val="18"/>
                <w:szCs w:val="18"/>
              </w:rPr>
              <w:t>监测频次与记录要求</w:t>
            </w:r>
          </w:p>
        </w:tc>
        <w:tc>
          <w:tcPr>
            <w:tcW w:w="3946" w:type="pct"/>
            <w:vAlign w:val="center"/>
          </w:tcPr>
          <w:p w14:paraId="3C22D47B" w14:textId="77777777" w:rsidR="009873D4" w:rsidRPr="006602B6" w:rsidRDefault="009873D4" w:rsidP="00A9393B">
            <w:pPr>
              <w:rPr>
                <w:rFonts w:ascii="Times New Roman" w:eastAsia="宋体" w:hAnsi="Times New Roman" w:cs="Times New Roman"/>
                <w:sz w:val="18"/>
                <w:szCs w:val="18"/>
              </w:rPr>
            </w:pPr>
            <w:r w:rsidRPr="006602B6">
              <w:rPr>
                <w:rFonts w:ascii="Times New Roman" w:eastAsia="宋体" w:hAnsi="Times New Roman" w:cs="Times New Roman" w:hint="eastAsia"/>
                <w:sz w:val="18"/>
                <w:szCs w:val="18"/>
              </w:rPr>
              <w:t>连续监测，监测原始数据实时接入数据管控系统。每整点记录该小时电量，并</w:t>
            </w:r>
          </w:p>
          <w:p w14:paraId="1F3E585D" w14:textId="77777777" w:rsidR="009873D4" w:rsidRPr="006602B6" w:rsidRDefault="009873D4" w:rsidP="00A9393B">
            <w:pPr>
              <w:rPr>
                <w:rFonts w:ascii="Times New Roman" w:eastAsia="宋体" w:hAnsi="Times New Roman" w:cs="Times New Roman"/>
                <w:sz w:val="18"/>
                <w:szCs w:val="18"/>
              </w:rPr>
            </w:pPr>
            <w:r w:rsidRPr="006602B6">
              <w:rPr>
                <w:rFonts w:ascii="Times New Roman" w:eastAsia="宋体" w:hAnsi="Times New Roman" w:cs="Times New Roman" w:hint="eastAsia"/>
                <w:sz w:val="18"/>
                <w:szCs w:val="18"/>
              </w:rPr>
              <w:t>存入数据管控系统</w:t>
            </w:r>
          </w:p>
        </w:tc>
      </w:tr>
      <w:tr w:rsidR="009873D4" w:rsidRPr="001C3A2B" w14:paraId="578210BD" w14:textId="77777777" w:rsidTr="001748F1">
        <w:trPr>
          <w:trHeight w:val="113"/>
        </w:trPr>
        <w:tc>
          <w:tcPr>
            <w:tcW w:w="1054" w:type="pct"/>
            <w:vAlign w:val="center"/>
          </w:tcPr>
          <w:p w14:paraId="21ACEAD0" w14:textId="77777777" w:rsidR="009873D4" w:rsidRPr="006602B6" w:rsidRDefault="009873D4" w:rsidP="00A9393B">
            <w:pPr>
              <w:jc w:val="center"/>
              <w:rPr>
                <w:rFonts w:ascii="Times New Roman" w:eastAsia="宋体" w:hAnsi="Times New Roman" w:cs="Times New Roman"/>
                <w:sz w:val="18"/>
                <w:szCs w:val="18"/>
              </w:rPr>
            </w:pPr>
            <w:r w:rsidRPr="006602B6">
              <w:rPr>
                <w:rFonts w:ascii="Times New Roman" w:eastAsia="宋体" w:hAnsi="Times New Roman" w:cs="Times New Roman"/>
                <w:sz w:val="18"/>
                <w:szCs w:val="18"/>
              </w:rPr>
              <w:t>质量保证</w:t>
            </w:r>
            <w:r w:rsidRPr="006602B6">
              <w:rPr>
                <w:rFonts w:ascii="Times New Roman" w:eastAsia="宋体" w:hAnsi="Times New Roman" w:cs="Times New Roman"/>
                <w:sz w:val="18"/>
                <w:szCs w:val="18"/>
              </w:rPr>
              <w:t>/</w:t>
            </w:r>
            <w:r w:rsidRPr="006602B6">
              <w:rPr>
                <w:rFonts w:ascii="Times New Roman" w:eastAsia="宋体" w:hAnsi="Times New Roman" w:cs="Times New Roman"/>
                <w:sz w:val="18"/>
                <w:szCs w:val="18"/>
              </w:rPr>
              <w:t>质量控制程序要求</w:t>
            </w:r>
          </w:p>
        </w:tc>
        <w:tc>
          <w:tcPr>
            <w:tcW w:w="3946" w:type="pct"/>
            <w:vAlign w:val="center"/>
          </w:tcPr>
          <w:p w14:paraId="01B8EA42" w14:textId="77777777" w:rsidR="009873D4" w:rsidRPr="006602B6" w:rsidRDefault="009873D4" w:rsidP="00A9393B">
            <w:pPr>
              <w:rPr>
                <w:rFonts w:ascii="Times New Roman" w:eastAsia="宋体" w:hAnsi="Times New Roman" w:cs="Times New Roman"/>
                <w:sz w:val="18"/>
                <w:szCs w:val="18"/>
              </w:rPr>
            </w:pPr>
            <w:r w:rsidRPr="006602B6">
              <w:rPr>
                <w:rFonts w:ascii="Times New Roman" w:eastAsia="宋体" w:hAnsi="Times New Roman" w:cs="Times New Roman" w:hint="eastAsia"/>
                <w:sz w:val="18"/>
                <w:szCs w:val="18"/>
              </w:rPr>
              <w:t>按照</w:t>
            </w:r>
            <w:r w:rsidRPr="006602B6">
              <w:rPr>
                <w:rFonts w:ascii="Times New Roman" w:eastAsia="宋体" w:hAnsi="Times New Roman" w:cs="Times New Roman" w:hint="eastAsia"/>
                <w:sz w:val="18"/>
                <w:szCs w:val="18"/>
              </w:rPr>
              <w:t xml:space="preserve"> JJG 313 5.5</w:t>
            </w:r>
            <w:r w:rsidRPr="006602B6">
              <w:rPr>
                <w:rFonts w:ascii="Times New Roman" w:eastAsia="宋体" w:hAnsi="Times New Roman" w:cs="Times New Roman" w:hint="eastAsia"/>
                <w:sz w:val="18"/>
                <w:szCs w:val="18"/>
              </w:rPr>
              <w:t>、</w:t>
            </w:r>
            <w:r w:rsidRPr="006602B6">
              <w:rPr>
                <w:rFonts w:ascii="Times New Roman" w:eastAsia="宋体" w:hAnsi="Times New Roman" w:cs="Times New Roman" w:hint="eastAsia"/>
                <w:sz w:val="18"/>
                <w:szCs w:val="18"/>
              </w:rPr>
              <w:t>JJG 314 5.5</w:t>
            </w:r>
            <w:r w:rsidRPr="006602B6">
              <w:rPr>
                <w:rFonts w:ascii="Times New Roman" w:eastAsia="宋体" w:hAnsi="Times New Roman" w:cs="Times New Roman" w:hint="eastAsia"/>
                <w:sz w:val="18"/>
                <w:szCs w:val="18"/>
              </w:rPr>
              <w:t>、</w:t>
            </w:r>
            <w:r w:rsidRPr="006602B6">
              <w:rPr>
                <w:rFonts w:ascii="Times New Roman" w:eastAsia="宋体" w:hAnsi="Times New Roman" w:cs="Times New Roman" w:hint="eastAsia"/>
                <w:sz w:val="18"/>
                <w:szCs w:val="18"/>
              </w:rPr>
              <w:t xml:space="preserve">JJG 596 6.6 </w:t>
            </w:r>
            <w:r w:rsidRPr="006602B6">
              <w:rPr>
                <w:rFonts w:ascii="Times New Roman" w:eastAsia="宋体" w:hAnsi="Times New Roman" w:cs="Times New Roman" w:hint="eastAsia"/>
                <w:sz w:val="18"/>
                <w:szCs w:val="18"/>
              </w:rPr>
              <w:t>和</w:t>
            </w:r>
            <w:r w:rsidRPr="006602B6">
              <w:rPr>
                <w:rFonts w:ascii="Times New Roman" w:eastAsia="宋体" w:hAnsi="Times New Roman" w:cs="Times New Roman" w:hint="eastAsia"/>
                <w:sz w:val="18"/>
                <w:szCs w:val="18"/>
              </w:rPr>
              <w:t xml:space="preserve"> JJG 1165 6.4 </w:t>
            </w:r>
            <w:r w:rsidRPr="006602B6">
              <w:rPr>
                <w:rFonts w:ascii="Times New Roman" w:eastAsia="宋体" w:hAnsi="Times New Roman" w:cs="Times New Roman" w:hint="eastAsia"/>
                <w:sz w:val="18"/>
                <w:szCs w:val="18"/>
              </w:rPr>
              <w:t>等现行有效的国家计量</w:t>
            </w:r>
          </w:p>
          <w:p w14:paraId="2DFF9E66" w14:textId="77777777" w:rsidR="009873D4" w:rsidRPr="006602B6" w:rsidRDefault="009873D4" w:rsidP="00A9393B">
            <w:pPr>
              <w:rPr>
                <w:rFonts w:ascii="Times New Roman" w:eastAsia="宋体" w:hAnsi="Times New Roman" w:cs="Times New Roman"/>
                <w:sz w:val="18"/>
                <w:szCs w:val="18"/>
              </w:rPr>
            </w:pPr>
            <w:r w:rsidRPr="006602B6">
              <w:rPr>
                <w:rFonts w:ascii="Times New Roman" w:eastAsia="宋体" w:hAnsi="Times New Roman" w:cs="Times New Roman" w:hint="eastAsia"/>
                <w:sz w:val="18"/>
                <w:szCs w:val="18"/>
              </w:rPr>
              <w:t>技术规范规定的检定周期要求实施检定。监测仪表应在检定有效期内，且每年对</w:t>
            </w:r>
          </w:p>
          <w:p w14:paraId="426C8048" w14:textId="77777777" w:rsidR="009873D4" w:rsidRPr="006602B6" w:rsidRDefault="009873D4" w:rsidP="00A9393B">
            <w:pPr>
              <w:rPr>
                <w:rFonts w:ascii="Times New Roman" w:eastAsia="宋体" w:hAnsi="Times New Roman" w:cs="Times New Roman"/>
                <w:sz w:val="18"/>
                <w:szCs w:val="18"/>
              </w:rPr>
            </w:pPr>
            <w:r w:rsidRPr="006602B6">
              <w:rPr>
                <w:rFonts w:ascii="Times New Roman" w:eastAsia="宋体" w:hAnsi="Times New Roman" w:cs="Times New Roman" w:hint="eastAsia"/>
                <w:sz w:val="18"/>
                <w:szCs w:val="18"/>
              </w:rPr>
              <w:t>监测仪表进行校准，定期维护监测仪表</w:t>
            </w:r>
          </w:p>
        </w:tc>
      </w:tr>
      <w:tr w:rsidR="009873D4" w:rsidRPr="001C3A2B" w14:paraId="0767A379" w14:textId="77777777" w:rsidTr="001748F1">
        <w:trPr>
          <w:trHeight w:val="113"/>
        </w:trPr>
        <w:tc>
          <w:tcPr>
            <w:tcW w:w="1054" w:type="pct"/>
            <w:vAlign w:val="center"/>
          </w:tcPr>
          <w:p w14:paraId="33C9008C" w14:textId="77777777" w:rsidR="009873D4" w:rsidRPr="006602B6" w:rsidRDefault="009873D4" w:rsidP="00A9393B">
            <w:pPr>
              <w:jc w:val="center"/>
              <w:rPr>
                <w:rFonts w:ascii="Times New Roman" w:eastAsia="宋体" w:hAnsi="Times New Roman" w:cs="Times New Roman"/>
                <w:sz w:val="18"/>
                <w:szCs w:val="18"/>
              </w:rPr>
            </w:pPr>
            <w:r w:rsidRPr="006602B6">
              <w:rPr>
                <w:rFonts w:ascii="Times New Roman" w:eastAsia="宋体" w:hAnsi="Times New Roman" w:cs="Times New Roman"/>
                <w:sz w:val="18"/>
                <w:szCs w:val="18"/>
              </w:rPr>
              <w:t>数据用途</w:t>
            </w:r>
          </w:p>
        </w:tc>
        <w:tc>
          <w:tcPr>
            <w:tcW w:w="3946" w:type="pct"/>
            <w:vAlign w:val="center"/>
          </w:tcPr>
          <w:p w14:paraId="4126C530" w14:textId="7FFC99D9" w:rsidR="009873D4" w:rsidRPr="006602B6" w:rsidRDefault="009873D4" w:rsidP="00A9393B">
            <w:pPr>
              <w:rPr>
                <w:rFonts w:ascii="Times New Roman" w:eastAsia="宋体" w:hAnsi="Times New Roman" w:cs="Times New Roman"/>
                <w:sz w:val="18"/>
                <w:szCs w:val="18"/>
              </w:rPr>
            </w:pPr>
            <w:r w:rsidRPr="006602B6">
              <w:rPr>
                <w:rFonts w:ascii="Times New Roman" w:eastAsia="宋体" w:hAnsi="Times New Roman" w:cs="Times New Roman" w:hint="eastAsia"/>
                <w:sz w:val="18"/>
                <w:szCs w:val="18"/>
              </w:rPr>
              <w:t>用于计算</w:t>
            </w:r>
            <w:r w:rsidR="001406F2" w:rsidRPr="006602B6">
              <w:rPr>
                <w:rFonts w:ascii="Times New Roman" w:eastAsia="宋体" w:hAnsi="Times New Roman" w:cs="Times New Roman" w:hint="eastAsia"/>
                <w:sz w:val="18"/>
                <w:szCs w:val="18"/>
              </w:rPr>
              <w:t>第</w:t>
            </w:r>
            <m:oMath>
              <m:r>
                <w:rPr>
                  <w:rFonts w:ascii="Cambria Math" w:eastAsia="宋体" w:hAnsi="Cambria Math" w:cs="Times New Roman"/>
                  <w:sz w:val="18"/>
                  <w:szCs w:val="18"/>
                </w:rPr>
                <m:t>y</m:t>
              </m:r>
            </m:oMath>
            <w:proofErr w:type="gramStart"/>
            <w:r w:rsidR="001406F2" w:rsidRPr="006602B6">
              <w:rPr>
                <w:rFonts w:ascii="Times New Roman" w:eastAsia="宋体" w:hAnsi="Times New Roman" w:cs="Times New Roman" w:hint="eastAsia"/>
                <w:sz w:val="18"/>
                <w:szCs w:val="18"/>
              </w:rPr>
              <w:t>年项目</w:t>
            </w:r>
            <w:proofErr w:type="gramEnd"/>
            <w:r w:rsidR="001406F2" w:rsidRPr="006602B6">
              <w:rPr>
                <w:rFonts w:ascii="Times New Roman" w:eastAsia="宋体" w:hAnsi="Times New Roman" w:cs="Times New Roman" w:hint="eastAsia"/>
                <w:sz w:val="18"/>
                <w:szCs w:val="18"/>
              </w:rPr>
              <w:t>储能单元向电梯供电的净再生放电量</w:t>
            </w:r>
            <m:oMath>
              <m:sSub>
                <m:sSubPr>
                  <m:ctrlPr>
                    <w:rPr>
                      <w:rFonts w:ascii="Cambria Math" w:eastAsia="宋体" w:hAnsi="Cambria Math" w:cs="Times New Roman"/>
                      <w:sz w:val="18"/>
                      <w:szCs w:val="18"/>
                    </w:rPr>
                  </m:ctrlPr>
                </m:sSubPr>
                <m:e>
                  <m:r>
                    <w:rPr>
                      <w:rFonts w:ascii="Cambria Math" w:eastAsia="宋体" w:hAnsi="Cambria Math" w:cs="Times New Roman"/>
                      <w:sz w:val="18"/>
                      <w:szCs w:val="18"/>
                    </w:rPr>
                    <m:t>RE</m:t>
                  </m:r>
                </m:e>
                <m:sub>
                  <m:r>
                    <w:rPr>
                      <w:rFonts w:ascii="Cambria Math" w:eastAsia="宋体" w:hAnsi="Cambria Math" w:cs="Times New Roman"/>
                      <w:sz w:val="18"/>
                      <w:szCs w:val="18"/>
                    </w:rPr>
                    <m:t>PJ</m:t>
                  </m:r>
                  <m:r>
                    <m:rPr>
                      <m:sty m:val="p"/>
                    </m:rPr>
                    <w:rPr>
                      <w:rFonts w:ascii="Cambria Math" w:eastAsia="宋体" w:hAnsi="Cambria Math" w:cs="Times New Roman"/>
                      <w:sz w:val="18"/>
                      <w:szCs w:val="18"/>
                    </w:rPr>
                    <m:t>,</m:t>
                  </m:r>
                  <m:r>
                    <w:rPr>
                      <w:rFonts w:ascii="Cambria Math" w:eastAsia="宋体" w:hAnsi="Cambria Math" w:cs="Times New Roman"/>
                      <w:sz w:val="18"/>
                      <w:szCs w:val="18"/>
                    </w:rPr>
                    <m:t>y</m:t>
                  </m:r>
                </m:sub>
              </m:sSub>
            </m:oMath>
          </w:p>
        </w:tc>
      </w:tr>
    </w:tbl>
    <w:p w14:paraId="7B95063C" w14:textId="16F93F0C" w:rsidR="001406F2" w:rsidRPr="001C3A2B" w:rsidRDefault="001406F2" w:rsidP="001406F2">
      <w:pPr>
        <w:keepNext/>
        <w:keepLines/>
        <w:spacing w:before="120" w:after="120"/>
        <w:jc w:val="center"/>
        <w:outlineLvl w:val="4"/>
        <w:rPr>
          <w:rFonts w:ascii="黑体" w:eastAsia="黑体" w:hAnsi="黑体" w:cs="Times New Roman" w:hint="eastAsia"/>
          <w:color w:val="000000"/>
          <w:spacing w:val="-1"/>
          <w:szCs w:val="28"/>
          <w14:ligatures w14:val="none"/>
        </w:rPr>
      </w:pPr>
      <w:r w:rsidRPr="001C3A2B">
        <w:rPr>
          <w:rFonts w:ascii="黑体" w:eastAsia="黑体" w:hAnsi="黑体" w:cs="Times New Roman" w:hint="eastAsia"/>
          <w:color w:val="000000"/>
          <w:szCs w:val="21"/>
          <w:lang w:val="en-GB"/>
          <w14:ligatures w14:val="none"/>
        </w:rPr>
        <w:t xml:space="preserve">表8 </w:t>
      </w:r>
      <m:oMath>
        <m:sSub>
          <m:sSubPr>
            <m:ctrlPr>
              <w:rPr>
                <w:rFonts w:ascii="Cambria Math" w:hAnsi="Cambria Math"/>
                <w:i/>
                <w:color w:val="000000"/>
                <w:szCs w:val="21"/>
                <w:lang w:val="en-GB"/>
              </w:rPr>
            </m:ctrlPr>
          </m:sSubPr>
          <m:e>
            <m:r>
              <w:rPr>
                <w:rFonts w:ascii="Cambria Math" w:hAnsi="Cambria Math"/>
                <w:color w:val="000000"/>
                <w:szCs w:val="21"/>
                <w:lang w:val="en-GB"/>
              </w:rPr>
              <m:t>MGE</m:t>
            </m:r>
          </m:e>
          <m:sub>
            <m:r>
              <w:rPr>
                <w:rFonts w:ascii="Cambria Math" w:hAnsi="Cambria Math"/>
                <w:color w:val="000000"/>
                <w:szCs w:val="21"/>
                <w:lang w:val="en-GB"/>
              </w:rPr>
              <m:t>PJ,y,m,j</m:t>
            </m:r>
          </m:sub>
        </m:sSub>
      </m:oMath>
      <w:r w:rsidRPr="001C3A2B">
        <w:rPr>
          <w:rFonts w:ascii="黑体" w:eastAsia="黑体" w:hAnsi="黑体" w:cs="Times New Roman"/>
          <w:color w:val="000000"/>
          <w:spacing w:val="-1"/>
          <w:szCs w:val="28"/>
          <w14:ligatures w14:val="none"/>
        </w:rPr>
        <w:t>的技术内容和确定方法</w:t>
      </w:r>
    </w:p>
    <w:tbl>
      <w:tblPr>
        <w:tblStyle w:val="aff0"/>
        <w:tblW w:w="5000" w:type="pct"/>
        <w:tblLook w:val="04A0" w:firstRow="1" w:lastRow="0" w:firstColumn="1" w:lastColumn="0" w:noHBand="0" w:noVBand="1"/>
      </w:tblPr>
      <w:tblGrid>
        <w:gridCol w:w="1910"/>
        <w:gridCol w:w="7150"/>
      </w:tblGrid>
      <w:tr w:rsidR="001406F2" w:rsidRPr="001C3A2B" w14:paraId="3CF65779" w14:textId="77777777" w:rsidTr="006A16DC">
        <w:trPr>
          <w:trHeight w:val="113"/>
        </w:trPr>
        <w:tc>
          <w:tcPr>
            <w:tcW w:w="1054" w:type="pct"/>
            <w:vAlign w:val="center"/>
          </w:tcPr>
          <w:p w14:paraId="1F1D25EF" w14:textId="77777777" w:rsidR="001406F2" w:rsidRPr="006602B6" w:rsidRDefault="001406F2" w:rsidP="006A16DC">
            <w:pPr>
              <w:jc w:val="center"/>
              <w:rPr>
                <w:rFonts w:ascii="Times New Roman" w:eastAsia="宋体" w:hAnsi="Times New Roman" w:cs="Times New Roman"/>
                <w:sz w:val="18"/>
                <w:szCs w:val="18"/>
              </w:rPr>
            </w:pPr>
            <w:r w:rsidRPr="006602B6">
              <w:rPr>
                <w:rFonts w:ascii="Times New Roman" w:eastAsia="宋体" w:hAnsi="Times New Roman" w:cs="Times New Roman"/>
                <w:sz w:val="18"/>
                <w:szCs w:val="18"/>
              </w:rPr>
              <w:t>数据</w:t>
            </w:r>
            <w:r w:rsidRPr="006602B6">
              <w:rPr>
                <w:rFonts w:ascii="Times New Roman" w:eastAsia="宋体" w:hAnsi="Times New Roman" w:cs="Times New Roman"/>
                <w:sz w:val="18"/>
                <w:szCs w:val="18"/>
              </w:rPr>
              <w:t>/</w:t>
            </w:r>
            <w:r w:rsidRPr="006602B6">
              <w:rPr>
                <w:rFonts w:ascii="Times New Roman" w:eastAsia="宋体" w:hAnsi="Times New Roman" w:cs="Times New Roman"/>
                <w:sz w:val="18"/>
                <w:szCs w:val="18"/>
              </w:rPr>
              <w:t>参数名称</w:t>
            </w:r>
          </w:p>
        </w:tc>
        <w:tc>
          <w:tcPr>
            <w:tcW w:w="3946" w:type="pct"/>
            <w:vAlign w:val="center"/>
          </w:tcPr>
          <w:p w14:paraId="3C44F84C" w14:textId="65C3D353" w:rsidR="001406F2" w:rsidRPr="006602B6" w:rsidRDefault="00000000" w:rsidP="006A16DC">
            <w:pPr>
              <w:jc w:val="left"/>
              <w:rPr>
                <w:rFonts w:ascii="Times New Roman" w:eastAsia="宋体" w:hAnsi="Times New Roman" w:cs="Times New Roman"/>
                <w:sz w:val="18"/>
                <w:szCs w:val="18"/>
              </w:rPr>
            </w:pPr>
            <m:oMathPara>
              <m:oMathParaPr>
                <m:jc m:val="left"/>
              </m:oMathParaPr>
              <m:oMath>
                <m:sSub>
                  <m:sSubPr>
                    <m:ctrlPr>
                      <w:rPr>
                        <w:rFonts w:ascii="Cambria Math" w:eastAsia="宋体" w:hAnsi="Cambria Math" w:cs="Times New Roman"/>
                        <w:sz w:val="18"/>
                        <w:szCs w:val="18"/>
                      </w:rPr>
                    </m:ctrlPr>
                  </m:sSubPr>
                  <m:e>
                    <m:r>
                      <w:rPr>
                        <w:rFonts w:ascii="Cambria Math" w:eastAsia="宋体" w:hAnsi="Cambria Math" w:cs="Times New Roman"/>
                        <w:sz w:val="18"/>
                        <w:szCs w:val="18"/>
                      </w:rPr>
                      <m:t>MGE</m:t>
                    </m:r>
                  </m:e>
                  <m:sub>
                    <m:r>
                      <w:rPr>
                        <w:rFonts w:ascii="Cambria Math" w:eastAsia="宋体" w:hAnsi="Cambria Math" w:cs="Times New Roman"/>
                        <w:sz w:val="18"/>
                        <w:szCs w:val="18"/>
                      </w:rPr>
                      <m:t>PJ</m:t>
                    </m:r>
                    <m:r>
                      <m:rPr>
                        <m:sty m:val="p"/>
                      </m:rPr>
                      <w:rPr>
                        <w:rFonts w:ascii="Cambria Math" w:eastAsia="宋体" w:hAnsi="Cambria Math" w:cs="Times New Roman"/>
                        <w:sz w:val="18"/>
                        <w:szCs w:val="18"/>
                      </w:rPr>
                      <m:t>,</m:t>
                    </m:r>
                    <m:r>
                      <w:rPr>
                        <w:rFonts w:ascii="Cambria Math" w:eastAsia="宋体" w:hAnsi="Cambria Math" w:cs="Times New Roman"/>
                        <w:sz w:val="18"/>
                        <w:szCs w:val="18"/>
                      </w:rPr>
                      <m:t>y</m:t>
                    </m:r>
                    <m:r>
                      <m:rPr>
                        <m:sty m:val="p"/>
                      </m:rPr>
                      <w:rPr>
                        <w:rFonts w:ascii="Cambria Math" w:eastAsia="宋体" w:hAnsi="Cambria Math" w:cs="Times New Roman"/>
                        <w:sz w:val="18"/>
                        <w:szCs w:val="18"/>
                      </w:rPr>
                      <m:t>,</m:t>
                    </m:r>
                    <m:r>
                      <w:rPr>
                        <w:rFonts w:ascii="Cambria Math" w:eastAsia="宋体" w:hAnsi="Cambria Math" w:cs="Times New Roman"/>
                        <w:sz w:val="18"/>
                        <w:szCs w:val="18"/>
                      </w:rPr>
                      <m:t>m</m:t>
                    </m:r>
                    <m:r>
                      <m:rPr>
                        <m:sty m:val="p"/>
                      </m:rPr>
                      <w:rPr>
                        <w:rFonts w:ascii="Cambria Math" w:eastAsia="宋体" w:hAnsi="Cambria Math" w:cs="Times New Roman"/>
                        <w:sz w:val="18"/>
                        <w:szCs w:val="18"/>
                      </w:rPr>
                      <m:t>,</m:t>
                    </m:r>
                    <m:r>
                      <w:rPr>
                        <w:rFonts w:ascii="Cambria Math" w:eastAsia="宋体" w:hAnsi="Cambria Math" w:cs="Times New Roman"/>
                        <w:sz w:val="18"/>
                        <w:szCs w:val="18"/>
                      </w:rPr>
                      <m:t>j</m:t>
                    </m:r>
                  </m:sub>
                </m:sSub>
              </m:oMath>
            </m:oMathPara>
          </w:p>
        </w:tc>
      </w:tr>
      <w:tr w:rsidR="001406F2" w:rsidRPr="001C3A2B" w14:paraId="24943453" w14:textId="77777777" w:rsidTr="006A16DC">
        <w:trPr>
          <w:trHeight w:val="113"/>
        </w:trPr>
        <w:tc>
          <w:tcPr>
            <w:tcW w:w="1054" w:type="pct"/>
            <w:vAlign w:val="center"/>
          </w:tcPr>
          <w:p w14:paraId="51868AF5" w14:textId="77777777" w:rsidR="001406F2" w:rsidRPr="006602B6" w:rsidRDefault="001406F2" w:rsidP="006A16DC">
            <w:pPr>
              <w:jc w:val="center"/>
              <w:rPr>
                <w:rFonts w:ascii="Times New Roman" w:eastAsia="宋体" w:hAnsi="Times New Roman" w:cs="Times New Roman"/>
                <w:sz w:val="18"/>
                <w:szCs w:val="18"/>
              </w:rPr>
            </w:pPr>
            <w:r w:rsidRPr="006602B6">
              <w:rPr>
                <w:rFonts w:ascii="Times New Roman" w:eastAsia="宋体" w:hAnsi="Times New Roman" w:cs="Times New Roman"/>
                <w:sz w:val="18"/>
                <w:szCs w:val="18"/>
              </w:rPr>
              <w:t>应用的公式编号</w:t>
            </w:r>
          </w:p>
        </w:tc>
        <w:tc>
          <w:tcPr>
            <w:tcW w:w="3946" w:type="pct"/>
            <w:vAlign w:val="center"/>
          </w:tcPr>
          <w:p w14:paraId="318DB637" w14:textId="32A229BD" w:rsidR="001406F2" w:rsidRPr="006602B6" w:rsidRDefault="001406F2" w:rsidP="006A16DC">
            <w:pPr>
              <w:jc w:val="left"/>
              <w:rPr>
                <w:rFonts w:ascii="Times New Roman" w:eastAsia="宋体" w:hAnsi="Times New Roman" w:cs="Times New Roman"/>
                <w:sz w:val="18"/>
                <w:szCs w:val="18"/>
              </w:rPr>
            </w:pPr>
            <w:r w:rsidRPr="006602B6">
              <w:rPr>
                <w:rFonts w:ascii="Times New Roman" w:eastAsia="宋体" w:hAnsi="Times New Roman" w:cs="Times New Roman" w:hint="eastAsia"/>
                <w:sz w:val="18"/>
                <w:szCs w:val="18"/>
              </w:rPr>
              <w:t>公式（</w:t>
            </w:r>
            <w:r w:rsidR="00D81E7D" w:rsidRPr="006602B6">
              <w:rPr>
                <w:rFonts w:ascii="Times New Roman" w:eastAsia="宋体" w:hAnsi="Times New Roman" w:cs="Times New Roman" w:hint="eastAsia"/>
                <w:sz w:val="18"/>
                <w:szCs w:val="18"/>
              </w:rPr>
              <w:t>5</w:t>
            </w:r>
            <w:r w:rsidRPr="006602B6">
              <w:rPr>
                <w:rFonts w:ascii="Times New Roman" w:eastAsia="宋体" w:hAnsi="Times New Roman" w:cs="Times New Roman" w:hint="eastAsia"/>
                <w:sz w:val="18"/>
                <w:szCs w:val="18"/>
              </w:rPr>
              <w:t>）</w:t>
            </w:r>
          </w:p>
        </w:tc>
      </w:tr>
      <w:tr w:rsidR="001406F2" w:rsidRPr="001C3A2B" w14:paraId="493E14A5" w14:textId="77777777" w:rsidTr="006A16DC">
        <w:trPr>
          <w:trHeight w:val="113"/>
        </w:trPr>
        <w:tc>
          <w:tcPr>
            <w:tcW w:w="1054" w:type="pct"/>
            <w:vAlign w:val="center"/>
          </w:tcPr>
          <w:p w14:paraId="64A80D8C" w14:textId="77777777" w:rsidR="001406F2" w:rsidRPr="006602B6" w:rsidRDefault="001406F2" w:rsidP="006A16DC">
            <w:pPr>
              <w:jc w:val="center"/>
              <w:rPr>
                <w:rFonts w:ascii="Times New Roman" w:eastAsia="宋体" w:hAnsi="Times New Roman" w:cs="Times New Roman"/>
                <w:sz w:val="18"/>
                <w:szCs w:val="18"/>
              </w:rPr>
            </w:pPr>
            <w:r w:rsidRPr="006602B6">
              <w:rPr>
                <w:rFonts w:ascii="Times New Roman" w:eastAsia="宋体" w:hAnsi="Times New Roman" w:cs="Times New Roman"/>
                <w:sz w:val="18"/>
                <w:szCs w:val="18"/>
              </w:rPr>
              <w:t>数据描述</w:t>
            </w:r>
          </w:p>
        </w:tc>
        <w:tc>
          <w:tcPr>
            <w:tcW w:w="3946" w:type="pct"/>
            <w:vAlign w:val="center"/>
          </w:tcPr>
          <w:p w14:paraId="1E1C92F2" w14:textId="6B7A47AB" w:rsidR="001406F2" w:rsidRPr="006602B6" w:rsidRDefault="001406F2" w:rsidP="006A16DC">
            <w:pPr>
              <w:rPr>
                <w:rFonts w:ascii="Times New Roman" w:eastAsia="宋体" w:hAnsi="Times New Roman" w:cs="Times New Roman"/>
                <w:sz w:val="18"/>
                <w:szCs w:val="18"/>
              </w:rPr>
            </w:pPr>
            <w:r w:rsidRPr="006602B6">
              <w:rPr>
                <w:rFonts w:ascii="Times New Roman" w:eastAsia="宋体" w:hAnsi="Times New Roman" w:cs="Times New Roman" w:hint="eastAsia"/>
                <w:sz w:val="18"/>
                <w:szCs w:val="18"/>
              </w:rPr>
              <w:t>第</w:t>
            </w:r>
            <m:oMath>
              <m:r>
                <w:rPr>
                  <w:rFonts w:ascii="Cambria Math" w:eastAsia="宋体" w:hAnsi="Cambria Math" w:cs="Times New Roman"/>
                  <w:sz w:val="18"/>
                  <w:szCs w:val="18"/>
                </w:rPr>
                <m:t>y</m:t>
              </m:r>
            </m:oMath>
            <w:r w:rsidRPr="006602B6">
              <w:rPr>
                <w:rFonts w:ascii="Times New Roman" w:eastAsia="宋体" w:hAnsi="Times New Roman" w:cs="Times New Roman" w:hint="eastAsia"/>
                <w:sz w:val="18"/>
                <w:szCs w:val="18"/>
              </w:rPr>
              <w:t>年</w:t>
            </w:r>
            <m:oMath>
              <m:r>
                <w:rPr>
                  <w:rFonts w:ascii="Cambria Math" w:eastAsia="宋体" w:hAnsi="Cambria Math" w:cs="Times New Roman"/>
                  <w:sz w:val="18"/>
                  <w:szCs w:val="18"/>
                </w:rPr>
                <m:t>m</m:t>
              </m:r>
            </m:oMath>
            <w:r w:rsidRPr="006602B6">
              <w:rPr>
                <w:rFonts w:ascii="Times New Roman" w:eastAsia="宋体" w:hAnsi="Times New Roman" w:cs="Times New Roman" w:hint="eastAsia"/>
                <w:sz w:val="18"/>
                <w:szCs w:val="18"/>
              </w:rPr>
              <w:t>月，第</w:t>
            </w:r>
            <m:oMath>
              <m:r>
                <w:rPr>
                  <w:rFonts w:ascii="Cambria Math" w:eastAsia="宋体" w:hAnsi="Cambria Math" w:cs="Times New Roman"/>
                  <w:sz w:val="18"/>
                  <w:szCs w:val="18"/>
                </w:rPr>
                <m:t>j</m:t>
              </m:r>
            </m:oMath>
            <w:proofErr w:type="gramStart"/>
            <w:r w:rsidRPr="006602B6">
              <w:rPr>
                <w:rFonts w:ascii="Times New Roman" w:eastAsia="宋体" w:hAnsi="Times New Roman" w:cs="Times New Roman" w:hint="eastAsia"/>
                <w:sz w:val="18"/>
                <w:szCs w:val="18"/>
              </w:rPr>
              <w:t>个</w:t>
            </w:r>
            <w:proofErr w:type="gramEnd"/>
            <w:r w:rsidRPr="006602B6">
              <w:rPr>
                <w:rFonts w:ascii="Times New Roman" w:eastAsia="宋体" w:hAnsi="Times New Roman" w:cs="Times New Roman" w:hint="eastAsia"/>
                <w:sz w:val="18"/>
                <w:szCs w:val="18"/>
              </w:rPr>
              <w:t>储能单元从电网取电的充电量</w:t>
            </w:r>
          </w:p>
        </w:tc>
      </w:tr>
      <w:tr w:rsidR="001406F2" w:rsidRPr="001C3A2B" w14:paraId="5A81E6D0" w14:textId="77777777" w:rsidTr="006A16DC">
        <w:trPr>
          <w:trHeight w:val="113"/>
        </w:trPr>
        <w:tc>
          <w:tcPr>
            <w:tcW w:w="1054" w:type="pct"/>
            <w:vAlign w:val="center"/>
          </w:tcPr>
          <w:p w14:paraId="6DAAE9C3" w14:textId="77777777" w:rsidR="001406F2" w:rsidRPr="006602B6" w:rsidRDefault="001406F2" w:rsidP="006A16DC">
            <w:pPr>
              <w:jc w:val="center"/>
              <w:rPr>
                <w:rFonts w:ascii="Times New Roman" w:eastAsia="宋体" w:hAnsi="Times New Roman" w:cs="Times New Roman"/>
                <w:sz w:val="18"/>
                <w:szCs w:val="18"/>
              </w:rPr>
            </w:pPr>
            <w:r w:rsidRPr="006602B6">
              <w:rPr>
                <w:rFonts w:ascii="Times New Roman" w:eastAsia="宋体" w:hAnsi="Times New Roman" w:cs="Times New Roman"/>
                <w:sz w:val="18"/>
                <w:szCs w:val="18"/>
              </w:rPr>
              <w:t>数据单位</w:t>
            </w:r>
          </w:p>
        </w:tc>
        <w:tc>
          <w:tcPr>
            <w:tcW w:w="3946" w:type="pct"/>
            <w:vAlign w:val="center"/>
          </w:tcPr>
          <w:p w14:paraId="50D6C64A" w14:textId="77777777" w:rsidR="001406F2" w:rsidRPr="006602B6" w:rsidRDefault="001406F2" w:rsidP="006A16DC">
            <w:pPr>
              <w:rPr>
                <w:rFonts w:ascii="Times New Roman" w:eastAsia="宋体" w:hAnsi="Times New Roman" w:cs="Times New Roman"/>
                <w:sz w:val="18"/>
                <w:szCs w:val="18"/>
              </w:rPr>
            </w:pPr>
            <w:r w:rsidRPr="006602B6">
              <w:rPr>
                <w:rFonts w:ascii="Times New Roman" w:eastAsia="宋体" w:hAnsi="Times New Roman" w:cs="Times New Roman" w:hint="eastAsia"/>
                <w:sz w:val="18"/>
                <w:szCs w:val="18"/>
              </w:rPr>
              <w:t>M</w:t>
            </w:r>
            <w:r w:rsidRPr="006602B6">
              <w:rPr>
                <w:rFonts w:ascii="Times New Roman" w:eastAsia="宋体" w:hAnsi="Times New Roman" w:cs="Times New Roman"/>
                <w:sz w:val="18"/>
                <w:szCs w:val="18"/>
              </w:rPr>
              <w:t>Wh</w:t>
            </w:r>
          </w:p>
        </w:tc>
      </w:tr>
      <w:tr w:rsidR="001406F2" w:rsidRPr="001C3A2B" w14:paraId="3363F31D" w14:textId="77777777" w:rsidTr="006A16DC">
        <w:trPr>
          <w:trHeight w:val="113"/>
        </w:trPr>
        <w:tc>
          <w:tcPr>
            <w:tcW w:w="1054" w:type="pct"/>
            <w:vAlign w:val="center"/>
          </w:tcPr>
          <w:p w14:paraId="4480A2E9" w14:textId="77777777" w:rsidR="001406F2" w:rsidRPr="006602B6" w:rsidRDefault="001406F2" w:rsidP="006A16DC">
            <w:pPr>
              <w:jc w:val="center"/>
              <w:rPr>
                <w:rFonts w:ascii="Times New Roman" w:eastAsia="宋体" w:hAnsi="Times New Roman" w:cs="Times New Roman"/>
                <w:sz w:val="18"/>
                <w:szCs w:val="18"/>
              </w:rPr>
            </w:pPr>
            <w:r w:rsidRPr="006602B6">
              <w:rPr>
                <w:rFonts w:ascii="Times New Roman" w:eastAsia="宋体" w:hAnsi="Times New Roman" w:cs="Times New Roman"/>
                <w:sz w:val="18"/>
                <w:szCs w:val="18"/>
              </w:rPr>
              <w:t>数据来源</w:t>
            </w:r>
          </w:p>
        </w:tc>
        <w:tc>
          <w:tcPr>
            <w:tcW w:w="3946" w:type="pct"/>
            <w:vAlign w:val="center"/>
          </w:tcPr>
          <w:p w14:paraId="15F6AD52" w14:textId="77777777" w:rsidR="001406F2" w:rsidRPr="006602B6" w:rsidRDefault="001406F2" w:rsidP="006A16DC">
            <w:pPr>
              <w:rPr>
                <w:rFonts w:ascii="Times New Roman" w:eastAsia="宋体" w:hAnsi="Times New Roman" w:cs="Times New Roman"/>
                <w:sz w:val="18"/>
                <w:szCs w:val="18"/>
              </w:rPr>
            </w:pPr>
            <w:r w:rsidRPr="006602B6">
              <w:rPr>
                <w:rFonts w:ascii="Times New Roman" w:eastAsia="宋体" w:hAnsi="Times New Roman" w:cs="Times New Roman" w:hint="eastAsia"/>
                <w:sz w:val="18"/>
                <w:szCs w:val="18"/>
              </w:rPr>
              <w:t>电能表、芯片或其他等效设备监测获得</w:t>
            </w:r>
          </w:p>
        </w:tc>
      </w:tr>
      <w:tr w:rsidR="001406F2" w:rsidRPr="001C3A2B" w14:paraId="165628FF" w14:textId="77777777" w:rsidTr="006A16DC">
        <w:trPr>
          <w:trHeight w:val="113"/>
        </w:trPr>
        <w:tc>
          <w:tcPr>
            <w:tcW w:w="1054" w:type="pct"/>
            <w:vAlign w:val="center"/>
          </w:tcPr>
          <w:p w14:paraId="1C726E96" w14:textId="77777777" w:rsidR="001406F2" w:rsidRPr="006602B6" w:rsidRDefault="001406F2" w:rsidP="006A16DC">
            <w:pPr>
              <w:jc w:val="center"/>
              <w:rPr>
                <w:rFonts w:ascii="Times New Roman" w:eastAsia="宋体" w:hAnsi="Times New Roman" w:cs="Times New Roman"/>
                <w:sz w:val="18"/>
                <w:szCs w:val="18"/>
              </w:rPr>
            </w:pPr>
            <w:r w:rsidRPr="006602B6">
              <w:rPr>
                <w:rFonts w:ascii="Times New Roman" w:eastAsia="宋体" w:hAnsi="Times New Roman" w:cs="Times New Roman"/>
                <w:sz w:val="18"/>
                <w:szCs w:val="18"/>
              </w:rPr>
              <w:t>监测点要求</w:t>
            </w:r>
          </w:p>
        </w:tc>
        <w:tc>
          <w:tcPr>
            <w:tcW w:w="3946" w:type="pct"/>
            <w:vAlign w:val="center"/>
          </w:tcPr>
          <w:p w14:paraId="6D093C2B" w14:textId="4EFEA2EA" w:rsidR="001406F2" w:rsidRPr="006602B6" w:rsidRDefault="001406F2" w:rsidP="006A16DC">
            <w:pPr>
              <w:rPr>
                <w:rFonts w:ascii="Times New Roman" w:eastAsia="宋体" w:hAnsi="Times New Roman" w:cs="Times New Roman"/>
                <w:sz w:val="18"/>
                <w:szCs w:val="18"/>
              </w:rPr>
            </w:pPr>
            <w:r w:rsidRPr="006602B6">
              <w:rPr>
                <w:rFonts w:ascii="Times New Roman" w:eastAsia="宋体" w:hAnsi="Times New Roman" w:cs="Times New Roman" w:hint="eastAsia"/>
                <w:sz w:val="18"/>
                <w:szCs w:val="18"/>
              </w:rPr>
              <w:t>位于储能单元的</w:t>
            </w:r>
            <w:r w:rsidR="007134B1" w:rsidRPr="006602B6">
              <w:rPr>
                <w:rFonts w:ascii="Times New Roman" w:eastAsia="宋体" w:hAnsi="Times New Roman" w:cs="Times New Roman" w:hint="eastAsia"/>
                <w:sz w:val="18"/>
                <w:szCs w:val="18"/>
              </w:rPr>
              <w:t>电源端</w:t>
            </w:r>
            <w:r w:rsidRPr="006602B6">
              <w:rPr>
                <w:rFonts w:ascii="Times New Roman" w:eastAsia="宋体" w:hAnsi="Times New Roman" w:cs="Times New Roman" w:hint="eastAsia"/>
                <w:sz w:val="18"/>
                <w:szCs w:val="18"/>
              </w:rPr>
              <w:t>与电梯供电系统的连接点处，即</w:t>
            </w:r>
            <w:r w:rsidR="007134B1" w:rsidRPr="006602B6">
              <w:rPr>
                <w:rFonts w:ascii="Times New Roman" w:eastAsia="宋体" w:hAnsi="Times New Roman" w:cs="Times New Roman" w:hint="eastAsia"/>
                <w:sz w:val="18"/>
                <w:szCs w:val="18"/>
              </w:rPr>
              <w:t>储能充放电回路与电梯直流母线之间的并接点</w:t>
            </w:r>
          </w:p>
        </w:tc>
      </w:tr>
      <w:tr w:rsidR="001406F2" w:rsidRPr="001C3A2B" w14:paraId="58799A3E" w14:textId="77777777" w:rsidTr="006A16DC">
        <w:trPr>
          <w:trHeight w:val="113"/>
        </w:trPr>
        <w:tc>
          <w:tcPr>
            <w:tcW w:w="1054" w:type="pct"/>
            <w:vAlign w:val="center"/>
          </w:tcPr>
          <w:p w14:paraId="026F7D5B" w14:textId="77777777" w:rsidR="001406F2" w:rsidRPr="006602B6" w:rsidRDefault="001406F2" w:rsidP="006A16DC">
            <w:pPr>
              <w:jc w:val="center"/>
              <w:rPr>
                <w:rFonts w:ascii="Times New Roman" w:eastAsia="宋体" w:hAnsi="Times New Roman" w:cs="Times New Roman"/>
                <w:sz w:val="18"/>
                <w:szCs w:val="18"/>
              </w:rPr>
            </w:pPr>
            <w:r w:rsidRPr="006602B6">
              <w:rPr>
                <w:rFonts w:ascii="Times New Roman" w:eastAsia="宋体" w:hAnsi="Times New Roman" w:cs="Times New Roman"/>
                <w:sz w:val="18"/>
                <w:szCs w:val="18"/>
              </w:rPr>
              <w:t>监测仪表要求</w:t>
            </w:r>
          </w:p>
        </w:tc>
        <w:tc>
          <w:tcPr>
            <w:tcW w:w="3946" w:type="pct"/>
            <w:vAlign w:val="center"/>
          </w:tcPr>
          <w:p w14:paraId="0A28C0D0" w14:textId="0AF4A56F" w:rsidR="001406F2" w:rsidRPr="006602B6" w:rsidRDefault="001406F2" w:rsidP="006A16DC">
            <w:pPr>
              <w:rPr>
                <w:rFonts w:ascii="Times New Roman" w:eastAsia="宋体" w:hAnsi="Times New Roman" w:cs="Times New Roman"/>
                <w:sz w:val="18"/>
                <w:szCs w:val="18"/>
              </w:rPr>
            </w:pPr>
            <w:r w:rsidRPr="006602B6">
              <w:rPr>
                <w:rFonts w:ascii="Times New Roman" w:eastAsia="宋体" w:hAnsi="Times New Roman" w:cs="Times New Roman" w:hint="eastAsia"/>
                <w:sz w:val="18"/>
                <w:szCs w:val="18"/>
              </w:rPr>
              <w:t>安装的电能表准确度应符合</w:t>
            </w:r>
            <w:r w:rsidRPr="006602B6">
              <w:rPr>
                <w:rFonts w:ascii="Times New Roman" w:eastAsia="宋体" w:hAnsi="Times New Roman" w:cs="Times New Roman" w:hint="eastAsia"/>
                <w:sz w:val="18"/>
                <w:szCs w:val="18"/>
              </w:rPr>
              <w:t xml:space="preserve"> DL/T 448 6.2 </w:t>
            </w:r>
            <w:r w:rsidRPr="006602B6">
              <w:rPr>
                <w:rFonts w:ascii="Times New Roman" w:eastAsia="宋体" w:hAnsi="Times New Roman" w:cs="Times New Roman" w:hint="eastAsia"/>
                <w:sz w:val="18"/>
                <w:szCs w:val="18"/>
              </w:rPr>
              <w:t>要求，具备双向计量功能，能够分别记录放电方向（储能→电梯）和充电方向（</w:t>
            </w:r>
            <w:r w:rsidR="007134B1" w:rsidRPr="006602B6">
              <w:rPr>
                <w:rFonts w:ascii="Times New Roman" w:eastAsia="宋体" w:hAnsi="Times New Roman" w:cs="Times New Roman" w:hint="eastAsia"/>
                <w:sz w:val="18"/>
                <w:szCs w:val="18"/>
              </w:rPr>
              <w:t>电梯</w:t>
            </w:r>
            <w:r w:rsidRPr="006602B6">
              <w:rPr>
                <w:rFonts w:ascii="Times New Roman" w:eastAsia="宋体" w:hAnsi="Times New Roman" w:cs="Times New Roman" w:hint="eastAsia"/>
                <w:sz w:val="18"/>
                <w:szCs w:val="18"/>
              </w:rPr>
              <w:t>→储能）的电量</w:t>
            </w:r>
          </w:p>
        </w:tc>
      </w:tr>
      <w:tr w:rsidR="001406F2" w:rsidRPr="001C3A2B" w14:paraId="7F9E3510" w14:textId="77777777" w:rsidTr="006A16DC">
        <w:trPr>
          <w:trHeight w:val="113"/>
        </w:trPr>
        <w:tc>
          <w:tcPr>
            <w:tcW w:w="1054" w:type="pct"/>
            <w:vAlign w:val="center"/>
          </w:tcPr>
          <w:p w14:paraId="4C1F3393" w14:textId="77777777" w:rsidR="001406F2" w:rsidRPr="006602B6" w:rsidRDefault="001406F2" w:rsidP="006A16DC">
            <w:pPr>
              <w:jc w:val="center"/>
              <w:rPr>
                <w:rFonts w:ascii="Times New Roman" w:eastAsia="宋体" w:hAnsi="Times New Roman" w:cs="Times New Roman"/>
                <w:sz w:val="18"/>
                <w:szCs w:val="18"/>
              </w:rPr>
            </w:pPr>
            <w:r w:rsidRPr="006602B6">
              <w:rPr>
                <w:rFonts w:ascii="Times New Roman" w:eastAsia="宋体" w:hAnsi="Times New Roman" w:cs="Times New Roman"/>
                <w:sz w:val="18"/>
                <w:szCs w:val="18"/>
              </w:rPr>
              <w:t>监测程序与方法要求</w:t>
            </w:r>
          </w:p>
        </w:tc>
        <w:tc>
          <w:tcPr>
            <w:tcW w:w="3946" w:type="pct"/>
            <w:vAlign w:val="center"/>
          </w:tcPr>
          <w:p w14:paraId="640A7102" w14:textId="77777777" w:rsidR="001406F2" w:rsidRPr="006602B6" w:rsidRDefault="001406F2" w:rsidP="006A16DC">
            <w:pPr>
              <w:jc w:val="left"/>
              <w:rPr>
                <w:rFonts w:ascii="Times New Roman" w:eastAsia="宋体" w:hAnsi="Times New Roman" w:cs="Times New Roman"/>
                <w:sz w:val="18"/>
                <w:szCs w:val="18"/>
              </w:rPr>
            </w:pPr>
            <w:r w:rsidRPr="006602B6">
              <w:rPr>
                <w:rFonts w:ascii="Times New Roman" w:eastAsia="宋体" w:hAnsi="Times New Roman" w:cs="Times New Roman" w:hint="eastAsia"/>
                <w:sz w:val="18"/>
                <w:szCs w:val="18"/>
              </w:rPr>
              <w:t>详见</w:t>
            </w:r>
            <w:r w:rsidRPr="006602B6">
              <w:rPr>
                <w:rFonts w:ascii="Times New Roman" w:eastAsia="宋体" w:hAnsi="Times New Roman" w:cs="Times New Roman" w:hint="eastAsia"/>
                <w:sz w:val="18"/>
                <w:szCs w:val="18"/>
              </w:rPr>
              <w:t xml:space="preserve"> 7.3 </w:t>
            </w:r>
            <w:r w:rsidRPr="006602B6">
              <w:rPr>
                <w:rFonts w:ascii="Times New Roman" w:eastAsia="宋体" w:hAnsi="Times New Roman" w:cs="Times New Roman" w:hint="eastAsia"/>
                <w:sz w:val="18"/>
                <w:szCs w:val="18"/>
              </w:rPr>
              <w:t>相关内容。</w:t>
            </w:r>
          </w:p>
        </w:tc>
      </w:tr>
      <w:tr w:rsidR="001406F2" w:rsidRPr="001C3A2B" w14:paraId="2AFC461C" w14:textId="77777777" w:rsidTr="006A16DC">
        <w:trPr>
          <w:trHeight w:val="113"/>
        </w:trPr>
        <w:tc>
          <w:tcPr>
            <w:tcW w:w="1054" w:type="pct"/>
            <w:vAlign w:val="center"/>
          </w:tcPr>
          <w:p w14:paraId="736690C2" w14:textId="77777777" w:rsidR="001406F2" w:rsidRPr="006602B6" w:rsidRDefault="001406F2" w:rsidP="006A16DC">
            <w:pPr>
              <w:jc w:val="center"/>
              <w:rPr>
                <w:rFonts w:ascii="Times New Roman" w:eastAsia="宋体" w:hAnsi="Times New Roman" w:cs="Times New Roman"/>
                <w:sz w:val="18"/>
                <w:szCs w:val="18"/>
              </w:rPr>
            </w:pPr>
            <w:r w:rsidRPr="006602B6">
              <w:rPr>
                <w:rFonts w:ascii="Times New Roman" w:eastAsia="宋体" w:hAnsi="Times New Roman" w:cs="Times New Roman"/>
                <w:sz w:val="18"/>
                <w:szCs w:val="18"/>
              </w:rPr>
              <w:t>监测频次与记录要求</w:t>
            </w:r>
          </w:p>
        </w:tc>
        <w:tc>
          <w:tcPr>
            <w:tcW w:w="3946" w:type="pct"/>
            <w:vAlign w:val="center"/>
          </w:tcPr>
          <w:p w14:paraId="40CC5CAF" w14:textId="77777777" w:rsidR="001406F2" w:rsidRPr="006602B6" w:rsidRDefault="001406F2" w:rsidP="006A16DC">
            <w:pPr>
              <w:rPr>
                <w:rFonts w:ascii="Times New Roman" w:eastAsia="宋体" w:hAnsi="Times New Roman" w:cs="Times New Roman"/>
                <w:sz w:val="18"/>
                <w:szCs w:val="18"/>
              </w:rPr>
            </w:pPr>
            <w:r w:rsidRPr="006602B6">
              <w:rPr>
                <w:rFonts w:ascii="Times New Roman" w:eastAsia="宋体" w:hAnsi="Times New Roman" w:cs="Times New Roman" w:hint="eastAsia"/>
                <w:sz w:val="18"/>
                <w:szCs w:val="18"/>
              </w:rPr>
              <w:t>连续监测，监测原始数据实时接入数据管控系统。每整点记录该小时电量，并</w:t>
            </w:r>
          </w:p>
          <w:p w14:paraId="7B0C894D" w14:textId="77777777" w:rsidR="001406F2" w:rsidRPr="006602B6" w:rsidRDefault="001406F2" w:rsidP="006A16DC">
            <w:pPr>
              <w:rPr>
                <w:rFonts w:ascii="Times New Roman" w:eastAsia="宋体" w:hAnsi="Times New Roman" w:cs="Times New Roman"/>
                <w:sz w:val="18"/>
                <w:szCs w:val="18"/>
              </w:rPr>
            </w:pPr>
            <w:r w:rsidRPr="006602B6">
              <w:rPr>
                <w:rFonts w:ascii="Times New Roman" w:eastAsia="宋体" w:hAnsi="Times New Roman" w:cs="Times New Roman" w:hint="eastAsia"/>
                <w:sz w:val="18"/>
                <w:szCs w:val="18"/>
              </w:rPr>
              <w:t>存入数据管控系统</w:t>
            </w:r>
          </w:p>
        </w:tc>
      </w:tr>
      <w:tr w:rsidR="001406F2" w:rsidRPr="001C3A2B" w14:paraId="05985CBA" w14:textId="77777777" w:rsidTr="006A16DC">
        <w:trPr>
          <w:trHeight w:val="113"/>
        </w:trPr>
        <w:tc>
          <w:tcPr>
            <w:tcW w:w="1054" w:type="pct"/>
            <w:vAlign w:val="center"/>
          </w:tcPr>
          <w:p w14:paraId="2B1A72D2" w14:textId="77777777" w:rsidR="001406F2" w:rsidRPr="006602B6" w:rsidRDefault="001406F2" w:rsidP="006A16DC">
            <w:pPr>
              <w:jc w:val="center"/>
              <w:rPr>
                <w:rFonts w:ascii="Times New Roman" w:eastAsia="宋体" w:hAnsi="Times New Roman" w:cs="Times New Roman"/>
                <w:sz w:val="18"/>
                <w:szCs w:val="18"/>
              </w:rPr>
            </w:pPr>
            <w:r w:rsidRPr="006602B6">
              <w:rPr>
                <w:rFonts w:ascii="Times New Roman" w:eastAsia="宋体" w:hAnsi="Times New Roman" w:cs="Times New Roman"/>
                <w:sz w:val="18"/>
                <w:szCs w:val="18"/>
              </w:rPr>
              <w:t>质量保证</w:t>
            </w:r>
            <w:r w:rsidRPr="006602B6">
              <w:rPr>
                <w:rFonts w:ascii="Times New Roman" w:eastAsia="宋体" w:hAnsi="Times New Roman" w:cs="Times New Roman"/>
                <w:sz w:val="18"/>
                <w:szCs w:val="18"/>
              </w:rPr>
              <w:t>/</w:t>
            </w:r>
            <w:r w:rsidRPr="006602B6">
              <w:rPr>
                <w:rFonts w:ascii="Times New Roman" w:eastAsia="宋体" w:hAnsi="Times New Roman" w:cs="Times New Roman"/>
                <w:sz w:val="18"/>
                <w:szCs w:val="18"/>
              </w:rPr>
              <w:t>质量控制程序要求</w:t>
            </w:r>
          </w:p>
        </w:tc>
        <w:tc>
          <w:tcPr>
            <w:tcW w:w="3946" w:type="pct"/>
            <w:vAlign w:val="center"/>
          </w:tcPr>
          <w:p w14:paraId="30B3A32E" w14:textId="77777777" w:rsidR="001406F2" w:rsidRPr="006602B6" w:rsidRDefault="001406F2" w:rsidP="006A16DC">
            <w:pPr>
              <w:rPr>
                <w:rFonts w:ascii="Times New Roman" w:eastAsia="宋体" w:hAnsi="Times New Roman" w:cs="Times New Roman"/>
                <w:sz w:val="18"/>
                <w:szCs w:val="18"/>
              </w:rPr>
            </w:pPr>
            <w:r w:rsidRPr="006602B6">
              <w:rPr>
                <w:rFonts w:ascii="Times New Roman" w:eastAsia="宋体" w:hAnsi="Times New Roman" w:cs="Times New Roman" w:hint="eastAsia"/>
                <w:sz w:val="18"/>
                <w:szCs w:val="18"/>
              </w:rPr>
              <w:t>按照</w:t>
            </w:r>
            <w:r w:rsidRPr="006602B6">
              <w:rPr>
                <w:rFonts w:ascii="Times New Roman" w:eastAsia="宋体" w:hAnsi="Times New Roman" w:cs="Times New Roman" w:hint="eastAsia"/>
                <w:sz w:val="18"/>
                <w:szCs w:val="18"/>
              </w:rPr>
              <w:t xml:space="preserve"> JJG 313 5.5</w:t>
            </w:r>
            <w:r w:rsidRPr="006602B6">
              <w:rPr>
                <w:rFonts w:ascii="Times New Roman" w:eastAsia="宋体" w:hAnsi="Times New Roman" w:cs="Times New Roman" w:hint="eastAsia"/>
                <w:sz w:val="18"/>
                <w:szCs w:val="18"/>
              </w:rPr>
              <w:t>、</w:t>
            </w:r>
            <w:r w:rsidRPr="006602B6">
              <w:rPr>
                <w:rFonts w:ascii="Times New Roman" w:eastAsia="宋体" w:hAnsi="Times New Roman" w:cs="Times New Roman" w:hint="eastAsia"/>
                <w:sz w:val="18"/>
                <w:szCs w:val="18"/>
              </w:rPr>
              <w:t>JJG 314 5.5</w:t>
            </w:r>
            <w:r w:rsidRPr="006602B6">
              <w:rPr>
                <w:rFonts w:ascii="Times New Roman" w:eastAsia="宋体" w:hAnsi="Times New Roman" w:cs="Times New Roman" w:hint="eastAsia"/>
                <w:sz w:val="18"/>
                <w:szCs w:val="18"/>
              </w:rPr>
              <w:t>、</w:t>
            </w:r>
            <w:r w:rsidRPr="006602B6">
              <w:rPr>
                <w:rFonts w:ascii="Times New Roman" w:eastAsia="宋体" w:hAnsi="Times New Roman" w:cs="Times New Roman" w:hint="eastAsia"/>
                <w:sz w:val="18"/>
                <w:szCs w:val="18"/>
              </w:rPr>
              <w:t xml:space="preserve">JJG 596 6.6 </w:t>
            </w:r>
            <w:r w:rsidRPr="006602B6">
              <w:rPr>
                <w:rFonts w:ascii="Times New Roman" w:eastAsia="宋体" w:hAnsi="Times New Roman" w:cs="Times New Roman" w:hint="eastAsia"/>
                <w:sz w:val="18"/>
                <w:szCs w:val="18"/>
              </w:rPr>
              <w:t>和</w:t>
            </w:r>
            <w:r w:rsidRPr="006602B6">
              <w:rPr>
                <w:rFonts w:ascii="Times New Roman" w:eastAsia="宋体" w:hAnsi="Times New Roman" w:cs="Times New Roman" w:hint="eastAsia"/>
                <w:sz w:val="18"/>
                <w:szCs w:val="18"/>
              </w:rPr>
              <w:t xml:space="preserve"> JJG 1165 6.4 </w:t>
            </w:r>
            <w:r w:rsidRPr="006602B6">
              <w:rPr>
                <w:rFonts w:ascii="Times New Roman" w:eastAsia="宋体" w:hAnsi="Times New Roman" w:cs="Times New Roman" w:hint="eastAsia"/>
                <w:sz w:val="18"/>
                <w:szCs w:val="18"/>
              </w:rPr>
              <w:t>等现行有效的国家计量</w:t>
            </w:r>
          </w:p>
          <w:p w14:paraId="7687DAB9" w14:textId="77777777" w:rsidR="001406F2" w:rsidRPr="006602B6" w:rsidRDefault="001406F2" w:rsidP="006A16DC">
            <w:pPr>
              <w:rPr>
                <w:rFonts w:ascii="Times New Roman" w:eastAsia="宋体" w:hAnsi="Times New Roman" w:cs="Times New Roman"/>
                <w:sz w:val="18"/>
                <w:szCs w:val="18"/>
              </w:rPr>
            </w:pPr>
            <w:r w:rsidRPr="006602B6">
              <w:rPr>
                <w:rFonts w:ascii="Times New Roman" w:eastAsia="宋体" w:hAnsi="Times New Roman" w:cs="Times New Roman" w:hint="eastAsia"/>
                <w:sz w:val="18"/>
                <w:szCs w:val="18"/>
              </w:rPr>
              <w:t>技术规范规定的检定周期要求实施检定。监测仪表应在检定有效期内，且每年对</w:t>
            </w:r>
          </w:p>
          <w:p w14:paraId="54DEE231" w14:textId="77777777" w:rsidR="001406F2" w:rsidRPr="006602B6" w:rsidRDefault="001406F2" w:rsidP="006A16DC">
            <w:pPr>
              <w:rPr>
                <w:rFonts w:ascii="Times New Roman" w:eastAsia="宋体" w:hAnsi="Times New Roman" w:cs="Times New Roman"/>
                <w:sz w:val="18"/>
                <w:szCs w:val="18"/>
              </w:rPr>
            </w:pPr>
            <w:r w:rsidRPr="006602B6">
              <w:rPr>
                <w:rFonts w:ascii="Times New Roman" w:eastAsia="宋体" w:hAnsi="Times New Roman" w:cs="Times New Roman" w:hint="eastAsia"/>
                <w:sz w:val="18"/>
                <w:szCs w:val="18"/>
              </w:rPr>
              <w:t>监测仪表进行校准，定期维护监测仪表</w:t>
            </w:r>
          </w:p>
        </w:tc>
      </w:tr>
      <w:tr w:rsidR="001406F2" w:rsidRPr="001C3A2B" w14:paraId="65624408" w14:textId="77777777" w:rsidTr="006A16DC">
        <w:trPr>
          <w:trHeight w:val="113"/>
        </w:trPr>
        <w:tc>
          <w:tcPr>
            <w:tcW w:w="1054" w:type="pct"/>
            <w:vAlign w:val="center"/>
          </w:tcPr>
          <w:p w14:paraId="412A06C4" w14:textId="77777777" w:rsidR="001406F2" w:rsidRPr="006602B6" w:rsidRDefault="001406F2" w:rsidP="006A16DC">
            <w:pPr>
              <w:jc w:val="center"/>
              <w:rPr>
                <w:rFonts w:ascii="Times New Roman" w:eastAsia="宋体" w:hAnsi="Times New Roman" w:cs="Times New Roman"/>
                <w:sz w:val="18"/>
                <w:szCs w:val="18"/>
              </w:rPr>
            </w:pPr>
            <w:r w:rsidRPr="006602B6">
              <w:rPr>
                <w:rFonts w:ascii="Times New Roman" w:eastAsia="宋体" w:hAnsi="Times New Roman" w:cs="Times New Roman"/>
                <w:sz w:val="18"/>
                <w:szCs w:val="18"/>
              </w:rPr>
              <w:t>数据用途</w:t>
            </w:r>
          </w:p>
        </w:tc>
        <w:tc>
          <w:tcPr>
            <w:tcW w:w="3946" w:type="pct"/>
            <w:vAlign w:val="center"/>
          </w:tcPr>
          <w:p w14:paraId="045253B7" w14:textId="77777777" w:rsidR="001406F2" w:rsidRPr="006602B6" w:rsidRDefault="001406F2" w:rsidP="006A16DC">
            <w:pPr>
              <w:rPr>
                <w:rFonts w:ascii="Times New Roman" w:eastAsia="宋体" w:hAnsi="Times New Roman" w:cs="Times New Roman"/>
                <w:sz w:val="18"/>
                <w:szCs w:val="18"/>
              </w:rPr>
            </w:pPr>
            <w:r w:rsidRPr="006602B6">
              <w:rPr>
                <w:rFonts w:ascii="Times New Roman" w:eastAsia="宋体" w:hAnsi="Times New Roman" w:cs="Times New Roman" w:hint="eastAsia"/>
                <w:sz w:val="18"/>
                <w:szCs w:val="18"/>
              </w:rPr>
              <w:t>用于计算第</w:t>
            </w:r>
            <m:oMath>
              <m:r>
                <w:rPr>
                  <w:rFonts w:ascii="Cambria Math" w:eastAsia="宋体" w:hAnsi="Cambria Math" w:cs="Times New Roman"/>
                  <w:sz w:val="18"/>
                  <w:szCs w:val="18"/>
                </w:rPr>
                <m:t>y</m:t>
              </m:r>
            </m:oMath>
            <w:proofErr w:type="gramStart"/>
            <w:r w:rsidRPr="006602B6">
              <w:rPr>
                <w:rFonts w:ascii="Times New Roman" w:eastAsia="宋体" w:hAnsi="Times New Roman" w:cs="Times New Roman" w:hint="eastAsia"/>
                <w:sz w:val="18"/>
                <w:szCs w:val="18"/>
              </w:rPr>
              <w:t>年项目</w:t>
            </w:r>
            <w:proofErr w:type="gramEnd"/>
            <w:r w:rsidRPr="006602B6">
              <w:rPr>
                <w:rFonts w:ascii="Times New Roman" w:eastAsia="宋体" w:hAnsi="Times New Roman" w:cs="Times New Roman" w:hint="eastAsia"/>
                <w:sz w:val="18"/>
                <w:szCs w:val="18"/>
              </w:rPr>
              <w:t>储能单元向电梯供电的净再生放电量</w:t>
            </w:r>
            <m:oMath>
              <m:sSub>
                <m:sSubPr>
                  <m:ctrlPr>
                    <w:rPr>
                      <w:rFonts w:ascii="Cambria Math" w:eastAsia="宋体" w:hAnsi="Cambria Math" w:cs="Times New Roman"/>
                      <w:sz w:val="18"/>
                      <w:szCs w:val="18"/>
                    </w:rPr>
                  </m:ctrlPr>
                </m:sSubPr>
                <m:e>
                  <m:r>
                    <w:rPr>
                      <w:rFonts w:ascii="Cambria Math" w:eastAsia="宋体" w:hAnsi="Cambria Math" w:cs="Times New Roman"/>
                      <w:sz w:val="18"/>
                      <w:szCs w:val="18"/>
                    </w:rPr>
                    <m:t>RE</m:t>
                  </m:r>
                </m:e>
                <m:sub>
                  <m:r>
                    <w:rPr>
                      <w:rFonts w:ascii="Cambria Math" w:eastAsia="宋体" w:hAnsi="Cambria Math" w:cs="Times New Roman"/>
                      <w:sz w:val="18"/>
                      <w:szCs w:val="18"/>
                    </w:rPr>
                    <m:t>PJ</m:t>
                  </m:r>
                  <m:r>
                    <m:rPr>
                      <m:sty m:val="p"/>
                    </m:rPr>
                    <w:rPr>
                      <w:rFonts w:ascii="Cambria Math" w:eastAsia="宋体" w:hAnsi="Cambria Math" w:cs="Times New Roman"/>
                      <w:sz w:val="18"/>
                      <w:szCs w:val="18"/>
                    </w:rPr>
                    <m:t>,</m:t>
                  </m:r>
                  <m:r>
                    <w:rPr>
                      <w:rFonts w:ascii="Cambria Math" w:eastAsia="宋体" w:hAnsi="Cambria Math" w:cs="Times New Roman"/>
                      <w:sz w:val="18"/>
                      <w:szCs w:val="18"/>
                    </w:rPr>
                    <m:t>y</m:t>
                  </m:r>
                </m:sub>
              </m:sSub>
            </m:oMath>
          </w:p>
        </w:tc>
      </w:tr>
    </w:tbl>
    <w:p w14:paraId="2DF7150D" w14:textId="18A7261A" w:rsidR="009873D4" w:rsidRPr="001C3A2B" w:rsidRDefault="009873D4" w:rsidP="00A9393B">
      <w:pPr>
        <w:keepNext/>
        <w:keepLines/>
        <w:spacing w:before="120" w:after="120"/>
        <w:jc w:val="center"/>
        <w:outlineLvl w:val="4"/>
        <w:rPr>
          <w:rFonts w:ascii="黑体" w:eastAsia="黑体" w:hAnsi="黑体" w:cs="Times New Roman" w:hint="eastAsia"/>
          <w:color w:val="000000"/>
          <w:spacing w:val="-1"/>
          <w:szCs w:val="28"/>
          <w14:ligatures w14:val="none"/>
        </w:rPr>
      </w:pPr>
      <w:r w:rsidRPr="001C3A2B">
        <w:rPr>
          <w:rFonts w:ascii="黑体" w:eastAsia="黑体" w:hAnsi="黑体" w:hint="eastAsia"/>
          <w:color w:val="000000"/>
          <w:szCs w:val="21"/>
          <w:lang w:val="en-GB"/>
          <w14:ligatures w14:val="none"/>
        </w:rPr>
        <w:lastRenderedPageBreak/>
        <w:t>表</w:t>
      </w:r>
      <w:r w:rsidR="001406F2" w:rsidRPr="001C3A2B">
        <w:rPr>
          <w:rFonts w:ascii="黑体" w:eastAsia="黑体" w:hAnsi="黑体" w:hint="eastAsia"/>
          <w:color w:val="000000"/>
          <w:szCs w:val="21"/>
          <w:lang w:val="en-GB"/>
          <w14:ligatures w14:val="none"/>
        </w:rPr>
        <w:t>9</w:t>
      </w:r>
      <w:r w:rsidRPr="001C3A2B">
        <w:rPr>
          <w:rFonts w:ascii="黑体" w:eastAsia="黑体" w:hAnsi="黑体" w:hint="eastAsia"/>
          <w:color w:val="000000"/>
          <w:szCs w:val="21"/>
          <w:lang w:val="en-GB"/>
          <w14:ligatures w14:val="none"/>
        </w:rPr>
        <w:t xml:space="preserve"> </w:t>
      </w:r>
      <m:oMath>
        <m:sSub>
          <m:sSubPr>
            <m:ctrlPr>
              <w:rPr>
                <w:rFonts w:ascii="Cambria Math" w:hAnsi="Cambria Math"/>
                <w:i/>
                <w:color w:val="000000"/>
                <w:szCs w:val="21"/>
                <w:lang w:val="en-GB"/>
              </w:rPr>
            </m:ctrlPr>
          </m:sSubPr>
          <m:e>
            <m:r>
              <w:rPr>
                <w:rFonts w:ascii="Cambria Math" w:hAnsi="Cambria Math"/>
                <w:color w:val="000000"/>
                <w:szCs w:val="21"/>
                <w:lang w:val="en-GB"/>
              </w:rPr>
              <m:t>MFE</m:t>
            </m:r>
          </m:e>
          <m:sub>
            <m:r>
              <w:rPr>
                <w:rFonts w:ascii="Cambria Math" w:hAnsi="Cambria Math"/>
                <w:color w:val="000000"/>
                <w:szCs w:val="21"/>
                <w:lang w:val="en-GB"/>
              </w:rPr>
              <m:t>PJ,y,m,k</m:t>
            </m:r>
          </m:sub>
        </m:sSub>
      </m:oMath>
      <w:r w:rsidRPr="001C3A2B">
        <w:rPr>
          <w:rFonts w:ascii="黑体" w:eastAsia="黑体" w:hAnsi="黑体" w:cs="Times New Roman"/>
          <w:color w:val="000000"/>
          <w:spacing w:val="-1"/>
          <w:szCs w:val="28"/>
          <w14:ligatures w14:val="none"/>
        </w:rPr>
        <w:t>的技术内容和确定方法</w:t>
      </w:r>
    </w:p>
    <w:tbl>
      <w:tblPr>
        <w:tblStyle w:val="aff0"/>
        <w:tblW w:w="5000" w:type="pct"/>
        <w:tblLook w:val="04A0" w:firstRow="1" w:lastRow="0" w:firstColumn="1" w:lastColumn="0" w:noHBand="0" w:noVBand="1"/>
      </w:tblPr>
      <w:tblGrid>
        <w:gridCol w:w="1910"/>
        <w:gridCol w:w="7150"/>
      </w:tblGrid>
      <w:tr w:rsidR="009873D4" w:rsidRPr="001C3A2B" w14:paraId="2C7C3916" w14:textId="77777777" w:rsidTr="001748F1">
        <w:trPr>
          <w:trHeight w:val="113"/>
        </w:trPr>
        <w:tc>
          <w:tcPr>
            <w:tcW w:w="1054" w:type="pct"/>
            <w:vAlign w:val="center"/>
          </w:tcPr>
          <w:p w14:paraId="7AEF611F" w14:textId="77777777" w:rsidR="009873D4" w:rsidRPr="006602B6" w:rsidRDefault="009873D4" w:rsidP="00A9393B">
            <w:pPr>
              <w:jc w:val="center"/>
              <w:rPr>
                <w:rFonts w:ascii="Times New Roman" w:eastAsia="宋体" w:hAnsi="Times New Roman" w:cs="Times New Roman"/>
                <w:sz w:val="18"/>
                <w:szCs w:val="18"/>
              </w:rPr>
            </w:pPr>
            <w:r w:rsidRPr="006602B6">
              <w:rPr>
                <w:rFonts w:ascii="Times New Roman" w:eastAsia="宋体" w:hAnsi="Times New Roman" w:cs="Times New Roman"/>
                <w:sz w:val="18"/>
                <w:szCs w:val="18"/>
              </w:rPr>
              <w:t>数据</w:t>
            </w:r>
            <w:r w:rsidRPr="006602B6">
              <w:rPr>
                <w:rFonts w:ascii="Times New Roman" w:eastAsia="宋体" w:hAnsi="Times New Roman" w:cs="Times New Roman"/>
                <w:sz w:val="18"/>
                <w:szCs w:val="18"/>
              </w:rPr>
              <w:t>/</w:t>
            </w:r>
            <w:r w:rsidRPr="006602B6">
              <w:rPr>
                <w:rFonts w:ascii="Times New Roman" w:eastAsia="宋体" w:hAnsi="Times New Roman" w:cs="Times New Roman"/>
                <w:sz w:val="18"/>
                <w:szCs w:val="18"/>
              </w:rPr>
              <w:t>参数名称</w:t>
            </w:r>
          </w:p>
        </w:tc>
        <w:tc>
          <w:tcPr>
            <w:tcW w:w="3946" w:type="pct"/>
            <w:vAlign w:val="center"/>
          </w:tcPr>
          <w:p w14:paraId="4C6DD474" w14:textId="7B4F9149" w:rsidR="009873D4" w:rsidRPr="006602B6" w:rsidRDefault="00000000" w:rsidP="00A9393B">
            <w:pPr>
              <w:jc w:val="left"/>
              <w:rPr>
                <w:rFonts w:ascii="Times New Roman" w:eastAsia="宋体" w:hAnsi="Times New Roman" w:cs="Times New Roman"/>
                <w:sz w:val="18"/>
                <w:szCs w:val="18"/>
              </w:rPr>
            </w:pPr>
            <m:oMathPara>
              <m:oMathParaPr>
                <m:jc m:val="left"/>
              </m:oMathParaPr>
              <m:oMath>
                <m:sSub>
                  <m:sSubPr>
                    <m:ctrlPr>
                      <w:rPr>
                        <w:rFonts w:ascii="Cambria Math" w:eastAsia="宋体" w:hAnsi="Cambria Math" w:cs="Times New Roman"/>
                        <w:sz w:val="18"/>
                        <w:szCs w:val="18"/>
                      </w:rPr>
                    </m:ctrlPr>
                  </m:sSubPr>
                  <m:e>
                    <m:r>
                      <w:rPr>
                        <w:rFonts w:ascii="Cambria Math" w:eastAsia="宋体" w:hAnsi="Cambria Math" w:cs="Times New Roman"/>
                        <w:sz w:val="18"/>
                        <w:szCs w:val="18"/>
                      </w:rPr>
                      <m:t>MFE</m:t>
                    </m:r>
                  </m:e>
                  <m:sub>
                    <m:r>
                      <w:rPr>
                        <w:rFonts w:ascii="Cambria Math" w:eastAsia="宋体" w:hAnsi="Cambria Math" w:cs="Times New Roman"/>
                        <w:sz w:val="18"/>
                        <w:szCs w:val="18"/>
                      </w:rPr>
                      <m:t>PJ</m:t>
                    </m:r>
                    <m:r>
                      <m:rPr>
                        <m:sty m:val="p"/>
                      </m:rPr>
                      <w:rPr>
                        <w:rFonts w:ascii="Cambria Math" w:eastAsia="宋体" w:hAnsi="Cambria Math" w:cs="Times New Roman"/>
                        <w:sz w:val="18"/>
                        <w:szCs w:val="18"/>
                      </w:rPr>
                      <m:t>,</m:t>
                    </m:r>
                    <m:r>
                      <w:rPr>
                        <w:rFonts w:ascii="Cambria Math" w:eastAsia="宋体" w:hAnsi="Cambria Math" w:cs="Times New Roman"/>
                        <w:sz w:val="18"/>
                        <w:szCs w:val="18"/>
                      </w:rPr>
                      <m:t>y</m:t>
                    </m:r>
                    <m:r>
                      <m:rPr>
                        <m:sty m:val="p"/>
                      </m:rPr>
                      <w:rPr>
                        <w:rFonts w:ascii="Cambria Math" w:eastAsia="宋体" w:hAnsi="Cambria Math" w:cs="Times New Roman"/>
                        <w:sz w:val="18"/>
                        <w:szCs w:val="18"/>
                      </w:rPr>
                      <m:t>,</m:t>
                    </m:r>
                    <m:r>
                      <w:rPr>
                        <w:rFonts w:ascii="Cambria Math" w:eastAsia="宋体" w:hAnsi="Cambria Math" w:cs="Times New Roman"/>
                        <w:sz w:val="18"/>
                        <w:szCs w:val="18"/>
                      </w:rPr>
                      <m:t>m</m:t>
                    </m:r>
                    <m:r>
                      <m:rPr>
                        <m:sty m:val="p"/>
                      </m:rPr>
                      <w:rPr>
                        <w:rFonts w:ascii="Cambria Math" w:eastAsia="宋体" w:hAnsi="Cambria Math" w:cs="Times New Roman"/>
                        <w:sz w:val="18"/>
                        <w:szCs w:val="18"/>
                      </w:rPr>
                      <m:t>,</m:t>
                    </m:r>
                    <m:r>
                      <w:rPr>
                        <w:rFonts w:ascii="Cambria Math" w:eastAsia="宋体" w:hAnsi="Cambria Math" w:cs="Times New Roman"/>
                        <w:sz w:val="18"/>
                        <w:szCs w:val="18"/>
                      </w:rPr>
                      <m:t>k</m:t>
                    </m:r>
                  </m:sub>
                </m:sSub>
              </m:oMath>
            </m:oMathPara>
          </w:p>
        </w:tc>
      </w:tr>
      <w:tr w:rsidR="009873D4" w:rsidRPr="001C3A2B" w14:paraId="170AC0DA" w14:textId="77777777" w:rsidTr="001748F1">
        <w:trPr>
          <w:trHeight w:val="113"/>
        </w:trPr>
        <w:tc>
          <w:tcPr>
            <w:tcW w:w="1054" w:type="pct"/>
            <w:vAlign w:val="center"/>
          </w:tcPr>
          <w:p w14:paraId="34A6DDC1" w14:textId="77777777" w:rsidR="009873D4" w:rsidRPr="006602B6" w:rsidRDefault="009873D4" w:rsidP="00A9393B">
            <w:pPr>
              <w:jc w:val="center"/>
              <w:rPr>
                <w:rFonts w:ascii="Times New Roman" w:eastAsia="宋体" w:hAnsi="Times New Roman" w:cs="Times New Roman"/>
                <w:sz w:val="18"/>
                <w:szCs w:val="18"/>
              </w:rPr>
            </w:pPr>
            <w:r w:rsidRPr="006602B6">
              <w:rPr>
                <w:rFonts w:ascii="Times New Roman" w:eastAsia="宋体" w:hAnsi="Times New Roman" w:cs="Times New Roman"/>
                <w:sz w:val="18"/>
                <w:szCs w:val="18"/>
              </w:rPr>
              <w:t>应用的公式编号</w:t>
            </w:r>
          </w:p>
        </w:tc>
        <w:tc>
          <w:tcPr>
            <w:tcW w:w="3946" w:type="pct"/>
            <w:vAlign w:val="center"/>
          </w:tcPr>
          <w:p w14:paraId="00960A03" w14:textId="1227F57B" w:rsidR="009873D4" w:rsidRPr="006602B6" w:rsidRDefault="009873D4" w:rsidP="00A9393B">
            <w:pPr>
              <w:jc w:val="left"/>
              <w:rPr>
                <w:rFonts w:ascii="Times New Roman" w:eastAsia="宋体" w:hAnsi="Times New Roman" w:cs="Times New Roman"/>
                <w:sz w:val="18"/>
                <w:szCs w:val="18"/>
              </w:rPr>
            </w:pPr>
            <w:r w:rsidRPr="006602B6">
              <w:rPr>
                <w:rFonts w:ascii="Times New Roman" w:eastAsia="宋体" w:hAnsi="Times New Roman" w:cs="Times New Roman" w:hint="eastAsia"/>
                <w:sz w:val="18"/>
                <w:szCs w:val="18"/>
              </w:rPr>
              <w:t>公式（</w:t>
            </w:r>
            <w:r w:rsidR="00D81E7D" w:rsidRPr="006602B6">
              <w:rPr>
                <w:rFonts w:ascii="Times New Roman" w:eastAsia="宋体" w:hAnsi="Times New Roman" w:cs="Times New Roman" w:hint="eastAsia"/>
                <w:sz w:val="18"/>
                <w:szCs w:val="18"/>
              </w:rPr>
              <w:t>6</w:t>
            </w:r>
            <w:r w:rsidRPr="006602B6">
              <w:rPr>
                <w:rFonts w:ascii="Times New Roman" w:eastAsia="宋体" w:hAnsi="Times New Roman" w:cs="Times New Roman" w:hint="eastAsia"/>
                <w:sz w:val="18"/>
                <w:szCs w:val="18"/>
              </w:rPr>
              <w:t>）</w:t>
            </w:r>
          </w:p>
        </w:tc>
      </w:tr>
      <w:tr w:rsidR="009873D4" w:rsidRPr="001C3A2B" w14:paraId="7F9C65B1" w14:textId="77777777" w:rsidTr="001748F1">
        <w:trPr>
          <w:trHeight w:val="113"/>
        </w:trPr>
        <w:tc>
          <w:tcPr>
            <w:tcW w:w="1054" w:type="pct"/>
            <w:vAlign w:val="center"/>
          </w:tcPr>
          <w:p w14:paraId="129521AC" w14:textId="77777777" w:rsidR="009873D4" w:rsidRPr="006602B6" w:rsidRDefault="009873D4" w:rsidP="00A9393B">
            <w:pPr>
              <w:jc w:val="center"/>
              <w:rPr>
                <w:rFonts w:ascii="Times New Roman" w:eastAsia="宋体" w:hAnsi="Times New Roman" w:cs="Times New Roman"/>
                <w:sz w:val="18"/>
                <w:szCs w:val="18"/>
              </w:rPr>
            </w:pPr>
            <w:r w:rsidRPr="006602B6">
              <w:rPr>
                <w:rFonts w:ascii="Times New Roman" w:eastAsia="宋体" w:hAnsi="Times New Roman" w:cs="Times New Roman"/>
                <w:sz w:val="18"/>
                <w:szCs w:val="18"/>
              </w:rPr>
              <w:t>数据描述</w:t>
            </w:r>
          </w:p>
        </w:tc>
        <w:tc>
          <w:tcPr>
            <w:tcW w:w="3946" w:type="pct"/>
            <w:vAlign w:val="center"/>
          </w:tcPr>
          <w:p w14:paraId="7E39847B" w14:textId="740F69CB" w:rsidR="009873D4" w:rsidRPr="006602B6" w:rsidRDefault="00D3591C" w:rsidP="00A9393B">
            <w:pPr>
              <w:rPr>
                <w:rFonts w:ascii="Times New Roman" w:eastAsia="宋体" w:hAnsi="Times New Roman" w:cs="Times New Roman"/>
                <w:sz w:val="18"/>
                <w:szCs w:val="18"/>
              </w:rPr>
            </w:pPr>
            <w:r w:rsidRPr="006602B6">
              <w:rPr>
                <w:rFonts w:ascii="Times New Roman" w:eastAsia="宋体" w:hAnsi="Times New Roman" w:cs="Times New Roman" w:hint="eastAsia"/>
                <w:sz w:val="18"/>
                <w:szCs w:val="18"/>
              </w:rPr>
              <w:t>第</w:t>
            </w:r>
            <m:oMath>
              <m:r>
                <w:rPr>
                  <w:rFonts w:ascii="Cambria Math" w:eastAsia="宋体" w:hAnsi="Cambria Math" w:cs="Times New Roman"/>
                  <w:sz w:val="18"/>
                  <w:szCs w:val="18"/>
                </w:rPr>
                <m:t>y</m:t>
              </m:r>
            </m:oMath>
            <w:r w:rsidRPr="006602B6">
              <w:rPr>
                <w:rFonts w:ascii="Times New Roman" w:eastAsia="宋体" w:hAnsi="Times New Roman" w:cs="Times New Roman" w:hint="eastAsia"/>
                <w:sz w:val="18"/>
                <w:szCs w:val="18"/>
              </w:rPr>
              <w:t>年</w:t>
            </w:r>
            <m:oMath>
              <m:r>
                <w:rPr>
                  <w:rFonts w:ascii="Cambria Math" w:eastAsia="宋体" w:hAnsi="Cambria Math" w:cs="Times New Roman"/>
                  <w:sz w:val="18"/>
                  <w:szCs w:val="18"/>
                </w:rPr>
                <m:t>m</m:t>
              </m:r>
            </m:oMath>
            <w:r w:rsidRPr="006602B6">
              <w:rPr>
                <w:rFonts w:ascii="Times New Roman" w:eastAsia="宋体" w:hAnsi="Times New Roman" w:cs="Times New Roman" w:hint="eastAsia"/>
                <w:sz w:val="18"/>
                <w:szCs w:val="18"/>
              </w:rPr>
              <w:t>月，第</w:t>
            </w:r>
            <m:oMath>
              <m:r>
                <w:rPr>
                  <w:rFonts w:ascii="Cambria Math" w:eastAsia="宋体" w:hAnsi="Cambria Math" w:cs="Times New Roman"/>
                  <w:sz w:val="18"/>
                  <w:szCs w:val="18"/>
                </w:rPr>
                <m:t>k</m:t>
              </m:r>
            </m:oMath>
            <w:proofErr w:type="gramStart"/>
            <w:r w:rsidRPr="006602B6">
              <w:rPr>
                <w:rFonts w:ascii="Times New Roman" w:eastAsia="宋体" w:hAnsi="Times New Roman" w:cs="Times New Roman" w:hint="eastAsia"/>
                <w:sz w:val="18"/>
                <w:szCs w:val="18"/>
              </w:rPr>
              <w:t>个</w:t>
            </w:r>
            <w:proofErr w:type="gramEnd"/>
            <w:r w:rsidRPr="006602B6">
              <w:rPr>
                <w:rFonts w:ascii="Times New Roman" w:eastAsia="宋体" w:hAnsi="Times New Roman" w:cs="Times New Roman" w:hint="eastAsia"/>
                <w:sz w:val="18"/>
                <w:szCs w:val="18"/>
              </w:rPr>
              <w:t>电梯能量回馈装置向项目所在物业内部低压电网反馈的再生电能</w:t>
            </w:r>
          </w:p>
        </w:tc>
      </w:tr>
      <w:tr w:rsidR="009873D4" w:rsidRPr="001C3A2B" w14:paraId="07AFC059" w14:textId="77777777" w:rsidTr="001748F1">
        <w:trPr>
          <w:trHeight w:val="113"/>
        </w:trPr>
        <w:tc>
          <w:tcPr>
            <w:tcW w:w="1054" w:type="pct"/>
            <w:vAlign w:val="center"/>
          </w:tcPr>
          <w:p w14:paraId="2DF63B67" w14:textId="77777777" w:rsidR="009873D4" w:rsidRPr="006602B6" w:rsidRDefault="009873D4" w:rsidP="00A9393B">
            <w:pPr>
              <w:jc w:val="center"/>
              <w:rPr>
                <w:rFonts w:ascii="Times New Roman" w:eastAsia="宋体" w:hAnsi="Times New Roman" w:cs="Times New Roman"/>
                <w:sz w:val="18"/>
                <w:szCs w:val="18"/>
              </w:rPr>
            </w:pPr>
            <w:r w:rsidRPr="006602B6">
              <w:rPr>
                <w:rFonts w:ascii="Times New Roman" w:eastAsia="宋体" w:hAnsi="Times New Roman" w:cs="Times New Roman"/>
                <w:sz w:val="18"/>
                <w:szCs w:val="18"/>
              </w:rPr>
              <w:t>数据单位</w:t>
            </w:r>
          </w:p>
        </w:tc>
        <w:tc>
          <w:tcPr>
            <w:tcW w:w="3946" w:type="pct"/>
            <w:vAlign w:val="center"/>
          </w:tcPr>
          <w:p w14:paraId="5A519AE2" w14:textId="174DE353" w:rsidR="009873D4" w:rsidRPr="006602B6" w:rsidRDefault="00133E7A" w:rsidP="00A9393B">
            <w:pPr>
              <w:rPr>
                <w:rFonts w:ascii="Times New Roman" w:eastAsia="宋体" w:hAnsi="Times New Roman" w:cs="Times New Roman"/>
                <w:sz w:val="18"/>
                <w:szCs w:val="18"/>
              </w:rPr>
            </w:pPr>
            <w:r w:rsidRPr="006602B6">
              <w:rPr>
                <w:rFonts w:ascii="Times New Roman" w:eastAsia="宋体" w:hAnsi="Times New Roman" w:cs="Times New Roman" w:hint="eastAsia"/>
                <w:sz w:val="18"/>
                <w:szCs w:val="18"/>
              </w:rPr>
              <w:t>M</w:t>
            </w:r>
            <w:r w:rsidR="009873D4" w:rsidRPr="006602B6">
              <w:rPr>
                <w:rFonts w:ascii="Times New Roman" w:eastAsia="宋体" w:hAnsi="Times New Roman" w:cs="Times New Roman"/>
                <w:sz w:val="18"/>
                <w:szCs w:val="18"/>
              </w:rPr>
              <w:t>Wh</w:t>
            </w:r>
          </w:p>
        </w:tc>
      </w:tr>
      <w:tr w:rsidR="009873D4" w:rsidRPr="001C3A2B" w14:paraId="712481EF" w14:textId="77777777" w:rsidTr="001748F1">
        <w:trPr>
          <w:trHeight w:val="113"/>
        </w:trPr>
        <w:tc>
          <w:tcPr>
            <w:tcW w:w="1054" w:type="pct"/>
            <w:vAlign w:val="center"/>
          </w:tcPr>
          <w:p w14:paraId="7C72CD8D" w14:textId="77777777" w:rsidR="009873D4" w:rsidRPr="006602B6" w:rsidRDefault="009873D4" w:rsidP="00A9393B">
            <w:pPr>
              <w:jc w:val="center"/>
              <w:rPr>
                <w:rFonts w:ascii="Times New Roman" w:eastAsia="宋体" w:hAnsi="Times New Roman" w:cs="Times New Roman"/>
                <w:sz w:val="18"/>
                <w:szCs w:val="18"/>
              </w:rPr>
            </w:pPr>
            <w:r w:rsidRPr="006602B6">
              <w:rPr>
                <w:rFonts w:ascii="Times New Roman" w:eastAsia="宋体" w:hAnsi="Times New Roman" w:cs="Times New Roman"/>
                <w:sz w:val="18"/>
                <w:szCs w:val="18"/>
              </w:rPr>
              <w:t>数据来源</w:t>
            </w:r>
          </w:p>
        </w:tc>
        <w:tc>
          <w:tcPr>
            <w:tcW w:w="3946" w:type="pct"/>
            <w:vAlign w:val="center"/>
          </w:tcPr>
          <w:p w14:paraId="5B449567" w14:textId="77777777" w:rsidR="009873D4" w:rsidRPr="006602B6" w:rsidRDefault="009873D4" w:rsidP="00A9393B">
            <w:pPr>
              <w:rPr>
                <w:rFonts w:ascii="Times New Roman" w:eastAsia="宋体" w:hAnsi="Times New Roman" w:cs="Times New Roman"/>
                <w:sz w:val="18"/>
                <w:szCs w:val="18"/>
              </w:rPr>
            </w:pPr>
            <w:r w:rsidRPr="006602B6">
              <w:rPr>
                <w:rFonts w:ascii="Times New Roman" w:eastAsia="宋体" w:hAnsi="Times New Roman" w:cs="Times New Roman" w:hint="eastAsia"/>
                <w:sz w:val="18"/>
                <w:szCs w:val="18"/>
              </w:rPr>
              <w:t>电能表、芯片或其他等效设备监测获得</w:t>
            </w:r>
          </w:p>
        </w:tc>
      </w:tr>
      <w:tr w:rsidR="009873D4" w:rsidRPr="001C3A2B" w14:paraId="3D859EB5" w14:textId="77777777" w:rsidTr="001748F1">
        <w:trPr>
          <w:trHeight w:val="113"/>
        </w:trPr>
        <w:tc>
          <w:tcPr>
            <w:tcW w:w="1054" w:type="pct"/>
            <w:vAlign w:val="center"/>
          </w:tcPr>
          <w:p w14:paraId="20998EC9" w14:textId="77777777" w:rsidR="009873D4" w:rsidRPr="006602B6" w:rsidRDefault="009873D4" w:rsidP="00A9393B">
            <w:pPr>
              <w:jc w:val="center"/>
              <w:rPr>
                <w:rFonts w:ascii="Times New Roman" w:eastAsia="宋体" w:hAnsi="Times New Roman" w:cs="Times New Roman"/>
                <w:sz w:val="18"/>
                <w:szCs w:val="18"/>
              </w:rPr>
            </w:pPr>
            <w:r w:rsidRPr="006602B6">
              <w:rPr>
                <w:rFonts w:ascii="Times New Roman" w:eastAsia="宋体" w:hAnsi="Times New Roman" w:cs="Times New Roman"/>
                <w:sz w:val="18"/>
                <w:szCs w:val="18"/>
              </w:rPr>
              <w:t>监测点要求</w:t>
            </w:r>
          </w:p>
        </w:tc>
        <w:tc>
          <w:tcPr>
            <w:tcW w:w="3946" w:type="pct"/>
            <w:vAlign w:val="center"/>
          </w:tcPr>
          <w:p w14:paraId="3E076A4B" w14:textId="7BA355D4" w:rsidR="009873D4" w:rsidRPr="006602B6" w:rsidRDefault="009873D4" w:rsidP="00A9393B">
            <w:pPr>
              <w:rPr>
                <w:rFonts w:ascii="Times New Roman" w:eastAsia="宋体" w:hAnsi="Times New Roman" w:cs="Times New Roman"/>
                <w:sz w:val="18"/>
                <w:szCs w:val="18"/>
              </w:rPr>
            </w:pPr>
            <w:r w:rsidRPr="006602B6">
              <w:rPr>
                <w:rFonts w:ascii="Times New Roman" w:eastAsia="宋体" w:hAnsi="Times New Roman" w:cs="Times New Roman" w:hint="eastAsia"/>
                <w:sz w:val="18"/>
                <w:szCs w:val="18"/>
              </w:rPr>
              <w:t>监测点位于</w:t>
            </w:r>
            <w:r w:rsidR="00562AA8" w:rsidRPr="006602B6">
              <w:rPr>
                <w:rFonts w:ascii="Times New Roman" w:eastAsia="宋体" w:hAnsi="Times New Roman" w:cs="Times New Roman" w:hint="eastAsia"/>
                <w:sz w:val="18"/>
                <w:szCs w:val="18"/>
              </w:rPr>
              <w:t>能量回馈装置连接电梯供电电网的回路中</w:t>
            </w:r>
          </w:p>
        </w:tc>
      </w:tr>
      <w:tr w:rsidR="009873D4" w:rsidRPr="001C3A2B" w14:paraId="15DFE83D" w14:textId="77777777" w:rsidTr="001748F1">
        <w:trPr>
          <w:trHeight w:val="113"/>
        </w:trPr>
        <w:tc>
          <w:tcPr>
            <w:tcW w:w="1054" w:type="pct"/>
            <w:vAlign w:val="center"/>
          </w:tcPr>
          <w:p w14:paraId="4A2648F7" w14:textId="77777777" w:rsidR="009873D4" w:rsidRPr="006602B6" w:rsidRDefault="009873D4" w:rsidP="00A9393B">
            <w:pPr>
              <w:jc w:val="center"/>
              <w:rPr>
                <w:rFonts w:ascii="Times New Roman" w:eastAsia="宋体" w:hAnsi="Times New Roman" w:cs="Times New Roman"/>
                <w:sz w:val="18"/>
                <w:szCs w:val="18"/>
              </w:rPr>
            </w:pPr>
            <w:r w:rsidRPr="006602B6">
              <w:rPr>
                <w:rFonts w:ascii="Times New Roman" w:eastAsia="宋体" w:hAnsi="Times New Roman" w:cs="Times New Roman"/>
                <w:sz w:val="18"/>
                <w:szCs w:val="18"/>
              </w:rPr>
              <w:t>监测仪表要求</w:t>
            </w:r>
          </w:p>
        </w:tc>
        <w:tc>
          <w:tcPr>
            <w:tcW w:w="3946" w:type="pct"/>
            <w:vAlign w:val="center"/>
          </w:tcPr>
          <w:p w14:paraId="39CA02F3" w14:textId="77777777" w:rsidR="009873D4" w:rsidRPr="006602B6" w:rsidRDefault="009873D4" w:rsidP="00A9393B">
            <w:pPr>
              <w:rPr>
                <w:rFonts w:ascii="Times New Roman" w:eastAsia="宋体" w:hAnsi="Times New Roman" w:cs="Times New Roman"/>
                <w:sz w:val="18"/>
                <w:szCs w:val="18"/>
              </w:rPr>
            </w:pPr>
            <w:r w:rsidRPr="006602B6">
              <w:rPr>
                <w:rFonts w:ascii="Times New Roman" w:eastAsia="宋体" w:hAnsi="Times New Roman" w:cs="Times New Roman" w:hint="eastAsia"/>
                <w:sz w:val="18"/>
                <w:szCs w:val="18"/>
              </w:rPr>
              <w:t>安装的电能表准确度应符合</w:t>
            </w:r>
            <w:r w:rsidRPr="006602B6">
              <w:rPr>
                <w:rFonts w:ascii="Times New Roman" w:eastAsia="宋体" w:hAnsi="Times New Roman" w:cs="Times New Roman" w:hint="eastAsia"/>
                <w:sz w:val="18"/>
                <w:szCs w:val="18"/>
              </w:rPr>
              <w:t xml:space="preserve"> DL/T 448 6.2 </w:t>
            </w:r>
            <w:r w:rsidRPr="006602B6">
              <w:rPr>
                <w:rFonts w:ascii="Times New Roman" w:eastAsia="宋体" w:hAnsi="Times New Roman" w:cs="Times New Roman" w:hint="eastAsia"/>
                <w:sz w:val="18"/>
                <w:szCs w:val="18"/>
              </w:rPr>
              <w:t>要求，应具备双向计量功能</w:t>
            </w:r>
          </w:p>
        </w:tc>
      </w:tr>
      <w:tr w:rsidR="009873D4" w:rsidRPr="001C3A2B" w14:paraId="59C326FA" w14:textId="77777777" w:rsidTr="001748F1">
        <w:trPr>
          <w:trHeight w:val="113"/>
        </w:trPr>
        <w:tc>
          <w:tcPr>
            <w:tcW w:w="1054" w:type="pct"/>
            <w:vAlign w:val="center"/>
          </w:tcPr>
          <w:p w14:paraId="49DD3C55" w14:textId="77777777" w:rsidR="009873D4" w:rsidRPr="006602B6" w:rsidRDefault="009873D4" w:rsidP="00A9393B">
            <w:pPr>
              <w:jc w:val="center"/>
              <w:rPr>
                <w:rFonts w:ascii="Times New Roman" w:eastAsia="宋体" w:hAnsi="Times New Roman" w:cs="Times New Roman"/>
                <w:sz w:val="18"/>
                <w:szCs w:val="18"/>
              </w:rPr>
            </w:pPr>
            <w:r w:rsidRPr="006602B6">
              <w:rPr>
                <w:rFonts w:ascii="Times New Roman" w:eastAsia="宋体" w:hAnsi="Times New Roman" w:cs="Times New Roman"/>
                <w:sz w:val="18"/>
                <w:szCs w:val="18"/>
              </w:rPr>
              <w:t>监测程序与方法要求</w:t>
            </w:r>
          </w:p>
        </w:tc>
        <w:tc>
          <w:tcPr>
            <w:tcW w:w="3946" w:type="pct"/>
            <w:vAlign w:val="center"/>
          </w:tcPr>
          <w:p w14:paraId="4760705B" w14:textId="77777777" w:rsidR="009873D4" w:rsidRPr="006602B6" w:rsidRDefault="009873D4" w:rsidP="00A9393B">
            <w:pPr>
              <w:jc w:val="left"/>
              <w:rPr>
                <w:rFonts w:ascii="Times New Roman" w:eastAsia="宋体" w:hAnsi="Times New Roman" w:cs="Times New Roman"/>
                <w:sz w:val="18"/>
                <w:szCs w:val="18"/>
              </w:rPr>
            </w:pPr>
            <w:r w:rsidRPr="006602B6">
              <w:rPr>
                <w:rFonts w:ascii="Times New Roman" w:eastAsia="宋体" w:hAnsi="Times New Roman" w:cs="Times New Roman" w:hint="eastAsia"/>
                <w:sz w:val="18"/>
                <w:szCs w:val="18"/>
              </w:rPr>
              <w:t>详见</w:t>
            </w:r>
            <w:r w:rsidRPr="006602B6">
              <w:rPr>
                <w:rFonts w:ascii="Times New Roman" w:eastAsia="宋体" w:hAnsi="Times New Roman" w:cs="Times New Roman" w:hint="eastAsia"/>
                <w:sz w:val="18"/>
                <w:szCs w:val="18"/>
              </w:rPr>
              <w:t xml:space="preserve"> 7.3 </w:t>
            </w:r>
            <w:r w:rsidRPr="006602B6">
              <w:rPr>
                <w:rFonts w:ascii="Times New Roman" w:eastAsia="宋体" w:hAnsi="Times New Roman" w:cs="Times New Roman" w:hint="eastAsia"/>
                <w:sz w:val="18"/>
                <w:szCs w:val="18"/>
              </w:rPr>
              <w:t>相关内容</w:t>
            </w:r>
          </w:p>
        </w:tc>
      </w:tr>
      <w:tr w:rsidR="009873D4" w:rsidRPr="001C3A2B" w14:paraId="03DA0A53" w14:textId="77777777" w:rsidTr="001748F1">
        <w:trPr>
          <w:trHeight w:val="113"/>
        </w:trPr>
        <w:tc>
          <w:tcPr>
            <w:tcW w:w="1054" w:type="pct"/>
            <w:vAlign w:val="center"/>
          </w:tcPr>
          <w:p w14:paraId="2EBB2F72" w14:textId="77777777" w:rsidR="009873D4" w:rsidRPr="006602B6" w:rsidRDefault="009873D4" w:rsidP="00A9393B">
            <w:pPr>
              <w:jc w:val="center"/>
              <w:rPr>
                <w:rFonts w:ascii="Times New Roman" w:eastAsia="宋体" w:hAnsi="Times New Roman" w:cs="Times New Roman"/>
                <w:sz w:val="18"/>
                <w:szCs w:val="18"/>
              </w:rPr>
            </w:pPr>
            <w:r w:rsidRPr="006602B6">
              <w:rPr>
                <w:rFonts w:ascii="Times New Roman" w:eastAsia="宋体" w:hAnsi="Times New Roman" w:cs="Times New Roman"/>
                <w:sz w:val="18"/>
                <w:szCs w:val="18"/>
              </w:rPr>
              <w:t>监测频次与记录要求</w:t>
            </w:r>
          </w:p>
        </w:tc>
        <w:tc>
          <w:tcPr>
            <w:tcW w:w="3946" w:type="pct"/>
            <w:vAlign w:val="center"/>
          </w:tcPr>
          <w:p w14:paraId="5E17EE19" w14:textId="77777777" w:rsidR="009873D4" w:rsidRPr="006602B6" w:rsidRDefault="009873D4" w:rsidP="00A9393B">
            <w:pPr>
              <w:rPr>
                <w:rFonts w:ascii="Times New Roman" w:eastAsia="宋体" w:hAnsi="Times New Roman" w:cs="Times New Roman"/>
                <w:sz w:val="18"/>
                <w:szCs w:val="18"/>
              </w:rPr>
            </w:pPr>
            <w:r w:rsidRPr="006602B6">
              <w:rPr>
                <w:rFonts w:ascii="Times New Roman" w:eastAsia="宋体" w:hAnsi="Times New Roman" w:cs="Times New Roman" w:hint="eastAsia"/>
                <w:sz w:val="18"/>
                <w:szCs w:val="18"/>
              </w:rPr>
              <w:t>连续监测，监测原始数据实时接入数据管控系统。每整点记录该小时反送电量，并</w:t>
            </w:r>
          </w:p>
          <w:p w14:paraId="57160C13" w14:textId="77777777" w:rsidR="009873D4" w:rsidRPr="006602B6" w:rsidRDefault="009873D4" w:rsidP="00A9393B">
            <w:pPr>
              <w:rPr>
                <w:rFonts w:ascii="Times New Roman" w:eastAsia="宋体" w:hAnsi="Times New Roman" w:cs="Times New Roman"/>
                <w:sz w:val="18"/>
                <w:szCs w:val="18"/>
              </w:rPr>
            </w:pPr>
            <w:r w:rsidRPr="006602B6">
              <w:rPr>
                <w:rFonts w:ascii="Times New Roman" w:eastAsia="宋体" w:hAnsi="Times New Roman" w:cs="Times New Roman" w:hint="eastAsia"/>
                <w:sz w:val="18"/>
                <w:szCs w:val="18"/>
              </w:rPr>
              <w:t>存入数据管控系统</w:t>
            </w:r>
          </w:p>
        </w:tc>
      </w:tr>
      <w:tr w:rsidR="009873D4" w:rsidRPr="001C3A2B" w14:paraId="24A1B76D" w14:textId="77777777" w:rsidTr="001748F1">
        <w:trPr>
          <w:trHeight w:val="113"/>
        </w:trPr>
        <w:tc>
          <w:tcPr>
            <w:tcW w:w="1054" w:type="pct"/>
            <w:vAlign w:val="center"/>
          </w:tcPr>
          <w:p w14:paraId="5ECAC853" w14:textId="77777777" w:rsidR="009873D4" w:rsidRPr="006602B6" w:rsidRDefault="009873D4" w:rsidP="00A9393B">
            <w:pPr>
              <w:jc w:val="center"/>
              <w:rPr>
                <w:rFonts w:ascii="Times New Roman" w:eastAsia="宋体" w:hAnsi="Times New Roman" w:cs="Times New Roman"/>
                <w:sz w:val="18"/>
                <w:szCs w:val="18"/>
              </w:rPr>
            </w:pPr>
            <w:r w:rsidRPr="006602B6">
              <w:rPr>
                <w:rFonts w:ascii="Times New Roman" w:eastAsia="宋体" w:hAnsi="Times New Roman" w:cs="Times New Roman"/>
                <w:sz w:val="18"/>
                <w:szCs w:val="18"/>
              </w:rPr>
              <w:t>质量保证</w:t>
            </w:r>
            <w:r w:rsidRPr="006602B6">
              <w:rPr>
                <w:rFonts w:ascii="Times New Roman" w:eastAsia="宋体" w:hAnsi="Times New Roman" w:cs="Times New Roman"/>
                <w:sz w:val="18"/>
                <w:szCs w:val="18"/>
              </w:rPr>
              <w:t>/</w:t>
            </w:r>
            <w:r w:rsidRPr="006602B6">
              <w:rPr>
                <w:rFonts w:ascii="Times New Roman" w:eastAsia="宋体" w:hAnsi="Times New Roman" w:cs="Times New Roman"/>
                <w:sz w:val="18"/>
                <w:szCs w:val="18"/>
              </w:rPr>
              <w:t>质量控制程序要求</w:t>
            </w:r>
          </w:p>
        </w:tc>
        <w:tc>
          <w:tcPr>
            <w:tcW w:w="3946" w:type="pct"/>
            <w:vAlign w:val="center"/>
          </w:tcPr>
          <w:p w14:paraId="2473FE82" w14:textId="77777777" w:rsidR="009873D4" w:rsidRPr="006602B6" w:rsidRDefault="009873D4" w:rsidP="00A9393B">
            <w:pPr>
              <w:rPr>
                <w:rFonts w:ascii="Times New Roman" w:eastAsia="宋体" w:hAnsi="Times New Roman" w:cs="Times New Roman"/>
                <w:sz w:val="18"/>
                <w:szCs w:val="18"/>
              </w:rPr>
            </w:pPr>
            <w:r w:rsidRPr="006602B6">
              <w:rPr>
                <w:rFonts w:ascii="Times New Roman" w:eastAsia="宋体" w:hAnsi="Times New Roman" w:cs="Times New Roman" w:hint="eastAsia"/>
                <w:sz w:val="18"/>
                <w:szCs w:val="18"/>
              </w:rPr>
              <w:t>按照</w:t>
            </w:r>
            <w:r w:rsidRPr="006602B6">
              <w:rPr>
                <w:rFonts w:ascii="Times New Roman" w:eastAsia="宋体" w:hAnsi="Times New Roman" w:cs="Times New Roman" w:hint="eastAsia"/>
                <w:sz w:val="18"/>
                <w:szCs w:val="18"/>
              </w:rPr>
              <w:t xml:space="preserve"> JJG 313 5.5</w:t>
            </w:r>
            <w:r w:rsidRPr="006602B6">
              <w:rPr>
                <w:rFonts w:ascii="Times New Roman" w:eastAsia="宋体" w:hAnsi="Times New Roman" w:cs="Times New Roman" w:hint="eastAsia"/>
                <w:sz w:val="18"/>
                <w:szCs w:val="18"/>
              </w:rPr>
              <w:t>、</w:t>
            </w:r>
            <w:r w:rsidRPr="006602B6">
              <w:rPr>
                <w:rFonts w:ascii="Times New Roman" w:eastAsia="宋体" w:hAnsi="Times New Roman" w:cs="Times New Roman" w:hint="eastAsia"/>
                <w:sz w:val="18"/>
                <w:szCs w:val="18"/>
              </w:rPr>
              <w:t>JJG 314 5.5</w:t>
            </w:r>
            <w:r w:rsidRPr="006602B6">
              <w:rPr>
                <w:rFonts w:ascii="Times New Roman" w:eastAsia="宋体" w:hAnsi="Times New Roman" w:cs="Times New Roman" w:hint="eastAsia"/>
                <w:sz w:val="18"/>
                <w:szCs w:val="18"/>
              </w:rPr>
              <w:t>、</w:t>
            </w:r>
            <w:r w:rsidRPr="006602B6">
              <w:rPr>
                <w:rFonts w:ascii="Times New Roman" w:eastAsia="宋体" w:hAnsi="Times New Roman" w:cs="Times New Roman" w:hint="eastAsia"/>
                <w:sz w:val="18"/>
                <w:szCs w:val="18"/>
              </w:rPr>
              <w:t xml:space="preserve">JJG 596 6.6 </w:t>
            </w:r>
            <w:r w:rsidRPr="006602B6">
              <w:rPr>
                <w:rFonts w:ascii="Times New Roman" w:eastAsia="宋体" w:hAnsi="Times New Roman" w:cs="Times New Roman" w:hint="eastAsia"/>
                <w:sz w:val="18"/>
                <w:szCs w:val="18"/>
              </w:rPr>
              <w:t>和</w:t>
            </w:r>
            <w:r w:rsidRPr="006602B6">
              <w:rPr>
                <w:rFonts w:ascii="Times New Roman" w:eastAsia="宋体" w:hAnsi="Times New Roman" w:cs="Times New Roman" w:hint="eastAsia"/>
                <w:sz w:val="18"/>
                <w:szCs w:val="18"/>
              </w:rPr>
              <w:t xml:space="preserve"> JJG 1165 6.4 </w:t>
            </w:r>
            <w:r w:rsidRPr="006602B6">
              <w:rPr>
                <w:rFonts w:ascii="Times New Roman" w:eastAsia="宋体" w:hAnsi="Times New Roman" w:cs="Times New Roman" w:hint="eastAsia"/>
                <w:sz w:val="18"/>
                <w:szCs w:val="18"/>
              </w:rPr>
              <w:t>等现行有效的国家计量</w:t>
            </w:r>
          </w:p>
          <w:p w14:paraId="10F7795A" w14:textId="77777777" w:rsidR="009873D4" w:rsidRPr="006602B6" w:rsidRDefault="009873D4" w:rsidP="00A9393B">
            <w:pPr>
              <w:rPr>
                <w:rFonts w:ascii="Times New Roman" w:eastAsia="宋体" w:hAnsi="Times New Roman" w:cs="Times New Roman"/>
                <w:sz w:val="18"/>
                <w:szCs w:val="18"/>
              </w:rPr>
            </w:pPr>
            <w:r w:rsidRPr="006602B6">
              <w:rPr>
                <w:rFonts w:ascii="Times New Roman" w:eastAsia="宋体" w:hAnsi="Times New Roman" w:cs="Times New Roman" w:hint="eastAsia"/>
                <w:sz w:val="18"/>
                <w:szCs w:val="18"/>
              </w:rPr>
              <w:t>技术规范规定的检定周期要求实施检定。监测仪表应在检定有效期内，且每年对</w:t>
            </w:r>
          </w:p>
          <w:p w14:paraId="00F7270C" w14:textId="77777777" w:rsidR="009873D4" w:rsidRPr="006602B6" w:rsidRDefault="009873D4" w:rsidP="00A9393B">
            <w:pPr>
              <w:rPr>
                <w:rFonts w:ascii="Times New Roman" w:eastAsia="宋体" w:hAnsi="Times New Roman" w:cs="Times New Roman"/>
                <w:sz w:val="18"/>
                <w:szCs w:val="18"/>
              </w:rPr>
            </w:pPr>
            <w:r w:rsidRPr="006602B6">
              <w:rPr>
                <w:rFonts w:ascii="Times New Roman" w:eastAsia="宋体" w:hAnsi="Times New Roman" w:cs="Times New Roman" w:hint="eastAsia"/>
                <w:sz w:val="18"/>
                <w:szCs w:val="18"/>
              </w:rPr>
              <w:t>监测仪表进行校准，定期维护监测仪表</w:t>
            </w:r>
          </w:p>
        </w:tc>
      </w:tr>
      <w:tr w:rsidR="009873D4" w:rsidRPr="001C3A2B" w14:paraId="5CFCA01B" w14:textId="77777777" w:rsidTr="001748F1">
        <w:trPr>
          <w:trHeight w:val="113"/>
        </w:trPr>
        <w:tc>
          <w:tcPr>
            <w:tcW w:w="1054" w:type="pct"/>
            <w:vAlign w:val="center"/>
          </w:tcPr>
          <w:p w14:paraId="6B068FB0" w14:textId="77777777" w:rsidR="009873D4" w:rsidRPr="006602B6" w:rsidRDefault="009873D4" w:rsidP="00A9393B">
            <w:pPr>
              <w:jc w:val="center"/>
              <w:rPr>
                <w:rFonts w:ascii="Times New Roman" w:eastAsia="宋体" w:hAnsi="Times New Roman" w:cs="Times New Roman"/>
                <w:sz w:val="18"/>
                <w:szCs w:val="18"/>
              </w:rPr>
            </w:pPr>
            <w:r w:rsidRPr="006602B6">
              <w:rPr>
                <w:rFonts w:ascii="Times New Roman" w:eastAsia="宋体" w:hAnsi="Times New Roman" w:cs="Times New Roman"/>
                <w:sz w:val="18"/>
                <w:szCs w:val="18"/>
              </w:rPr>
              <w:t>数据用途</w:t>
            </w:r>
          </w:p>
        </w:tc>
        <w:tc>
          <w:tcPr>
            <w:tcW w:w="3946" w:type="pct"/>
            <w:vAlign w:val="center"/>
          </w:tcPr>
          <w:p w14:paraId="75C33607" w14:textId="7E99E3BD" w:rsidR="009873D4" w:rsidRPr="006602B6" w:rsidRDefault="009873D4" w:rsidP="00A9393B">
            <w:pPr>
              <w:rPr>
                <w:rFonts w:ascii="Times New Roman" w:eastAsia="宋体" w:hAnsi="Times New Roman" w:cs="Times New Roman"/>
                <w:sz w:val="18"/>
                <w:szCs w:val="18"/>
              </w:rPr>
            </w:pPr>
            <w:r w:rsidRPr="006602B6">
              <w:rPr>
                <w:rFonts w:ascii="Times New Roman" w:eastAsia="宋体" w:hAnsi="Times New Roman" w:cs="Times New Roman" w:hint="eastAsia"/>
                <w:sz w:val="18"/>
                <w:szCs w:val="18"/>
              </w:rPr>
              <w:t>用于计算</w:t>
            </w:r>
            <w:r w:rsidR="00D3591C" w:rsidRPr="006602B6">
              <w:rPr>
                <w:rFonts w:ascii="Times New Roman" w:eastAsia="宋体" w:hAnsi="Times New Roman" w:cs="Times New Roman" w:hint="eastAsia"/>
                <w:sz w:val="18"/>
                <w:szCs w:val="18"/>
              </w:rPr>
              <w:t>第</w:t>
            </w:r>
            <m:oMath>
              <m:r>
                <w:rPr>
                  <w:rFonts w:ascii="Cambria Math" w:eastAsia="宋体" w:hAnsi="Cambria Math" w:cs="Times New Roman"/>
                  <w:sz w:val="18"/>
                  <w:szCs w:val="18"/>
                </w:rPr>
                <m:t>y</m:t>
              </m:r>
            </m:oMath>
            <w:r w:rsidR="00D3591C" w:rsidRPr="006602B6">
              <w:rPr>
                <w:rFonts w:ascii="Times New Roman" w:eastAsia="宋体" w:hAnsi="Times New Roman" w:cs="Times New Roman" w:hint="eastAsia"/>
                <w:sz w:val="18"/>
                <w:szCs w:val="18"/>
              </w:rPr>
              <w:t>年电梯能量回馈装置向项目所在物业内部低压电网反馈的再生电能</w:t>
            </w:r>
          </w:p>
        </w:tc>
      </w:tr>
    </w:tbl>
    <w:p w14:paraId="6297057F" w14:textId="5F6D681E" w:rsidR="009873D4" w:rsidRPr="001C3A2B" w:rsidRDefault="009873D4" w:rsidP="00A9393B">
      <w:pPr>
        <w:keepNext/>
        <w:keepLines/>
        <w:spacing w:before="120" w:after="120"/>
        <w:jc w:val="center"/>
        <w:outlineLvl w:val="4"/>
        <w:rPr>
          <w:rFonts w:ascii="黑体" w:eastAsia="黑体" w:hAnsi="黑体" w:cs="Times New Roman" w:hint="eastAsia"/>
          <w:color w:val="000000"/>
          <w:spacing w:val="-1"/>
          <w:szCs w:val="28"/>
          <w14:ligatures w14:val="none"/>
        </w:rPr>
      </w:pPr>
      <w:r w:rsidRPr="001C3A2B">
        <w:rPr>
          <w:rFonts w:ascii="黑体" w:eastAsia="黑体" w:hAnsi="黑体" w:cs="Times New Roman" w:hint="eastAsia"/>
          <w:color w:val="000000"/>
          <w:spacing w:val="-1"/>
          <w:szCs w:val="28"/>
          <w14:ligatures w14:val="none"/>
        </w:rPr>
        <w:t>表</w:t>
      </w:r>
      <w:r w:rsidR="001406F2" w:rsidRPr="001C3A2B">
        <w:rPr>
          <w:rFonts w:ascii="黑体" w:eastAsia="黑体" w:hAnsi="黑体" w:cs="Times New Roman" w:hint="eastAsia"/>
          <w:color w:val="000000"/>
          <w:spacing w:val="-1"/>
          <w:szCs w:val="28"/>
          <w14:ligatures w14:val="none"/>
        </w:rPr>
        <w:t>10</w:t>
      </w:r>
      <w:r w:rsidRPr="001C3A2B">
        <w:rPr>
          <w:rFonts w:ascii="黑体" w:eastAsia="黑体" w:hAnsi="黑体" w:cs="Times New Roman" w:hint="eastAsia"/>
          <w:color w:val="000000"/>
          <w:spacing w:val="-1"/>
          <w:szCs w:val="28"/>
          <w14:ligatures w14:val="none"/>
        </w:rPr>
        <w:t xml:space="preserve"> </w:t>
      </w:r>
      <m:oMath>
        <m:sSub>
          <m:sSubPr>
            <m:ctrlPr>
              <w:rPr>
                <w:rFonts w:ascii="Cambria Math" w:eastAsia="黑体" w:hAnsi="Cambria Math" w:cs="Times New Roman"/>
                <w:color w:val="000000"/>
                <w:spacing w:val="-1"/>
                <w:szCs w:val="28"/>
                <w14:ligatures w14:val="none"/>
              </w:rPr>
            </m:ctrlPr>
          </m:sSubPr>
          <m:e>
            <m:r>
              <w:rPr>
                <w:rFonts w:ascii="Cambria Math" w:eastAsia="黑体" w:hAnsi="Cambria Math" w:cs="Times New Roman"/>
                <w:color w:val="000000"/>
                <w:spacing w:val="-1"/>
                <w:szCs w:val="28"/>
                <w14:ligatures w14:val="none"/>
              </w:rPr>
              <m:t>EF</m:t>
            </m:r>
          </m:e>
          <m:sub>
            <m:r>
              <w:rPr>
                <w:rFonts w:ascii="Cambria Math" w:eastAsia="黑体" w:hAnsi="Cambria Math" w:cs="Times New Roman"/>
                <w:color w:val="000000"/>
                <w:spacing w:val="-1"/>
                <w:szCs w:val="28"/>
                <w14:ligatures w14:val="none"/>
              </w:rPr>
              <m:t>grid</m:t>
            </m:r>
            <m:r>
              <m:rPr>
                <m:sty m:val="p"/>
              </m:rPr>
              <w:rPr>
                <w:rFonts w:ascii="Cambria Math" w:eastAsia="黑体" w:hAnsi="Cambria Math" w:cs="Times New Roman"/>
                <w:color w:val="000000"/>
                <w:spacing w:val="-1"/>
                <w:szCs w:val="28"/>
                <w14:ligatures w14:val="none"/>
              </w:rPr>
              <m:t>,</m:t>
            </m:r>
            <m:r>
              <w:rPr>
                <w:rFonts w:ascii="Cambria Math" w:eastAsia="黑体" w:hAnsi="Cambria Math" w:cs="Times New Roman"/>
                <w:color w:val="000000"/>
                <w:spacing w:val="-1"/>
                <w:szCs w:val="28"/>
                <w14:ligatures w14:val="none"/>
              </w:rPr>
              <m:t>OM</m:t>
            </m:r>
            <m:r>
              <m:rPr>
                <m:sty m:val="p"/>
              </m:rPr>
              <w:rPr>
                <w:rFonts w:ascii="Cambria Math" w:eastAsia="黑体" w:hAnsi="Cambria Math" w:cs="Times New Roman"/>
                <w:color w:val="000000"/>
                <w:spacing w:val="-1"/>
                <w:szCs w:val="28"/>
                <w14:ligatures w14:val="none"/>
              </w:rPr>
              <m:t>,</m:t>
            </m:r>
            <m:r>
              <w:rPr>
                <w:rFonts w:ascii="Cambria Math" w:eastAsia="黑体" w:hAnsi="Cambria Math" w:cs="Times New Roman"/>
                <w:color w:val="000000"/>
                <w:spacing w:val="-1"/>
                <w:szCs w:val="28"/>
                <w14:ligatures w14:val="none"/>
              </w:rPr>
              <m:t>y</m:t>
            </m:r>
          </m:sub>
        </m:sSub>
      </m:oMath>
      <w:r w:rsidRPr="001C3A2B">
        <w:rPr>
          <w:rFonts w:ascii="黑体" w:eastAsia="黑体" w:hAnsi="黑体" w:cs="Times New Roman"/>
          <w:color w:val="000000"/>
          <w:spacing w:val="-1"/>
          <w:szCs w:val="28"/>
          <w14:ligatures w14:val="none"/>
        </w:rPr>
        <w:t>的技术内容和确定方法</w:t>
      </w:r>
    </w:p>
    <w:tbl>
      <w:tblPr>
        <w:tblStyle w:val="aff0"/>
        <w:tblW w:w="5000" w:type="pct"/>
        <w:tblLook w:val="04A0" w:firstRow="1" w:lastRow="0" w:firstColumn="1" w:lastColumn="0" w:noHBand="0" w:noVBand="1"/>
      </w:tblPr>
      <w:tblGrid>
        <w:gridCol w:w="1910"/>
        <w:gridCol w:w="7150"/>
      </w:tblGrid>
      <w:tr w:rsidR="009873D4" w:rsidRPr="001C3A2B" w14:paraId="28C36770" w14:textId="77777777" w:rsidTr="001748F1">
        <w:trPr>
          <w:trHeight w:val="113"/>
        </w:trPr>
        <w:tc>
          <w:tcPr>
            <w:tcW w:w="1054" w:type="pct"/>
            <w:vAlign w:val="center"/>
          </w:tcPr>
          <w:p w14:paraId="56BAC33C" w14:textId="77777777" w:rsidR="009873D4" w:rsidRPr="006602B6" w:rsidRDefault="009873D4" w:rsidP="00A9393B">
            <w:pPr>
              <w:jc w:val="center"/>
              <w:rPr>
                <w:rFonts w:ascii="Times New Roman" w:eastAsia="宋体" w:hAnsi="Times New Roman" w:cs="Times New Roman"/>
                <w:sz w:val="18"/>
                <w:szCs w:val="18"/>
              </w:rPr>
            </w:pPr>
            <w:r w:rsidRPr="006602B6">
              <w:rPr>
                <w:rFonts w:ascii="Times New Roman" w:eastAsia="宋体" w:hAnsi="Times New Roman" w:cs="Times New Roman"/>
                <w:sz w:val="18"/>
                <w:szCs w:val="18"/>
              </w:rPr>
              <w:t>数据</w:t>
            </w:r>
            <w:r w:rsidRPr="006602B6">
              <w:rPr>
                <w:rFonts w:ascii="Times New Roman" w:eastAsia="宋体" w:hAnsi="Times New Roman" w:cs="Times New Roman"/>
                <w:sz w:val="18"/>
                <w:szCs w:val="18"/>
              </w:rPr>
              <w:t>/</w:t>
            </w:r>
            <w:r w:rsidRPr="006602B6">
              <w:rPr>
                <w:rFonts w:ascii="Times New Roman" w:eastAsia="宋体" w:hAnsi="Times New Roman" w:cs="Times New Roman"/>
                <w:sz w:val="18"/>
                <w:szCs w:val="18"/>
              </w:rPr>
              <w:t>参数名称</w:t>
            </w:r>
          </w:p>
        </w:tc>
        <w:tc>
          <w:tcPr>
            <w:tcW w:w="3946" w:type="pct"/>
            <w:vAlign w:val="center"/>
          </w:tcPr>
          <w:p w14:paraId="55E0B66D" w14:textId="77777777" w:rsidR="009873D4" w:rsidRPr="006602B6" w:rsidRDefault="00000000" w:rsidP="00A9393B">
            <w:pPr>
              <w:rPr>
                <w:rFonts w:ascii="Times New Roman" w:eastAsia="宋体" w:hAnsi="Times New Roman" w:cs="Times New Roman"/>
                <w:sz w:val="18"/>
                <w:szCs w:val="18"/>
              </w:rPr>
            </w:pPr>
            <m:oMathPara>
              <m:oMathParaPr>
                <m:jc m:val="left"/>
              </m:oMathParaPr>
              <m:oMath>
                <m:sSub>
                  <m:sSubPr>
                    <m:ctrlPr>
                      <w:rPr>
                        <w:rFonts w:ascii="Cambria Math" w:eastAsia="宋体" w:hAnsi="Cambria Math" w:cs="Times New Roman"/>
                        <w:sz w:val="18"/>
                        <w:szCs w:val="18"/>
                      </w:rPr>
                    </m:ctrlPr>
                  </m:sSubPr>
                  <m:e>
                    <m:r>
                      <w:rPr>
                        <w:rFonts w:ascii="Cambria Math" w:eastAsia="宋体" w:hAnsi="Cambria Math" w:cs="Times New Roman"/>
                        <w:sz w:val="18"/>
                        <w:szCs w:val="18"/>
                      </w:rPr>
                      <m:t>EF</m:t>
                    </m:r>
                  </m:e>
                  <m:sub>
                    <m:r>
                      <w:rPr>
                        <w:rFonts w:ascii="Cambria Math" w:eastAsia="宋体" w:hAnsi="Cambria Math" w:cs="Times New Roman"/>
                        <w:sz w:val="18"/>
                        <w:szCs w:val="18"/>
                      </w:rPr>
                      <m:t>grid</m:t>
                    </m:r>
                    <m:r>
                      <m:rPr>
                        <m:sty m:val="p"/>
                      </m:rPr>
                      <w:rPr>
                        <w:rFonts w:ascii="Cambria Math" w:eastAsia="宋体" w:hAnsi="Cambria Math" w:cs="Times New Roman"/>
                        <w:sz w:val="18"/>
                        <w:szCs w:val="18"/>
                      </w:rPr>
                      <m:t>,</m:t>
                    </m:r>
                    <m:r>
                      <w:rPr>
                        <w:rFonts w:ascii="Cambria Math" w:eastAsia="宋体" w:hAnsi="Cambria Math" w:cs="Times New Roman"/>
                        <w:sz w:val="18"/>
                        <w:szCs w:val="18"/>
                      </w:rPr>
                      <m:t>OM</m:t>
                    </m:r>
                    <m:r>
                      <m:rPr>
                        <m:sty m:val="p"/>
                      </m:rPr>
                      <w:rPr>
                        <w:rFonts w:ascii="Cambria Math" w:eastAsia="宋体" w:hAnsi="Cambria Math" w:cs="Times New Roman"/>
                        <w:sz w:val="18"/>
                        <w:szCs w:val="18"/>
                      </w:rPr>
                      <m:t>,</m:t>
                    </m:r>
                    <m:r>
                      <w:rPr>
                        <w:rFonts w:ascii="Cambria Math" w:eastAsia="宋体" w:hAnsi="Cambria Math" w:cs="Times New Roman"/>
                        <w:sz w:val="18"/>
                        <w:szCs w:val="18"/>
                      </w:rPr>
                      <m:t>y</m:t>
                    </m:r>
                  </m:sub>
                </m:sSub>
              </m:oMath>
            </m:oMathPara>
          </w:p>
        </w:tc>
      </w:tr>
      <w:tr w:rsidR="009873D4" w:rsidRPr="001C3A2B" w14:paraId="423DF526" w14:textId="77777777" w:rsidTr="001748F1">
        <w:trPr>
          <w:trHeight w:val="113"/>
        </w:trPr>
        <w:tc>
          <w:tcPr>
            <w:tcW w:w="1054" w:type="pct"/>
            <w:vAlign w:val="center"/>
          </w:tcPr>
          <w:p w14:paraId="6B64067B" w14:textId="77777777" w:rsidR="009873D4" w:rsidRPr="006602B6" w:rsidRDefault="009873D4" w:rsidP="00A9393B">
            <w:pPr>
              <w:jc w:val="center"/>
              <w:rPr>
                <w:rFonts w:ascii="Times New Roman" w:eastAsia="宋体" w:hAnsi="Times New Roman" w:cs="Times New Roman"/>
                <w:sz w:val="18"/>
                <w:szCs w:val="18"/>
              </w:rPr>
            </w:pPr>
            <w:r w:rsidRPr="006602B6">
              <w:rPr>
                <w:rFonts w:ascii="Times New Roman" w:eastAsia="宋体" w:hAnsi="Times New Roman" w:cs="Times New Roman"/>
                <w:sz w:val="18"/>
                <w:szCs w:val="18"/>
              </w:rPr>
              <w:t>应用的公式编号</w:t>
            </w:r>
          </w:p>
        </w:tc>
        <w:tc>
          <w:tcPr>
            <w:tcW w:w="3946" w:type="pct"/>
            <w:vAlign w:val="center"/>
          </w:tcPr>
          <w:p w14:paraId="775991DE" w14:textId="22011D8B" w:rsidR="009873D4" w:rsidRPr="006602B6" w:rsidRDefault="009873D4" w:rsidP="00A9393B">
            <w:pPr>
              <w:rPr>
                <w:rFonts w:ascii="Times New Roman" w:eastAsia="宋体" w:hAnsi="Times New Roman" w:cs="Times New Roman"/>
                <w:sz w:val="18"/>
                <w:szCs w:val="18"/>
              </w:rPr>
            </w:pPr>
            <w:r w:rsidRPr="006602B6">
              <w:rPr>
                <w:rFonts w:ascii="Times New Roman" w:eastAsia="宋体" w:hAnsi="Times New Roman" w:cs="Times New Roman"/>
                <w:sz w:val="18"/>
                <w:szCs w:val="18"/>
              </w:rPr>
              <w:t>公式</w:t>
            </w:r>
            <w:r w:rsidRPr="006602B6">
              <w:rPr>
                <w:rFonts w:ascii="Times New Roman" w:eastAsia="宋体" w:hAnsi="Times New Roman" w:cs="Times New Roman" w:hint="eastAsia"/>
                <w:sz w:val="18"/>
                <w:szCs w:val="18"/>
              </w:rPr>
              <w:t>（</w:t>
            </w:r>
            <w:r w:rsidR="00D81E7D" w:rsidRPr="006602B6">
              <w:rPr>
                <w:rFonts w:ascii="Times New Roman" w:eastAsia="宋体" w:hAnsi="Times New Roman" w:cs="Times New Roman" w:hint="eastAsia"/>
                <w:sz w:val="18"/>
                <w:szCs w:val="18"/>
              </w:rPr>
              <w:t>3</w:t>
            </w:r>
            <w:r w:rsidRPr="006602B6">
              <w:rPr>
                <w:rFonts w:ascii="Times New Roman" w:eastAsia="宋体" w:hAnsi="Times New Roman" w:cs="Times New Roman" w:hint="eastAsia"/>
                <w:sz w:val="18"/>
                <w:szCs w:val="18"/>
              </w:rPr>
              <w:t>）</w:t>
            </w:r>
          </w:p>
        </w:tc>
      </w:tr>
      <w:tr w:rsidR="009873D4" w:rsidRPr="001C3A2B" w14:paraId="146777AC" w14:textId="77777777" w:rsidTr="001748F1">
        <w:trPr>
          <w:trHeight w:val="113"/>
        </w:trPr>
        <w:tc>
          <w:tcPr>
            <w:tcW w:w="1054" w:type="pct"/>
            <w:vAlign w:val="center"/>
          </w:tcPr>
          <w:p w14:paraId="5DF28440" w14:textId="77777777" w:rsidR="009873D4" w:rsidRPr="006602B6" w:rsidRDefault="009873D4" w:rsidP="00A9393B">
            <w:pPr>
              <w:jc w:val="center"/>
              <w:rPr>
                <w:rFonts w:ascii="Times New Roman" w:eastAsia="宋体" w:hAnsi="Times New Roman" w:cs="Times New Roman"/>
                <w:sz w:val="18"/>
                <w:szCs w:val="18"/>
              </w:rPr>
            </w:pPr>
            <w:r w:rsidRPr="006602B6">
              <w:rPr>
                <w:rFonts w:ascii="Times New Roman" w:eastAsia="宋体" w:hAnsi="Times New Roman" w:cs="Times New Roman"/>
                <w:sz w:val="18"/>
                <w:szCs w:val="18"/>
              </w:rPr>
              <w:t>数据描述</w:t>
            </w:r>
          </w:p>
        </w:tc>
        <w:tc>
          <w:tcPr>
            <w:tcW w:w="3946" w:type="pct"/>
            <w:vAlign w:val="center"/>
          </w:tcPr>
          <w:p w14:paraId="3BC87619" w14:textId="77777777" w:rsidR="009873D4" w:rsidRPr="006602B6" w:rsidRDefault="009873D4" w:rsidP="00A9393B">
            <w:pPr>
              <w:rPr>
                <w:rFonts w:ascii="Times New Roman" w:eastAsia="宋体" w:hAnsi="Times New Roman" w:cs="Times New Roman"/>
                <w:sz w:val="18"/>
                <w:szCs w:val="18"/>
              </w:rPr>
            </w:pPr>
            <w:r w:rsidRPr="006602B6">
              <w:rPr>
                <w:rFonts w:ascii="Times New Roman" w:eastAsia="宋体" w:hAnsi="Times New Roman" w:cs="Times New Roman" w:hint="eastAsia"/>
                <w:sz w:val="18"/>
                <w:szCs w:val="18"/>
              </w:rPr>
              <w:t>第</w:t>
            </w:r>
            <m:oMath>
              <m:r>
                <w:rPr>
                  <w:rFonts w:ascii="Cambria Math" w:eastAsia="宋体" w:hAnsi="Cambria Math" w:cs="Times New Roman"/>
                  <w:sz w:val="18"/>
                  <w:szCs w:val="18"/>
                </w:rPr>
                <m:t>y</m:t>
              </m:r>
            </m:oMath>
            <w:r w:rsidRPr="006602B6">
              <w:rPr>
                <w:rFonts w:ascii="Times New Roman" w:eastAsia="宋体" w:hAnsi="Times New Roman" w:cs="Times New Roman" w:hint="eastAsia"/>
                <w:sz w:val="18"/>
                <w:szCs w:val="18"/>
              </w:rPr>
              <w:t>年华中区域电网的电量边际排放因子</w:t>
            </w:r>
          </w:p>
        </w:tc>
      </w:tr>
      <w:tr w:rsidR="009873D4" w:rsidRPr="001C3A2B" w14:paraId="469A103D" w14:textId="77777777" w:rsidTr="001748F1">
        <w:trPr>
          <w:trHeight w:val="113"/>
        </w:trPr>
        <w:tc>
          <w:tcPr>
            <w:tcW w:w="1054" w:type="pct"/>
            <w:vAlign w:val="center"/>
          </w:tcPr>
          <w:p w14:paraId="6066CC1C" w14:textId="77777777" w:rsidR="009873D4" w:rsidRPr="006602B6" w:rsidRDefault="009873D4" w:rsidP="00A9393B">
            <w:pPr>
              <w:jc w:val="center"/>
              <w:rPr>
                <w:rFonts w:ascii="Times New Roman" w:eastAsia="宋体" w:hAnsi="Times New Roman" w:cs="Times New Roman"/>
                <w:sz w:val="18"/>
                <w:szCs w:val="18"/>
              </w:rPr>
            </w:pPr>
            <w:r w:rsidRPr="006602B6">
              <w:rPr>
                <w:rFonts w:ascii="Times New Roman" w:eastAsia="宋体" w:hAnsi="Times New Roman" w:cs="Times New Roman"/>
                <w:sz w:val="18"/>
                <w:szCs w:val="18"/>
              </w:rPr>
              <w:t>数据单位</w:t>
            </w:r>
          </w:p>
        </w:tc>
        <w:tc>
          <w:tcPr>
            <w:tcW w:w="3946" w:type="pct"/>
            <w:vAlign w:val="center"/>
          </w:tcPr>
          <w:p w14:paraId="62B14B13" w14:textId="77777777" w:rsidR="009873D4" w:rsidRPr="006602B6" w:rsidRDefault="009873D4" w:rsidP="00A9393B">
            <w:pPr>
              <w:rPr>
                <w:rFonts w:ascii="Times New Roman" w:eastAsia="宋体" w:hAnsi="Times New Roman" w:cs="Times New Roman"/>
                <w:sz w:val="18"/>
                <w:szCs w:val="18"/>
              </w:rPr>
            </w:pPr>
            <w:r w:rsidRPr="006602B6">
              <w:rPr>
                <w:rFonts w:ascii="Times New Roman" w:eastAsia="宋体" w:hAnsi="Times New Roman" w:cs="Times New Roman"/>
                <w:sz w:val="18"/>
                <w:szCs w:val="18"/>
              </w:rPr>
              <w:t>tCO</w:t>
            </w:r>
            <w:r w:rsidRPr="009635BE">
              <w:rPr>
                <w:rFonts w:ascii="Times New Roman" w:eastAsia="宋体" w:hAnsi="Times New Roman" w:cs="Times New Roman"/>
                <w:sz w:val="18"/>
                <w:szCs w:val="18"/>
                <w:vertAlign w:val="subscript"/>
              </w:rPr>
              <w:t>2</w:t>
            </w:r>
            <w:r w:rsidRPr="006602B6">
              <w:rPr>
                <w:rFonts w:ascii="Times New Roman" w:eastAsia="宋体" w:hAnsi="Times New Roman" w:cs="Times New Roman"/>
                <w:sz w:val="18"/>
                <w:szCs w:val="18"/>
              </w:rPr>
              <w:t>/MWh</w:t>
            </w:r>
          </w:p>
        </w:tc>
      </w:tr>
      <w:tr w:rsidR="009873D4" w:rsidRPr="001C3A2B" w14:paraId="61F8E6D6" w14:textId="77777777" w:rsidTr="001748F1">
        <w:trPr>
          <w:trHeight w:val="113"/>
        </w:trPr>
        <w:tc>
          <w:tcPr>
            <w:tcW w:w="1054" w:type="pct"/>
            <w:vAlign w:val="center"/>
          </w:tcPr>
          <w:p w14:paraId="1F6DC310" w14:textId="77777777" w:rsidR="009873D4" w:rsidRPr="006602B6" w:rsidRDefault="009873D4" w:rsidP="00A9393B">
            <w:pPr>
              <w:jc w:val="center"/>
              <w:rPr>
                <w:rFonts w:ascii="Times New Roman" w:eastAsia="宋体" w:hAnsi="Times New Roman" w:cs="Times New Roman"/>
                <w:sz w:val="18"/>
                <w:szCs w:val="18"/>
              </w:rPr>
            </w:pPr>
            <w:r w:rsidRPr="006602B6">
              <w:rPr>
                <w:rFonts w:ascii="Times New Roman" w:eastAsia="宋体" w:hAnsi="Times New Roman" w:cs="Times New Roman"/>
                <w:sz w:val="18"/>
                <w:szCs w:val="18"/>
              </w:rPr>
              <w:t>数据来源</w:t>
            </w:r>
          </w:p>
        </w:tc>
        <w:tc>
          <w:tcPr>
            <w:tcW w:w="3946" w:type="pct"/>
            <w:vAlign w:val="center"/>
          </w:tcPr>
          <w:p w14:paraId="50E0FA8D" w14:textId="19A46745" w:rsidR="009873D4" w:rsidRPr="006602B6" w:rsidRDefault="009873D4" w:rsidP="00A9393B">
            <w:pPr>
              <w:rPr>
                <w:rFonts w:ascii="Times New Roman" w:eastAsia="宋体" w:hAnsi="Times New Roman" w:cs="Times New Roman"/>
                <w:sz w:val="18"/>
                <w:szCs w:val="18"/>
              </w:rPr>
            </w:pPr>
            <w:r w:rsidRPr="006602B6">
              <w:rPr>
                <w:rFonts w:ascii="Times New Roman" w:eastAsia="宋体" w:hAnsi="Times New Roman" w:cs="Times New Roman" w:hint="eastAsia"/>
                <w:sz w:val="18"/>
                <w:szCs w:val="18"/>
              </w:rPr>
              <w:t>采用生态环境部组织公布的第</w:t>
            </w:r>
            <m:oMath>
              <m:r>
                <w:rPr>
                  <w:rFonts w:ascii="Cambria Math" w:eastAsia="宋体" w:hAnsi="Cambria Math" w:cs="Times New Roman"/>
                  <w:sz w:val="18"/>
                  <w:szCs w:val="18"/>
                </w:rPr>
                <m:t>y</m:t>
              </m:r>
            </m:oMath>
            <w:proofErr w:type="gramStart"/>
            <w:r w:rsidRPr="006602B6">
              <w:rPr>
                <w:rFonts w:ascii="Times New Roman" w:eastAsia="宋体" w:hAnsi="Times New Roman" w:cs="Times New Roman" w:hint="eastAsia"/>
                <w:sz w:val="18"/>
                <w:szCs w:val="18"/>
              </w:rPr>
              <w:t>年项目</w:t>
            </w:r>
            <w:proofErr w:type="gramEnd"/>
            <w:r w:rsidRPr="006602B6">
              <w:rPr>
                <w:rFonts w:ascii="Times New Roman" w:eastAsia="宋体" w:hAnsi="Times New Roman" w:cs="Times New Roman" w:hint="eastAsia"/>
                <w:sz w:val="18"/>
                <w:szCs w:val="18"/>
              </w:rPr>
              <w:t>所在区域电网的电量边际排放因子。在核查机构出具减排量核查报告时，尚未公布</w:t>
            </w:r>
            <w:r w:rsidR="001A1448" w:rsidRPr="006602B6">
              <w:rPr>
                <w:rFonts w:ascii="Times New Roman" w:eastAsia="宋体" w:hAnsi="Times New Roman" w:cs="Times New Roman" w:hint="eastAsia"/>
                <w:sz w:val="18"/>
                <w:szCs w:val="18"/>
              </w:rPr>
              <w:t>第</w:t>
            </w:r>
            <m:oMath>
              <m:r>
                <w:rPr>
                  <w:rFonts w:ascii="Cambria Math" w:eastAsia="宋体" w:hAnsi="Cambria Math" w:cs="Times New Roman"/>
                  <w:sz w:val="18"/>
                  <w:szCs w:val="18"/>
                </w:rPr>
                <m:t>y</m:t>
              </m:r>
            </m:oMath>
            <w:proofErr w:type="gramStart"/>
            <w:r w:rsidR="001A1448" w:rsidRPr="006602B6">
              <w:rPr>
                <w:rFonts w:ascii="Times New Roman" w:eastAsia="宋体" w:hAnsi="Times New Roman" w:cs="Times New Roman" w:hint="eastAsia"/>
                <w:sz w:val="18"/>
                <w:szCs w:val="18"/>
              </w:rPr>
              <w:t>年</w:t>
            </w:r>
            <w:r w:rsidRPr="006602B6">
              <w:rPr>
                <w:rFonts w:ascii="Times New Roman" w:eastAsia="宋体" w:hAnsi="Times New Roman" w:cs="Times New Roman" w:hint="eastAsia"/>
                <w:sz w:val="18"/>
                <w:szCs w:val="18"/>
              </w:rPr>
              <w:t>数据</w:t>
            </w:r>
            <w:proofErr w:type="gramEnd"/>
            <w:r w:rsidRPr="006602B6">
              <w:rPr>
                <w:rFonts w:ascii="Times New Roman" w:eastAsia="宋体" w:hAnsi="Times New Roman" w:cs="Times New Roman" w:hint="eastAsia"/>
                <w:sz w:val="18"/>
                <w:szCs w:val="18"/>
              </w:rPr>
              <w:t>的，采用第</w:t>
            </w:r>
            <w:r w:rsidRPr="006602B6">
              <w:rPr>
                <w:rFonts w:ascii="Times New Roman" w:eastAsia="宋体" w:hAnsi="Times New Roman" w:cs="Times New Roman" w:hint="eastAsia"/>
                <w:sz w:val="18"/>
                <w:szCs w:val="18"/>
              </w:rPr>
              <w:t>y</w:t>
            </w:r>
            <w:r w:rsidRPr="006602B6">
              <w:rPr>
                <w:rFonts w:ascii="Times New Roman" w:eastAsia="宋体" w:hAnsi="Times New Roman" w:cs="Times New Roman" w:hint="eastAsia"/>
                <w:sz w:val="18"/>
                <w:szCs w:val="18"/>
              </w:rPr>
              <w:t>年之前最近年份的可获得数据</w:t>
            </w:r>
          </w:p>
        </w:tc>
      </w:tr>
      <w:tr w:rsidR="009873D4" w:rsidRPr="001C3A2B" w14:paraId="52F982AA" w14:textId="77777777" w:rsidTr="001748F1">
        <w:trPr>
          <w:trHeight w:val="113"/>
        </w:trPr>
        <w:tc>
          <w:tcPr>
            <w:tcW w:w="1054" w:type="pct"/>
            <w:vAlign w:val="center"/>
          </w:tcPr>
          <w:p w14:paraId="24BC8400" w14:textId="77777777" w:rsidR="009873D4" w:rsidRPr="006602B6" w:rsidRDefault="009873D4" w:rsidP="00A9393B">
            <w:pPr>
              <w:jc w:val="center"/>
              <w:rPr>
                <w:rFonts w:ascii="Times New Roman" w:eastAsia="宋体" w:hAnsi="Times New Roman" w:cs="Times New Roman"/>
                <w:sz w:val="18"/>
                <w:szCs w:val="18"/>
              </w:rPr>
            </w:pPr>
            <w:r w:rsidRPr="006602B6">
              <w:rPr>
                <w:rFonts w:ascii="Times New Roman" w:eastAsia="宋体" w:hAnsi="Times New Roman" w:cs="Times New Roman"/>
                <w:sz w:val="18"/>
                <w:szCs w:val="18"/>
              </w:rPr>
              <w:t>数值</w:t>
            </w:r>
          </w:p>
        </w:tc>
        <w:tc>
          <w:tcPr>
            <w:tcW w:w="3946" w:type="pct"/>
            <w:vAlign w:val="center"/>
          </w:tcPr>
          <w:p w14:paraId="6F20A8D2" w14:textId="77777777" w:rsidR="009873D4" w:rsidRPr="006602B6" w:rsidRDefault="009873D4" w:rsidP="00A9393B">
            <w:pPr>
              <w:rPr>
                <w:rFonts w:ascii="Times New Roman" w:eastAsia="宋体" w:hAnsi="Times New Roman" w:cs="Times New Roman"/>
                <w:sz w:val="18"/>
                <w:szCs w:val="18"/>
              </w:rPr>
            </w:pPr>
            <w:r w:rsidRPr="006602B6">
              <w:rPr>
                <w:rFonts w:ascii="Times New Roman" w:eastAsia="宋体" w:hAnsi="Times New Roman" w:cs="Times New Roman" w:hint="eastAsia"/>
                <w:sz w:val="18"/>
                <w:szCs w:val="18"/>
              </w:rPr>
              <w:t>/</w:t>
            </w:r>
          </w:p>
        </w:tc>
      </w:tr>
      <w:tr w:rsidR="009873D4" w:rsidRPr="001C3A2B" w14:paraId="10EE43F2" w14:textId="77777777" w:rsidTr="001748F1">
        <w:trPr>
          <w:trHeight w:val="113"/>
        </w:trPr>
        <w:tc>
          <w:tcPr>
            <w:tcW w:w="1054" w:type="pct"/>
            <w:vAlign w:val="center"/>
          </w:tcPr>
          <w:p w14:paraId="49168FB2" w14:textId="77777777" w:rsidR="009873D4" w:rsidRPr="006602B6" w:rsidRDefault="009873D4" w:rsidP="00A9393B">
            <w:pPr>
              <w:jc w:val="center"/>
              <w:rPr>
                <w:rFonts w:ascii="Times New Roman" w:eastAsia="宋体" w:hAnsi="Times New Roman" w:cs="Times New Roman"/>
                <w:sz w:val="18"/>
                <w:szCs w:val="18"/>
              </w:rPr>
            </w:pPr>
            <w:r w:rsidRPr="006602B6">
              <w:rPr>
                <w:rFonts w:ascii="Times New Roman" w:eastAsia="宋体" w:hAnsi="Times New Roman" w:cs="Times New Roman"/>
                <w:sz w:val="18"/>
                <w:szCs w:val="18"/>
              </w:rPr>
              <w:t>数据用途</w:t>
            </w:r>
          </w:p>
        </w:tc>
        <w:tc>
          <w:tcPr>
            <w:tcW w:w="3946" w:type="pct"/>
            <w:vAlign w:val="center"/>
          </w:tcPr>
          <w:p w14:paraId="019374A3" w14:textId="77777777" w:rsidR="009873D4" w:rsidRPr="006602B6" w:rsidRDefault="009873D4" w:rsidP="00A9393B">
            <w:pPr>
              <w:rPr>
                <w:rFonts w:ascii="Times New Roman" w:eastAsia="宋体" w:hAnsi="Times New Roman" w:cs="Times New Roman"/>
                <w:sz w:val="18"/>
                <w:szCs w:val="18"/>
              </w:rPr>
            </w:pPr>
            <w:r w:rsidRPr="006602B6">
              <w:rPr>
                <w:rFonts w:ascii="Times New Roman" w:eastAsia="宋体" w:hAnsi="Times New Roman" w:cs="Times New Roman"/>
                <w:sz w:val="18"/>
                <w:szCs w:val="18"/>
              </w:rPr>
              <w:t>用于计算</w:t>
            </w:r>
            <w:r w:rsidRPr="006602B6">
              <w:rPr>
                <w:rFonts w:ascii="Times New Roman" w:eastAsia="宋体" w:hAnsi="Times New Roman" w:cs="Times New Roman" w:hint="eastAsia"/>
                <w:sz w:val="18"/>
                <w:szCs w:val="18"/>
              </w:rPr>
              <w:t>第</w:t>
            </w:r>
            <w:r w:rsidRPr="006602B6">
              <w:rPr>
                <w:rFonts w:ascii="Times New Roman" w:eastAsia="宋体" w:hAnsi="Times New Roman" w:cs="Times New Roman"/>
                <w:sz w:val="18"/>
                <w:szCs w:val="18"/>
              </w:rPr>
              <w:t>y</w:t>
            </w:r>
            <w:r w:rsidRPr="006602B6">
              <w:rPr>
                <w:rFonts w:ascii="Times New Roman" w:eastAsia="宋体" w:hAnsi="Times New Roman" w:cs="Times New Roman" w:hint="eastAsia"/>
                <w:sz w:val="18"/>
                <w:szCs w:val="18"/>
              </w:rPr>
              <w:t>年华中区域电网的组合边际排放因子</w:t>
            </w:r>
            <m:oMath>
              <m:sSub>
                <m:sSubPr>
                  <m:ctrlPr>
                    <w:rPr>
                      <w:rFonts w:ascii="Cambria Math" w:eastAsia="宋体" w:hAnsi="Cambria Math" w:cs="Times New Roman"/>
                      <w:sz w:val="18"/>
                      <w:szCs w:val="18"/>
                    </w:rPr>
                  </m:ctrlPr>
                </m:sSubPr>
                <m:e>
                  <m:r>
                    <w:rPr>
                      <w:rFonts w:ascii="Cambria Math" w:eastAsia="宋体" w:hAnsi="Cambria Math" w:cs="Times New Roman"/>
                      <w:sz w:val="18"/>
                      <w:szCs w:val="18"/>
                    </w:rPr>
                    <m:t>EF</m:t>
                  </m:r>
                </m:e>
                <m:sub>
                  <m:r>
                    <w:rPr>
                      <w:rFonts w:ascii="Cambria Math" w:eastAsia="宋体" w:hAnsi="Cambria Math" w:cs="Times New Roman"/>
                      <w:sz w:val="18"/>
                      <w:szCs w:val="18"/>
                    </w:rPr>
                    <m:t>grid</m:t>
                  </m:r>
                  <m:r>
                    <m:rPr>
                      <m:sty m:val="p"/>
                    </m:rPr>
                    <w:rPr>
                      <w:rFonts w:ascii="Cambria Math" w:eastAsia="宋体" w:hAnsi="Cambria Math" w:cs="Times New Roman"/>
                      <w:sz w:val="18"/>
                      <w:szCs w:val="18"/>
                    </w:rPr>
                    <m:t>,</m:t>
                  </m:r>
                  <m:r>
                    <w:rPr>
                      <w:rFonts w:ascii="Cambria Math" w:eastAsia="宋体" w:hAnsi="Cambria Math" w:cs="Times New Roman"/>
                      <w:sz w:val="18"/>
                      <w:szCs w:val="18"/>
                    </w:rPr>
                    <m:t>CM</m:t>
                  </m:r>
                  <m:r>
                    <m:rPr>
                      <m:sty m:val="p"/>
                    </m:rPr>
                    <w:rPr>
                      <w:rFonts w:ascii="Cambria Math" w:eastAsia="宋体" w:hAnsi="Cambria Math" w:cs="Times New Roman"/>
                      <w:sz w:val="18"/>
                      <w:szCs w:val="18"/>
                    </w:rPr>
                    <m:t>,</m:t>
                  </m:r>
                  <m:r>
                    <w:rPr>
                      <w:rFonts w:ascii="Cambria Math" w:eastAsia="宋体" w:hAnsi="Cambria Math" w:cs="Times New Roman"/>
                      <w:sz w:val="18"/>
                      <w:szCs w:val="18"/>
                    </w:rPr>
                    <m:t>y</m:t>
                  </m:r>
                </m:sub>
              </m:sSub>
            </m:oMath>
          </w:p>
        </w:tc>
      </w:tr>
    </w:tbl>
    <w:p w14:paraId="0C027747" w14:textId="03403B57" w:rsidR="00A9393B" w:rsidRPr="001C3A2B" w:rsidRDefault="009873D4" w:rsidP="00A9393B">
      <w:pPr>
        <w:keepNext/>
        <w:keepLines/>
        <w:spacing w:before="120" w:after="120"/>
        <w:jc w:val="center"/>
        <w:outlineLvl w:val="4"/>
        <w:rPr>
          <w:rFonts w:ascii="Times New Roman" w:eastAsia="黑体" w:hAnsi="Times New Roman" w:cs="Times New Roman"/>
          <w:color w:val="000000"/>
          <w:spacing w:val="-1"/>
          <w:szCs w:val="28"/>
          <w14:ligatures w14:val="none"/>
        </w:rPr>
      </w:pPr>
      <w:r w:rsidRPr="001C3A2B">
        <w:rPr>
          <w:rFonts w:ascii="Times New Roman" w:eastAsia="宋体" w:hAnsi="Times New Roman" w:cs="Times New Roman"/>
          <w:color w:val="000000"/>
          <w:spacing w:val="-1"/>
          <w:szCs w:val="28"/>
          <w14:ligatures w14:val="none"/>
        </w:rPr>
        <w:t>表</w:t>
      </w:r>
      <w:r w:rsidRPr="001C3A2B">
        <w:rPr>
          <w:rFonts w:ascii="黑体" w:eastAsia="黑体" w:hAnsi="黑体" w:cs="Times New Roman"/>
          <w:color w:val="000000"/>
          <w:spacing w:val="-1"/>
          <w:szCs w:val="28"/>
          <w14:ligatures w14:val="none"/>
        </w:rPr>
        <w:t>1</w:t>
      </w:r>
      <w:r w:rsidR="001406F2" w:rsidRPr="001C3A2B">
        <w:rPr>
          <w:rFonts w:ascii="黑体" w:eastAsia="黑体" w:hAnsi="黑体" w:cs="Times New Roman" w:hint="eastAsia"/>
          <w:color w:val="000000"/>
          <w:spacing w:val="-1"/>
          <w:szCs w:val="28"/>
          <w14:ligatures w14:val="none"/>
        </w:rPr>
        <w:t>1</w:t>
      </w:r>
      <w:r w:rsidR="001406F2" w:rsidRPr="001C3A2B">
        <w:rPr>
          <w:rFonts w:ascii="Times New Roman" w:eastAsia="宋体" w:hAnsi="Times New Roman" w:cs="Times New Roman" w:hint="eastAsia"/>
          <w:color w:val="000000"/>
          <w:spacing w:val="-1"/>
          <w:szCs w:val="28"/>
          <w14:ligatures w14:val="none"/>
        </w:rPr>
        <w:t xml:space="preserve"> </w:t>
      </w:r>
      <m:oMath>
        <m:sSub>
          <m:sSubPr>
            <m:ctrlPr>
              <w:rPr>
                <w:rFonts w:ascii="Cambria Math" w:eastAsia="黑体" w:hAnsi="Cambria Math" w:cs="Times New Roman"/>
                <w:color w:val="000000"/>
                <w:spacing w:val="-1"/>
                <w:szCs w:val="28"/>
                <w14:ligatures w14:val="none"/>
              </w:rPr>
            </m:ctrlPr>
          </m:sSubPr>
          <m:e>
            <m:r>
              <w:rPr>
                <w:rFonts w:ascii="Cambria Math" w:eastAsia="黑体" w:hAnsi="Cambria Math" w:cs="Times New Roman"/>
                <w:color w:val="000000"/>
                <w:spacing w:val="-1"/>
                <w:szCs w:val="28"/>
                <w14:ligatures w14:val="none"/>
              </w:rPr>
              <m:t>EF</m:t>
            </m:r>
          </m:e>
          <m:sub>
            <m:r>
              <w:rPr>
                <w:rFonts w:ascii="Cambria Math" w:eastAsia="黑体" w:hAnsi="Cambria Math" w:cs="Times New Roman"/>
                <w:color w:val="000000"/>
                <w:spacing w:val="-1"/>
                <w:szCs w:val="28"/>
                <w14:ligatures w14:val="none"/>
              </w:rPr>
              <m:t>grid</m:t>
            </m:r>
            <m:r>
              <m:rPr>
                <m:sty m:val="p"/>
              </m:rPr>
              <w:rPr>
                <w:rFonts w:ascii="Cambria Math" w:eastAsia="黑体" w:hAnsi="Cambria Math" w:cs="Times New Roman"/>
                <w:color w:val="000000"/>
                <w:spacing w:val="-1"/>
                <w:szCs w:val="28"/>
                <w14:ligatures w14:val="none"/>
              </w:rPr>
              <m:t>,</m:t>
            </m:r>
            <m:r>
              <w:rPr>
                <w:rFonts w:ascii="Cambria Math" w:eastAsia="黑体" w:hAnsi="Cambria Math" w:cs="Times New Roman"/>
                <w:color w:val="000000"/>
                <w:spacing w:val="-1"/>
                <w:szCs w:val="28"/>
                <w14:ligatures w14:val="none"/>
              </w:rPr>
              <m:t>BM</m:t>
            </m:r>
            <m:r>
              <m:rPr>
                <m:sty m:val="p"/>
              </m:rPr>
              <w:rPr>
                <w:rFonts w:ascii="Cambria Math" w:eastAsia="黑体" w:hAnsi="Cambria Math" w:cs="Times New Roman"/>
                <w:color w:val="000000"/>
                <w:spacing w:val="-1"/>
                <w:szCs w:val="28"/>
                <w14:ligatures w14:val="none"/>
              </w:rPr>
              <m:t>,</m:t>
            </m:r>
            <m:r>
              <w:rPr>
                <w:rFonts w:ascii="Cambria Math" w:eastAsia="黑体" w:hAnsi="Cambria Math" w:cs="Times New Roman"/>
                <w:color w:val="000000"/>
                <w:spacing w:val="-1"/>
                <w:szCs w:val="28"/>
                <w14:ligatures w14:val="none"/>
              </w:rPr>
              <m:t>y</m:t>
            </m:r>
          </m:sub>
        </m:sSub>
      </m:oMath>
      <w:r w:rsidRPr="001C3A2B">
        <w:rPr>
          <w:rFonts w:ascii="Times New Roman" w:eastAsia="黑体" w:hAnsi="Times New Roman" w:cs="Times New Roman"/>
          <w:color w:val="000000"/>
          <w:spacing w:val="-1"/>
          <w:szCs w:val="28"/>
          <w14:ligatures w14:val="none"/>
        </w:rPr>
        <w:t>的技术内容和确定方法</w:t>
      </w:r>
      <w:bookmarkEnd w:id="72"/>
    </w:p>
    <w:tbl>
      <w:tblPr>
        <w:tblStyle w:val="aff0"/>
        <w:tblW w:w="5000" w:type="pct"/>
        <w:tblLook w:val="04A0" w:firstRow="1" w:lastRow="0" w:firstColumn="1" w:lastColumn="0" w:noHBand="0" w:noVBand="1"/>
      </w:tblPr>
      <w:tblGrid>
        <w:gridCol w:w="1910"/>
        <w:gridCol w:w="7150"/>
      </w:tblGrid>
      <w:tr w:rsidR="00A9393B" w:rsidRPr="001C3A2B" w14:paraId="0D85C6DC" w14:textId="77777777" w:rsidTr="001748F1">
        <w:trPr>
          <w:trHeight w:val="113"/>
        </w:trPr>
        <w:tc>
          <w:tcPr>
            <w:tcW w:w="1054" w:type="pct"/>
            <w:vAlign w:val="center"/>
          </w:tcPr>
          <w:p w14:paraId="55A6A646" w14:textId="77777777" w:rsidR="00A9393B" w:rsidRPr="006602B6" w:rsidRDefault="00A9393B" w:rsidP="00A9393B">
            <w:pPr>
              <w:jc w:val="center"/>
              <w:rPr>
                <w:rFonts w:ascii="Times New Roman" w:eastAsia="宋体" w:hAnsi="Times New Roman" w:cs="Times New Roman"/>
                <w:sz w:val="18"/>
                <w:szCs w:val="18"/>
              </w:rPr>
            </w:pPr>
            <w:r w:rsidRPr="006602B6">
              <w:rPr>
                <w:rFonts w:ascii="Times New Roman" w:eastAsia="宋体" w:hAnsi="Times New Roman" w:cs="Times New Roman"/>
                <w:sz w:val="18"/>
                <w:szCs w:val="18"/>
              </w:rPr>
              <w:t>数据</w:t>
            </w:r>
            <w:r w:rsidRPr="006602B6">
              <w:rPr>
                <w:rFonts w:ascii="Times New Roman" w:eastAsia="宋体" w:hAnsi="Times New Roman" w:cs="Times New Roman"/>
                <w:sz w:val="18"/>
                <w:szCs w:val="18"/>
              </w:rPr>
              <w:t>/</w:t>
            </w:r>
            <w:r w:rsidRPr="006602B6">
              <w:rPr>
                <w:rFonts w:ascii="Times New Roman" w:eastAsia="宋体" w:hAnsi="Times New Roman" w:cs="Times New Roman"/>
                <w:sz w:val="18"/>
                <w:szCs w:val="18"/>
              </w:rPr>
              <w:t>参数名称</w:t>
            </w:r>
          </w:p>
        </w:tc>
        <w:tc>
          <w:tcPr>
            <w:tcW w:w="3946" w:type="pct"/>
            <w:vAlign w:val="center"/>
          </w:tcPr>
          <w:p w14:paraId="7545B035" w14:textId="77777777" w:rsidR="00A9393B" w:rsidRPr="006602B6" w:rsidRDefault="00000000" w:rsidP="00A9393B">
            <w:pPr>
              <w:rPr>
                <w:rFonts w:ascii="Times New Roman" w:eastAsia="宋体" w:hAnsi="Times New Roman" w:cs="Times New Roman"/>
                <w:sz w:val="18"/>
                <w:szCs w:val="18"/>
              </w:rPr>
            </w:pPr>
            <m:oMathPara>
              <m:oMathParaPr>
                <m:jc m:val="left"/>
              </m:oMathParaPr>
              <m:oMath>
                <m:sSub>
                  <m:sSubPr>
                    <m:ctrlPr>
                      <w:rPr>
                        <w:rFonts w:ascii="Cambria Math" w:eastAsia="宋体" w:hAnsi="Cambria Math" w:cs="Times New Roman"/>
                        <w:sz w:val="18"/>
                        <w:szCs w:val="18"/>
                      </w:rPr>
                    </m:ctrlPr>
                  </m:sSubPr>
                  <m:e>
                    <m:r>
                      <w:rPr>
                        <w:rFonts w:ascii="Cambria Math" w:eastAsia="宋体" w:hAnsi="Cambria Math" w:cs="Times New Roman"/>
                        <w:sz w:val="18"/>
                        <w:szCs w:val="18"/>
                      </w:rPr>
                      <m:t>EF</m:t>
                    </m:r>
                  </m:e>
                  <m:sub>
                    <m:r>
                      <w:rPr>
                        <w:rFonts w:ascii="Cambria Math" w:eastAsia="宋体" w:hAnsi="Cambria Math" w:cs="Times New Roman"/>
                        <w:sz w:val="18"/>
                        <w:szCs w:val="18"/>
                      </w:rPr>
                      <m:t>grid</m:t>
                    </m:r>
                    <m:r>
                      <m:rPr>
                        <m:sty m:val="p"/>
                      </m:rPr>
                      <w:rPr>
                        <w:rFonts w:ascii="Cambria Math" w:eastAsia="宋体" w:hAnsi="Cambria Math" w:cs="Times New Roman"/>
                        <w:sz w:val="18"/>
                        <w:szCs w:val="18"/>
                      </w:rPr>
                      <m:t>,</m:t>
                    </m:r>
                    <m:r>
                      <w:rPr>
                        <w:rFonts w:ascii="Cambria Math" w:eastAsia="宋体" w:hAnsi="Cambria Math" w:cs="Times New Roman"/>
                        <w:sz w:val="18"/>
                        <w:szCs w:val="18"/>
                      </w:rPr>
                      <m:t>BM</m:t>
                    </m:r>
                    <m:r>
                      <m:rPr>
                        <m:sty m:val="p"/>
                      </m:rPr>
                      <w:rPr>
                        <w:rFonts w:ascii="Cambria Math" w:eastAsia="宋体" w:hAnsi="Cambria Math" w:cs="Times New Roman"/>
                        <w:sz w:val="18"/>
                        <w:szCs w:val="18"/>
                      </w:rPr>
                      <m:t>,</m:t>
                    </m:r>
                    <m:r>
                      <w:rPr>
                        <w:rFonts w:ascii="Cambria Math" w:eastAsia="宋体" w:hAnsi="Cambria Math" w:cs="Times New Roman"/>
                        <w:sz w:val="18"/>
                        <w:szCs w:val="18"/>
                      </w:rPr>
                      <m:t>y</m:t>
                    </m:r>
                  </m:sub>
                </m:sSub>
              </m:oMath>
            </m:oMathPara>
          </w:p>
        </w:tc>
      </w:tr>
      <w:tr w:rsidR="00A9393B" w:rsidRPr="001C3A2B" w14:paraId="6E89D2E7" w14:textId="77777777" w:rsidTr="001748F1">
        <w:trPr>
          <w:trHeight w:val="113"/>
        </w:trPr>
        <w:tc>
          <w:tcPr>
            <w:tcW w:w="1054" w:type="pct"/>
            <w:vAlign w:val="center"/>
          </w:tcPr>
          <w:p w14:paraId="602AA516" w14:textId="77777777" w:rsidR="00A9393B" w:rsidRPr="006602B6" w:rsidRDefault="00A9393B" w:rsidP="00A9393B">
            <w:pPr>
              <w:jc w:val="center"/>
              <w:rPr>
                <w:rFonts w:ascii="Times New Roman" w:eastAsia="宋体" w:hAnsi="Times New Roman" w:cs="Times New Roman"/>
                <w:sz w:val="18"/>
                <w:szCs w:val="18"/>
              </w:rPr>
            </w:pPr>
            <w:r w:rsidRPr="006602B6">
              <w:rPr>
                <w:rFonts w:ascii="Times New Roman" w:eastAsia="宋体" w:hAnsi="Times New Roman" w:cs="Times New Roman"/>
                <w:sz w:val="18"/>
                <w:szCs w:val="18"/>
              </w:rPr>
              <w:t>应用的公式编号</w:t>
            </w:r>
          </w:p>
        </w:tc>
        <w:tc>
          <w:tcPr>
            <w:tcW w:w="3946" w:type="pct"/>
            <w:vAlign w:val="center"/>
          </w:tcPr>
          <w:p w14:paraId="5F0C1B8D" w14:textId="531A7431" w:rsidR="00A9393B" w:rsidRPr="006602B6" w:rsidRDefault="00A9393B" w:rsidP="00A9393B">
            <w:pPr>
              <w:rPr>
                <w:rFonts w:ascii="Times New Roman" w:eastAsia="宋体" w:hAnsi="Times New Roman" w:cs="Times New Roman"/>
                <w:sz w:val="18"/>
                <w:szCs w:val="18"/>
              </w:rPr>
            </w:pPr>
            <w:r w:rsidRPr="006602B6">
              <w:rPr>
                <w:rFonts w:ascii="Times New Roman" w:eastAsia="宋体" w:hAnsi="Times New Roman" w:cs="Times New Roman"/>
                <w:sz w:val="18"/>
                <w:szCs w:val="18"/>
              </w:rPr>
              <w:t>公式</w:t>
            </w:r>
            <w:r w:rsidRPr="006602B6">
              <w:rPr>
                <w:rFonts w:ascii="Times New Roman" w:eastAsia="宋体" w:hAnsi="Times New Roman" w:cs="Times New Roman" w:hint="eastAsia"/>
                <w:sz w:val="18"/>
                <w:szCs w:val="18"/>
              </w:rPr>
              <w:t>（</w:t>
            </w:r>
            <w:r w:rsidR="00D81E7D" w:rsidRPr="006602B6">
              <w:rPr>
                <w:rFonts w:ascii="Times New Roman" w:eastAsia="宋体" w:hAnsi="Times New Roman" w:cs="Times New Roman" w:hint="eastAsia"/>
                <w:sz w:val="18"/>
                <w:szCs w:val="18"/>
              </w:rPr>
              <w:t>3</w:t>
            </w:r>
            <w:r w:rsidRPr="006602B6">
              <w:rPr>
                <w:rFonts w:ascii="Times New Roman" w:eastAsia="宋体" w:hAnsi="Times New Roman" w:cs="Times New Roman" w:hint="eastAsia"/>
                <w:sz w:val="18"/>
                <w:szCs w:val="18"/>
              </w:rPr>
              <w:t>）</w:t>
            </w:r>
          </w:p>
        </w:tc>
      </w:tr>
      <w:tr w:rsidR="00A9393B" w:rsidRPr="001C3A2B" w14:paraId="7517A5D6" w14:textId="77777777" w:rsidTr="001748F1">
        <w:trPr>
          <w:trHeight w:val="113"/>
        </w:trPr>
        <w:tc>
          <w:tcPr>
            <w:tcW w:w="1054" w:type="pct"/>
            <w:vAlign w:val="center"/>
          </w:tcPr>
          <w:p w14:paraId="386CCA3A" w14:textId="77777777" w:rsidR="00A9393B" w:rsidRPr="006602B6" w:rsidRDefault="00A9393B" w:rsidP="00A9393B">
            <w:pPr>
              <w:jc w:val="center"/>
              <w:rPr>
                <w:rFonts w:ascii="Times New Roman" w:eastAsia="宋体" w:hAnsi="Times New Roman" w:cs="Times New Roman"/>
                <w:sz w:val="18"/>
                <w:szCs w:val="18"/>
              </w:rPr>
            </w:pPr>
            <w:r w:rsidRPr="006602B6">
              <w:rPr>
                <w:rFonts w:ascii="Times New Roman" w:eastAsia="宋体" w:hAnsi="Times New Roman" w:cs="Times New Roman"/>
                <w:sz w:val="18"/>
                <w:szCs w:val="18"/>
              </w:rPr>
              <w:t>数据描述</w:t>
            </w:r>
          </w:p>
        </w:tc>
        <w:tc>
          <w:tcPr>
            <w:tcW w:w="3946" w:type="pct"/>
            <w:vAlign w:val="center"/>
          </w:tcPr>
          <w:p w14:paraId="4096D289" w14:textId="77777777" w:rsidR="00A9393B" w:rsidRPr="006602B6" w:rsidRDefault="00A9393B" w:rsidP="00A9393B">
            <w:pPr>
              <w:rPr>
                <w:rFonts w:ascii="Times New Roman" w:eastAsia="宋体" w:hAnsi="Times New Roman" w:cs="Times New Roman"/>
                <w:sz w:val="18"/>
                <w:szCs w:val="18"/>
              </w:rPr>
            </w:pPr>
            <w:r w:rsidRPr="006602B6">
              <w:rPr>
                <w:rFonts w:ascii="Times New Roman" w:eastAsia="宋体" w:hAnsi="Times New Roman" w:cs="Times New Roman" w:hint="eastAsia"/>
                <w:sz w:val="18"/>
                <w:szCs w:val="18"/>
              </w:rPr>
              <w:t>第</w:t>
            </w:r>
            <m:oMath>
              <m:r>
                <w:rPr>
                  <w:rFonts w:ascii="Cambria Math" w:eastAsia="宋体" w:hAnsi="Cambria Math" w:cs="Times New Roman"/>
                  <w:sz w:val="18"/>
                  <w:szCs w:val="18"/>
                </w:rPr>
                <m:t>y</m:t>
              </m:r>
            </m:oMath>
            <w:r w:rsidRPr="006602B6">
              <w:rPr>
                <w:rFonts w:ascii="Times New Roman" w:eastAsia="宋体" w:hAnsi="Times New Roman" w:cs="Times New Roman" w:hint="eastAsia"/>
                <w:sz w:val="18"/>
                <w:szCs w:val="18"/>
              </w:rPr>
              <w:t>年华中区域电网的容量边际排放因子</w:t>
            </w:r>
          </w:p>
        </w:tc>
      </w:tr>
      <w:tr w:rsidR="00A9393B" w:rsidRPr="001C3A2B" w14:paraId="615835E7" w14:textId="77777777" w:rsidTr="001748F1">
        <w:trPr>
          <w:trHeight w:val="113"/>
        </w:trPr>
        <w:tc>
          <w:tcPr>
            <w:tcW w:w="1054" w:type="pct"/>
            <w:vAlign w:val="center"/>
          </w:tcPr>
          <w:p w14:paraId="2741FB4E" w14:textId="77777777" w:rsidR="00A9393B" w:rsidRPr="006602B6" w:rsidRDefault="00A9393B" w:rsidP="00A9393B">
            <w:pPr>
              <w:jc w:val="center"/>
              <w:rPr>
                <w:rFonts w:ascii="Times New Roman" w:eastAsia="宋体" w:hAnsi="Times New Roman" w:cs="Times New Roman"/>
                <w:sz w:val="18"/>
                <w:szCs w:val="18"/>
              </w:rPr>
            </w:pPr>
            <w:r w:rsidRPr="006602B6">
              <w:rPr>
                <w:rFonts w:ascii="Times New Roman" w:eastAsia="宋体" w:hAnsi="Times New Roman" w:cs="Times New Roman"/>
                <w:sz w:val="18"/>
                <w:szCs w:val="18"/>
              </w:rPr>
              <w:t>数据单位</w:t>
            </w:r>
          </w:p>
        </w:tc>
        <w:tc>
          <w:tcPr>
            <w:tcW w:w="3946" w:type="pct"/>
            <w:vAlign w:val="center"/>
          </w:tcPr>
          <w:p w14:paraId="29529CDB" w14:textId="77777777" w:rsidR="00A9393B" w:rsidRPr="006602B6" w:rsidRDefault="00A9393B" w:rsidP="00A9393B">
            <w:pPr>
              <w:rPr>
                <w:rFonts w:ascii="Times New Roman" w:eastAsia="宋体" w:hAnsi="Times New Roman" w:cs="Times New Roman"/>
                <w:sz w:val="18"/>
                <w:szCs w:val="18"/>
              </w:rPr>
            </w:pPr>
            <w:r w:rsidRPr="006602B6">
              <w:rPr>
                <w:rFonts w:ascii="Times New Roman" w:eastAsia="宋体" w:hAnsi="Times New Roman" w:cs="Times New Roman"/>
                <w:sz w:val="18"/>
                <w:szCs w:val="18"/>
              </w:rPr>
              <w:t>tCO</w:t>
            </w:r>
            <w:r w:rsidRPr="009635BE">
              <w:rPr>
                <w:rFonts w:ascii="Times New Roman" w:eastAsia="宋体" w:hAnsi="Times New Roman" w:cs="Times New Roman"/>
                <w:sz w:val="18"/>
                <w:szCs w:val="18"/>
                <w:vertAlign w:val="subscript"/>
              </w:rPr>
              <w:t>2</w:t>
            </w:r>
            <w:r w:rsidRPr="006602B6">
              <w:rPr>
                <w:rFonts w:ascii="Times New Roman" w:eastAsia="宋体" w:hAnsi="Times New Roman" w:cs="Times New Roman"/>
                <w:sz w:val="18"/>
                <w:szCs w:val="18"/>
              </w:rPr>
              <w:t>/MWh</w:t>
            </w:r>
          </w:p>
        </w:tc>
      </w:tr>
      <w:tr w:rsidR="00A9393B" w:rsidRPr="001C3A2B" w14:paraId="500095F5" w14:textId="77777777" w:rsidTr="001748F1">
        <w:trPr>
          <w:trHeight w:val="113"/>
        </w:trPr>
        <w:tc>
          <w:tcPr>
            <w:tcW w:w="1054" w:type="pct"/>
            <w:vAlign w:val="center"/>
          </w:tcPr>
          <w:p w14:paraId="1018CF8A" w14:textId="77777777" w:rsidR="00A9393B" w:rsidRPr="006602B6" w:rsidRDefault="00A9393B" w:rsidP="00A9393B">
            <w:pPr>
              <w:jc w:val="center"/>
              <w:rPr>
                <w:rFonts w:ascii="Times New Roman" w:eastAsia="宋体" w:hAnsi="Times New Roman" w:cs="Times New Roman"/>
                <w:sz w:val="18"/>
                <w:szCs w:val="18"/>
              </w:rPr>
            </w:pPr>
            <w:r w:rsidRPr="006602B6">
              <w:rPr>
                <w:rFonts w:ascii="Times New Roman" w:eastAsia="宋体" w:hAnsi="Times New Roman" w:cs="Times New Roman"/>
                <w:sz w:val="18"/>
                <w:szCs w:val="18"/>
              </w:rPr>
              <w:t>数据来源</w:t>
            </w:r>
          </w:p>
        </w:tc>
        <w:tc>
          <w:tcPr>
            <w:tcW w:w="3946" w:type="pct"/>
            <w:vAlign w:val="center"/>
          </w:tcPr>
          <w:p w14:paraId="22DE94D6" w14:textId="472403FA" w:rsidR="00A9393B" w:rsidRPr="006602B6" w:rsidRDefault="00A9393B" w:rsidP="00A9393B">
            <w:pPr>
              <w:rPr>
                <w:rFonts w:ascii="Times New Roman" w:eastAsia="宋体" w:hAnsi="Times New Roman" w:cs="Times New Roman"/>
                <w:sz w:val="18"/>
                <w:szCs w:val="18"/>
              </w:rPr>
            </w:pPr>
            <w:r w:rsidRPr="006602B6">
              <w:rPr>
                <w:rFonts w:ascii="Times New Roman" w:eastAsia="宋体" w:hAnsi="Times New Roman" w:cs="Times New Roman" w:hint="eastAsia"/>
                <w:sz w:val="18"/>
                <w:szCs w:val="18"/>
              </w:rPr>
              <w:t>采用生态环境部组织公布的第</w:t>
            </w:r>
            <m:oMath>
              <m:r>
                <w:rPr>
                  <w:rFonts w:ascii="Cambria Math" w:eastAsia="宋体" w:hAnsi="Cambria Math" w:cs="Times New Roman"/>
                  <w:sz w:val="18"/>
                  <w:szCs w:val="18"/>
                </w:rPr>
                <m:t>y</m:t>
              </m:r>
            </m:oMath>
            <w:proofErr w:type="gramStart"/>
            <w:r w:rsidRPr="006602B6">
              <w:rPr>
                <w:rFonts w:ascii="Times New Roman" w:eastAsia="宋体" w:hAnsi="Times New Roman" w:cs="Times New Roman" w:hint="eastAsia"/>
                <w:sz w:val="18"/>
                <w:szCs w:val="18"/>
              </w:rPr>
              <w:t>年项目</w:t>
            </w:r>
            <w:proofErr w:type="gramEnd"/>
            <w:r w:rsidRPr="006602B6">
              <w:rPr>
                <w:rFonts w:ascii="Times New Roman" w:eastAsia="宋体" w:hAnsi="Times New Roman" w:cs="Times New Roman" w:hint="eastAsia"/>
                <w:sz w:val="18"/>
                <w:szCs w:val="18"/>
              </w:rPr>
              <w:t>所在区域电网的容量边际排放因子。在核查机构出具减排量核查报告时，尚未公布</w:t>
            </w:r>
            <w:r w:rsidR="001A1448" w:rsidRPr="006602B6">
              <w:rPr>
                <w:rFonts w:ascii="Times New Roman" w:eastAsia="宋体" w:hAnsi="Times New Roman" w:cs="Times New Roman" w:hint="eastAsia"/>
                <w:sz w:val="18"/>
                <w:szCs w:val="18"/>
              </w:rPr>
              <w:t>第</w:t>
            </w:r>
            <m:oMath>
              <m:r>
                <w:rPr>
                  <w:rFonts w:ascii="Cambria Math" w:eastAsia="宋体" w:hAnsi="Cambria Math" w:cs="Times New Roman"/>
                  <w:sz w:val="18"/>
                  <w:szCs w:val="18"/>
                </w:rPr>
                <m:t>y</m:t>
              </m:r>
            </m:oMath>
            <w:r w:rsidR="001A1448" w:rsidRPr="006602B6">
              <w:rPr>
                <w:rFonts w:ascii="Times New Roman" w:eastAsia="宋体" w:hAnsi="Times New Roman" w:cs="Times New Roman" w:hint="eastAsia"/>
                <w:sz w:val="18"/>
                <w:szCs w:val="18"/>
              </w:rPr>
              <w:t>年</w:t>
            </w:r>
            <w:r w:rsidRPr="006602B6">
              <w:rPr>
                <w:rFonts w:ascii="Times New Roman" w:eastAsia="宋体" w:hAnsi="Times New Roman" w:cs="Times New Roman" w:hint="eastAsia"/>
                <w:sz w:val="18"/>
                <w:szCs w:val="18"/>
              </w:rPr>
              <w:t>度数据的，采用第</w:t>
            </w:r>
            <w:r w:rsidRPr="006602B6">
              <w:rPr>
                <w:rFonts w:ascii="Times New Roman" w:eastAsia="宋体" w:hAnsi="Times New Roman" w:cs="Times New Roman" w:hint="eastAsia"/>
                <w:sz w:val="18"/>
                <w:szCs w:val="18"/>
              </w:rPr>
              <w:t>y</w:t>
            </w:r>
            <w:r w:rsidRPr="006602B6">
              <w:rPr>
                <w:rFonts w:ascii="Times New Roman" w:eastAsia="宋体" w:hAnsi="Times New Roman" w:cs="Times New Roman" w:hint="eastAsia"/>
                <w:sz w:val="18"/>
                <w:szCs w:val="18"/>
              </w:rPr>
              <w:t>年之前最近年份的可获得数据</w:t>
            </w:r>
          </w:p>
        </w:tc>
      </w:tr>
      <w:tr w:rsidR="00A9393B" w:rsidRPr="001C3A2B" w14:paraId="3B38EC2A" w14:textId="77777777" w:rsidTr="001748F1">
        <w:trPr>
          <w:trHeight w:val="113"/>
        </w:trPr>
        <w:tc>
          <w:tcPr>
            <w:tcW w:w="1054" w:type="pct"/>
            <w:vAlign w:val="center"/>
          </w:tcPr>
          <w:p w14:paraId="4185A508" w14:textId="77777777" w:rsidR="00A9393B" w:rsidRPr="006602B6" w:rsidRDefault="00A9393B" w:rsidP="00A9393B">
            <w:pPr>
              <w:jc w:val="center"/>
              <w:rPr>
                <w:rFonts w:ascii="Times New Roman" w:eastAsia="宋体" w:hAnsi="Times New Roman" w:cs="Times New Roman"/>
                <w:sz w:val="18"/>
                <w:szCs w:val="18"/>
              </w:rPr>
            </w:pPr>
            <w:r w:rsidRPr="006602B6">
              <w:rPr>
                <w:rFonts w:ascii="Times New Roman" w:eastAsia="宋体" w:hAnsi="Times New Roman" w:cs="Times New Roman"/>
                <w:sz w:val="18"/>
                <w:szCs w:val="18"/>
              </w:rPr>
              <w:t>数值</w:t>
            </w:r>
          </w:p>
        </w:tc>
        <w:tc>
          <w:tcPr>
            <w:tcW w:w="3946" w:type="pct"/>
            <w:vAlign w:val="center"/>
          </w:tcPr>
          <w:p w14:paraId="3F18F341" w14:textId="77777777" w:rsidR="00A9393B" w:rsidRPr="006602B6" w:rsidRDefault="00A9393B" w:rsidP="00A9393B">
            <w:pPr>
              <w:rPr>
                <w:rFonts w:ascii="Times New Roman" w:eastAsia="宋体" w:hAnsi="Times New Roman" w:cs="Times New Roman"/>
                <w:sz w:val="18"/>
                <w:szCs w:val="18"/>
              </w:rPr>
            </w:pPr>
            <w:r w:rsidRPr="006602B6">
              <w:rPr>
                <w:rFonts w:ascii="Times New Roman" w:eastAsia="宋体" w:hAnsi="Times New Roman" w:cs="Times New Roman" w:hint="eastAsia"/>
                <w:sz w:val="18"/>
                <w:szCs w:val="18"/>
              </w:rPr>
              <w:t>/</w:t>
            </w:r>
          </w:p>
        </w:tc>
      </w:tr>
      <w:tr w:rsidR="00A9393B" w:rsidRPr="001C3A2B" w14:paraId="113D88FA" w14:textId="77777777" w:rsidTr="001748F1">
        <w:trPr>
          <w:trHeight w:val="113"/>
        </w:trPr>
        <w:tc>
          <w:tcPr>
            <w:tcW w:w="1054" w:type="pct"/>
            <w:vAlign w:val="center"/>
          </w:tcPr>
          <w:p w14:paraId="11C8E226" w14:textId="77777777" w:rsidR="00A9393B" w:rsidRPr="006602B6" w:rsidRDefault="00A9393B" w:rsidP="00A9393B">
            <w:pPr>
              <w:jc w:val="center"/>
              <w:rPr>
                <w:rFonts w:ascii="Times New Roman" w:eastAsia="宋体" w:hAnsi="Times New Roman" w:cs="Times New Roman"/>
                <w:sz w:val="18"/>
                <w:szCs w:val="18"/>
              </w:rPr>
            </w:pPr>
            <w:r w:rsidRPr="006602B6">
              <w:rPr>
                <w:rFonts w:ascii="Times New Roman" w:eastAsia="宋体" w:hAnsi="Times New Roman" w:cs="Times New Roman"/>
                <w:sz w:val="18"/>
                <w:szCs w:val="18"/>
              </w:rPr>
              <w:t>数据用途</w:t>
            </w:r>
          </w:p>
        </w:tc>
        <w:tc>
          <w:tcPr>
            <w:tcW w:w="3946" w:type="pct"/>
            <w:vAlign w:val="center"/>
          </w:tcPr>
          <w:p w14:paraId="62988BF1" w14:textId="77777777" w:rsidR="00A9393B" w:rsidRPr="006602B6" w:rsidRDefault="00A9393B" w:rsidP="00A9393B">
            <w:pPr>
              <w:rPr>
                <w:rFonts w:ascii="Times New Roman" w:eastAsia="宋体" w:hAnsi="Times New Roman" w:cs="Times New Roman"/>
                <w:sz w:val="18"/>
                <w:szCs w:val="18"/>
              </w:rPr>
            </w:pPr>
            <w:r w:rsidRPr="006602B6">
              <w:rPr>
                <w:rFonts w:ascii="Times New Roman" w:eastAsia="宋体" w:hAnsi="Times New Roman" w:cs="Times New Roman"/>
                <w:sz w:val="18"/>
                <w:szCs w:val="18"/>
              </w:rPr>
              <w:t>用于计算</w:t>
            </w:r>
            <w:r w:rsidRPr="006602B6">
              <w:rPr>
                <w:rFonts w:ascii="Times New Roman" w:eastAsia="宋体" w:hAnsi="Times New Roman" w:cs="Times New Roman" w:hint="eastAsia"/>
                <w:sz w:val="18"/>
                <w:szCs w:val="18"/>
              </w:rPr>
              <w:t>第</w:t>
            </w:r>
            <w:r w:rsidRPr="006602B6">
              <w:rPr>
                <w:rFonts w:ascii="Times New Roman" w:eastAsia="宋体" w:hAnsi="Times New Roman" w:cs="Times New Roman"/>
                <w:sz w:val="18"/>
                <w:szCs w:val="18"/>
              </w:rPr>
              <w:t>y</w:t>
            </w:r>
            <w:r w:rsidRPr="006602B6">
              <w:rPr>
                <w:rFonts w:ascii="Times New Roman" w:eastAsia="宋体" w:hAnsi="Times New Roman" w:cs="Times New Roman" w:hint="eastAsia"/>
                <w:sz w:val="18"/>
                <w:szCs w:val="18"/>
              </w:rPr>
              <w:t>年华中区域电网的组合边际排放因子</w:t>
            </w:r>
            <m:oMath>
              <m:sSub>
                <m:sSubPr>
                  <m:ctrlPr>
                    <w:rPr>
                      <w:rFonts w:ascii="Cambria Math" w:eastAsia="宋体" w:hAnsi="Cambria Math" w:cs="Times New Roman"/>
                      <w:sz w:val="18"/>
                      <w:szCs w:val="18"/>
                    </w:rPr>
                  </m:ctrlPr>
                </m:sSubPr>
                <m:e>
                  <m:r>
                    <w:rPr>
                      <w:rFonts w:ascii="Cambria Math" w:eastAsia="宋体" w:hAnsi="Cambria Math" w:cs="Times New Roman"/>
                      <w:sz w:val="18"/>
                      <w:szCs w:val="18"/>
                    </w:rPr>
                    <m:t>EF</m:t>
                  </m:r>
                </m:e>
                <m:sub>
                  <m:r>
                    <w:rPr>
                      <w:rFonts w:ascii="Cambria Math" w:eastAsia="宋体" w:hAnsi="Cambria Math" w:cs="Times New Roman"/>
                      <w:sz w:val="18"/>
                      <w:szCs w:val="18"/>
                    </w:rPr>
                    <m:t>grid</m:t>
                  </m:r>
                  <m:r>
                    <m:rPr>
                      <m:sty m:val="p"/>
                    </m:rPr>
                    <w:rPr>
                      <w:rFonts w:ascii="Cambria Math" w:eastAsia="宋体" w:hAnsi="Cambria Math" w:cs="Times New Roman"/>
                      <w:sz w:val="18"/>
                      <w:szCs w:val="18"/>
                    </w:rPr>
                    <m:t>,</m:t>
                  </m:r>
                  <m:r>
                    <w:rPr>
                      <w:rFonts w:ascii="Cambria Math" w:eastAsia="宋体" w:hAnsi="Cambria Math" w:cs="Times New Roman"/>
                      <w:sz w:val="18"/>
                      <w:szCs w:val="18"/>
                    </w:rPr>
                    <m:t>CM</m:t>
                  </m:r>
                  <m:r>
                    <m:rPr>
                      <m:sty m:val="p"/>
                    </m:rPr>
                    <w:rPr>
                      <w:rFonts w:ascii="Cambria Math" w:eastAsia="宋体" w:hAnsi="Cambria Math" w:cs="Times New Roman"/>
                      <w:sz w:val="18"/>
                      <w:szCs w:val="18"/>
                    </w:rPr>
                    <m:t>,</m:t>
                  </m:r>
                  <m:r>
                    <w:rPr>
                      <w:rFonts w:ascii="Cambria Math" w:eastAsia="宋体" w:hAnsi="Cambria Math" w:cs="Times New Roman"/>
                      <w:sz w:val="18"/>
                      <w:szCs w:val="18"/>
                    </w:rPr>
                    <m:t>y</m:t>
                  </m:r>
                </m:sub>
              </m:sSub>
            </m:oMath>
          </w:p>
        </w:tc>
      </w:tr>
    </w:tbl>
    <w:p w14:paraId="00BC8BEE" w14:textId="77777777" w:rsidR="00A9393B" w:rsidRPr="001C3A2B" w:rsidRDefault="00A9393B" w:rsidP="00A9393B">
      <w:pPr>
        <w:keepNext/>
        <w:keepLines/>
        <w:spacing w:beforeLines="30" w:before="93" w:afterLines="30" w:after="93"/>
        <w:outlineLvl w:val="1"/>
        <w:rPr>
          <w:rFonts w:ascii="Times New Roman" w:eastAsia="黑体" w:hAnsi="Times New Roman" w:cs="Times New Roman"/>
          <w:color w:val="000000"/>
          <w:kern w:val="0"/>
          <w:szCs w:val="24"/>
          <w:lang w:val="en-GB"/>
          <w14:ligatures w14:val="none"/>
        </w:rPr>
      </w:pPr>
      <w:bookmarkStart w:id="73" w:name="_Toc211437056"/>
      <w:bookmarkStart w:id="74" w:name="_Toc211437114"/>
      <w:r w:rsidRPr="001C3A2B">
        <w:rPr>
          <w:rFonts w:ascii="Times New Roman" w:eastAsia="黑体" w:hAnsi="Times New Roman" w:cs="Times New Roman"/>
          <w:color w:val="000000"/>
          <w:kern w:val="0"/>
          <w:szCs w:val="24"/>
          <w:lang w:val="en-GB"/>
          <w14:ligatures w14:val="none"/>
        </w:rPr>
        <w:t xml:space="preserve">7.3 </w:t>
      </w:r>
      <w:r w:rsidRPr="001C3A2B">
        <w:rPr>
          <w:rFonts w:ascii="Times New Roman" w:eastAsia="黑体" w:hAnsi="Times New Roman" w:cs="Times New Roman"/>
          <w:color w:val="000000"/>
          <w:kern w:val="0"/>
          <w:szCs w:val="24"/>
          <w:lang w:val="en-GB"/>
          <w14:ligatures w14:val="none"/>
        </w:rPr>
        <w:t>实施及监测的数据管理要求</w:t>
      </w:r>
      <w:bookmarkEnd w:id="73"/>
      <w:bookmarkEnd w:id="74"/>
    </w:p>
    <w:p w14:paraId="5C50EA46" w14:textId="77777777" w:rsidR="00A9393B" w:rsidRPr="001C3A2B" w:rsidRDefault="00A9393B" w:rsidP="00A9393B">
      <w:pPr>
        <w:keepNext/>
        <w:keepLines/>
        <w:spacing w:beforeLines="20" w:before="62" w:afterLines="20" w:after="62"/>
        <w:outlineLvl w:val="2"/>
        <w:rPr>
          <w:rFonts w:ascii="Times New Roman" w:eastAsia="黑体" w:hAnsi="Times New Roman" w:cs="Times New Roman"/>
          <w:szCs w:val="21"/>
          <w14:ligatures w14:val="none"/>
        </w:rPr>
      </w:pPr>
      <w:bookmarkStart w:id="75" w:name="_Toc211437116"/>
      <w:bookmarkStart w:id="76" w:name="_Toc211437058"/>
      <w:r w:rsidRPr="001C3A2B">
        <w:rPr>
          <w:rFonts w:ascii="Times New Roman" w:eastAsia="黑体" w:hAnsi="Times New Roman" w:cs="Times New Roman"/>
          <w:szCs w:val="21"/>
          <w14:ligatures w14:val="none"/>
        </w:rPr>
        <w:t>7.3.</w:t>
      </w:r>
      <w:r w:rsidRPr="001C3A2B">
        <w:rPr>
          <w:rFonts w:ascii="Times New Roman" w:eastAsia="黑体" w:hAnsi="Times New Roman" w:cs="Times New Roman" w:hint="eastAsia"/>
          <w:szCs w:val="21"/>
          <w14:ligatures w14:val="none"/>
        </w:rPr>
        <w:t>1</w:t>
      </w:r>
      <w:r w:rsidRPr="001C3A2B">
        <w:rPr>
          <w:rFonts w:ascii="Times New Roman" w:eastAsia="黑体" w:hAnsi="Times New Roman" w:cs="Times New Roman"/>
          <w:szCs w:val="21"/>
          <w14:ligatures w14:val="none"/>
        </w:rPr>
        <w:t xml:space="preserve"> </w:t>
      </w:r>
      <w:r w:rsidRPr="001C3A2B">
        <w:rPr>
          <w:rFonts w:ascii="Times New Roman" w:eastAsia="黑体" w:hAnsi="Times New Roman" w:cs="Times New Roman"/>
          <w:szCs w:val="21"/>
          <w14:ligatures w14:val="none"/>
        </w:rPr>
        <w:t>计量装置的检定、校准要求</w:t>
      </w:r>
      <w:bookmarkEnd w:id="75"/>
      <w:bookmarkEnd w:id="76"/>
    </w:p>
    <w:p w14:paraId="27385DD8" w14:textId="77777777" w:rsidR="00A9393B" w:rsidRPr="001C3A2B" w:rsidRDefault="00A9393B" w:rsidP="00A9393B">
      <w:pPr>
        <w:rPr>
          <w:rFonts w:ascii="Times New Roman" w:eastAsia="宋体" w:hAnsi="Times New Roman" w:cs="Times New Roman"/>
          <w:spacing w:val="-1"/>
          <w:szCs w:val="21"/>
          <w14:ligatures w14:val="none"/>
        </w:rPr>
      </w:pPr>
      <w:r w:rsidRPr="001C3A2B">
        <w:rPr>
          <w:rFonts w:ascii="Times New Roman" w:eastAsia="宋体" w:hAnsi="Times New Roman" w:cs="Times New Roman"/>
          <w:spacing w:val="-1"/>
          <w:szCs w:val="21"/>
          <w14:ligatures w14:val="none"/>
        </w:rPr>
        <w:t>7.3.</w:t>
      </w:r>
      <w:r w:rsidRPr="001C3A2B">
        <w:rPr>
          <w:rFonts w:ascii="Times New Roman" w:eastAsia="宋体" w:hAnsi="Times New Roman" w:cs="Times New Roman" w:hint="eastAsia"/>
          <w:spacing w:val="-1"/>
          <w:szCs w:val="21"/>
          <w14:ligatures w14:val="none"/>
        </w:rPr>
        <w:t>1</w:t>
      </w:r>
      <w:r w:rsidRPr="001C3A2B">
        <w:rPr>
          <w:rFonts w:ascii="Times New Roman" w:eastAsia="宋体" w:hAnsi="Times New Roman" w:cs="Times New Roman"/>
          <w:spacing w:val="-1"/>
          <w:szCs w:val="21"/>
          <w14:ligatures w14:val="none"/>
        </w:rPr>
        <w:t xml:space="preserve">.1 </w:t>
      </w:r>
      <w:r w:rsidRPr="001C3A2B">
        <w:rPr>
          <w:rFonts w:ascii="Times New Roman" w:eastAsia="宋体" w:hAnsi="Times New Roman" w:cs="Times New Roman" w:hint="eastAsia"/>
          <w:spacing w:val="-1"/>
          <w:szCs w:val="21"/>
          <w14:ligatures w14:val="none"/>
        </w:rPr>
        <w:t>项目使用的电能表在安装前应由国家法定计量检定机构或获得计量授权的计量技术机构按照</w:t>
      </w:r>
      <w:r w:rsidRPr="001C3A2B">
        <w:rPr>
          <w:rFonts w:ascii="Times New Roman" w:eastAsia="宋体" w:hAnsi="Times New Roman" w:cs="Times New Roman" w:hint="eastAsia"/>
          <w:spacing w:val="-1"/>
          <w:szCs w:val="21"/>
          <w14:ligatures w14:val="none"/>
        </w:rPr>
        <w:t xml:space="preserve"> JJG 596 </w:t>
      </w:r>
      <w:r w:rsidRPr="001C3A2B">
        <w:rPr>
          <w:rFonts w:ascii="Times New Roman" w:eastAsia="宋体" w:hAnsi="Times New Roman" w:cs="Times New Roman" w:hint="eastAsia"/>
          <w:spacing w:val="-1"/>
          <w:szCs w:val="21"/>
          <w14:ligatures w14:val="none"/>
        </w:rPr>
        <w:t>等相关规程的要求进行检定。在电能表使用期间，项目业主应委托具备</w:t>
      </w:r>
      <w:r w:rsidRPr="001C3A2B">
        <w:rPr>
          <w:rFonts w:ascii="Times New Roman" w:eastAsia="宋体" w:hAnsi="Times New Roman" w:cs="Times New Roman" w:hint="eastAsia"/>
          <w:spacing w:val="-1"/>
          <w:szCs w:val="21"/>
          <w14:ligatures w14:val="none"/>
        </w:rPr>
        <w:t xml:space="preserve">CNAS </w:t>
      </w:r>
      <w:r w:rsidRPr="001C3A2B">
        <w:rPr>
          <w:rFonts w:ascii="Times New Roman" w:eastAsia="宋体" w:hAnsi="Times New Roman" w:cs="Times New Roman" w:hint="eastAsia"/>
          <w:spacing w:val="-1"/>
          <w:szCs w:val="21"/>
          <w14:ligatures w14:val="none"/>
        </w:rPr>
        <w:t>或</w:t>
      </w:r>
      <w:r w:rsidRPr="001C3A2B">
        <w:rPr>
          <w:rFonts w:ascii="Times New Roman" w:eastAsia="宋体" w:hAnsi="Times New Roman" w:cs="Times New Roman" w:hint="eastAsia"/>
          <w:spacing w:val="-1"/>
          <w:szCs w:val="21"/>
          <w14:ligatures w14:val="none"/>
        </w:rPr>
        <w:t xml:space="preserve"> CMA </w:t>
      </w:r>
      <w:r w:rsidRPr="001C3A2B">
        <w:rPr>
          <w:rFonts w:ascii="Times New Roman" w:eastAsia="宋体" w:hAnsi="Times New Roman" w:cs="Times New Roman" w:hint="eastAsia"/>
          <w:spacing w:val="-1"/>
          <w:szCs w:val="21"/>
          <w14:ligatures w14:val="none"/>
        </w:rPr>
        <w:t>资质的第三方计量技术机构，按照</w:t>
      </w:r>
      <w:r w:rsidRPr="001C3A2B">
        <w:rPr>
          <w:rFonts w:ascii="Times New Roman" w:eastAsia="宋体" w:hAnsi="Times New Roman" w:cs="Times New Roman" w:hint="eastAsia"/>
          <w:spacing w:val="-1"/>
          <w:szCs w:val="21"/>
          <w14:ligatures w14:val="none"/>
        </w:rPr>
        <w:t xml:space="preserve"> DL/T 1664 </w:t>
      </w:r>
      <w:r w:rsidRPr="001C3A2B">
        <w:rPr>
          <w:rFonts w:ascii="Times New Roman" w:eastAsia="宋体" w:hAnsi="Times New Roman" w:cs="Times New Roman" w:hint="eastAsia"/>
          <w:spacing w:val="-1"/>
          <w:szCs w:val="21"/>
          <w14:ligatures w14:val="none"/>
        </w:rPr>
        <w:t>等相关标准和规程的要求每年对电能表进行校准，并且出具报告。</w:t>
      </w:r>
    </w:p>
    <w:p w14:paraId="3874E150" w14:textId="77777777" w:rsidR="00A9393B" w:rsidRPr="001C3A2B" w:rsidRDefault="00A9393B" w:rsidP="00A9393B">
      <w:pPr>
        <w:rPr>
          <w:rFonts w:ascii="Times New Roman" w:eastAsia="宋体" w:hAnsi="Times New Roman" w:cs="Times New Roman"/>
          <w:spacing w:val="-1"/>
          <w:szCs w:val="21"/>
          <w14:ligatures w14:val="none"/>
        </w:rPr>
      </w:pPr>
      <w:r w:rsidRPr="001C3A2B">
        <w:rPr>
          <w:rFonts w:ascii="Times New Roman" w:eastAsia="宋体" w:hAnsi="Times New Roman" w:cs="Times New Roman"/>
          <w:spacing w:val="-1"/>
          <w:szCs w:val="21"/>
          <w14:ligatures w14:val="none"/>
        </w:rPr>
        <w:t>7.3.</w:t>
      </w:r>
      <w:r w:rsidRPr="001C3A2B">
        <w:rPr>
          <w:rFonts w:ascii="Times New Roman" w:eastAsia="宋体" w:hAnsi="Times New Roman" w:cs="Times New Roman" w:hint="eastAsia"/>
          <w:spacing w:val="-1"/>
          <w:szCs w:val="21"/>
          <w14:ligatures w14:val="none"/>
        </w:rPr>
        <w:t>1</w:t>
      </w:r>
      <w:r w:rsidRPr="001C3A2B">
        <w:rPr>
          <w:rFonts w:ascii="Times New Roman" w:eastAsia="宋体" w:hAnsi="Times New Roman" w:cs="Times New Roman"/>
          <w:spacing w:val="-1"/>
          <w:szCs w:val="21"/>
          <w14:ligatures w14:val="none"/>
        </w:rPr>
        <w:t>.</w:t>
      </w:r>
      <w:r w:rsidRPr="001C3A2B">
        <w:rPr>
          <w:rFonts w:ascii="Times New Roman" w:eastAsia="宋体" w:hAnsi="Times New Roman" w:cs="Times New Roman" w:hint="eastAsia"/>
          <w:spacing w:val="-1"/>
          <w:szCs w:val="21"/>
          <w14:ligatures w14:val="none"/>
        </w:rPr>
        <w:t>2</w:t>
      </w:r>
      <w:r w:rsidRPr="001C3A2B">
        <w:rPr>
          <w:rFonts w:ascii="Times New Roman" w:eastAsia="宋体" w:hAnsi="Times New Roman" w:cs="Times New Roman"/>
          <w:spacing w:val="-1"/>
          <w:szCs w:val="21"/>
          <w14:ligatures w14:val="none"/>
        </w:rPr>
        <w:t xml:space="preserve"> </w:t>
      </w:r>
      <w:r w:rsidRPr="001C3A2B">
        <w:rPr>
          <w:rFonts w:ascii="Times New Roman" w:eastAsia="宋体" w:hAnsi="Times New Roman" w:cs="Times New Roman" w:hint="eastAsia"/>
          <w:spacing w:val="-1"/>
          <w:szCs w:val="21"/>
          <w14:ligatures w14:val="none"/>
        </w:rPr>
        <w:t>已安装的电能表出现以下情形时，项目业主应委托具备</w:t>
      </w:r>
      <w:r w:rsidRPr="001C3A2B">
        <w:rPr>
          <w:rFonts w:ascii="Times New Roman" w:eastAsia="宋体" w:hAnsi="Times New Roman" w:cs="Times New Roman" w:hint="eastAsia"/>
          <w:spacing w:val="-1"/>
          <w:szCs w:val="21"/>
          <w14:ligatures w14:val="none"/>
        </w:rPr>
        <w:t xml:space="preserve"> CNAS </w:t>
      </w:r>
      <w:r w:rsidRPr="001C3A2B">
        <w:rPr>
          <w:rFonts w:ascii="Times New Roman" w:eastAsia="宋体" w:hAnsi="Times New Roman" w:cs="Times New Roman" w:hint="eastAsia"/>
          <w:spacing w:val="-1"/>
          <w:szCs w:val="21"/>
          <w14:ligatures w14:val="none"/>
        </w:rPr>
        <w:t>或</w:t>
      </w:r>
      <w:r w:rsidRPr="001C3A2B">
        <w:rPr>
          <w:rFonts w:ascii="Times New Roman" w:eastAsia="宋体" w:hAnsi="Times New Roman" w:cs="Times New Roman" w:hint="eastAsia"/>
          <w:spacing w:val="-1"/>
          <w:szCs w:val="21"/>
          <w14:ligatures w14:val="none"/>
        </w:rPr>
        <w:t xml:space="preserve"> CMA </w:t>
      </w:r>
      <w:r w:rsidRPr="001C3A2B">
        <w:rPr>
          <w:rFonts w:ascii="Times New Roman" w:eastAsia="宋体" w:hAnsi="Times New Roman" w:cs="Times New Roman" w:hint="eastAsia"/>
          <w:spacing w:val="-1"/>
          <w:szCs w:val="21"/>
          <w14:ligatures w14:val="none"/>
        </w:rPr>
        <w:t>资质的第三方计量技术机构在</w:t>
      </w:r>
      <w:r w:rsidRPr="001C3A2B">
        <w:rPr>
          <w:rFonts w:ascii="Times New Roman" w:eastAsia="宋体" w:hAnsi="Times New Roman" w:cs="Times New Roman" w:hint="eastAsia"/>
          <w:spacing w:val="-1"/>
          <w:szCs w:val="21"/>
          <w14:ligatures w14:val="none"/>
        </w:rPr>
        <w:t xml:space="preserve"> 30 </w:t>
      </w:r>
      <w:r w:rsidRPr="001C3A2B">
        <w:rPr>
          <w:rFonts w:ascii="Times New Roman" w:eastAsia="宋体" w:hAnsi="Times New Roman" w:cs="Times New Roman" w:hint="eastAsia"/>
          <w:spacing w:val="-1"/>
          <w:szCs w:val="21"/>
          <w14:ligatures w14:val="none"/>
        </w:rPr>
        <w:t>天内对电能表进行校准，必要时更换新电能表，以确保监测数据的准确性：</w:t>
      </w:r>
    </w:p>
    <w:p w14:paraId="76F49C97" w14:textId="77777777" w:rsidR="00A9393B" w:rsidRPr="001C3A2B" w:rsidRDefault="00A9393B" w:rsidP="00A9393B">
      <w:pPr>
        <w:numPr>
          <w:ilvl w:val="0"/>
          <w:numId w:val="7"/>
        </w:numPr>
        <w:ind w:firstLineChars="200" w:firstLine="416"/>
        <w:rPr>
          <w:rFonts w:ascii="Times New Roman" w:eastAsia="宋体" w:hAnsi="Times New Roman" w:cs="Times New Roman"/>
          <w:spacing w:val="-1"/>
          <w:szCs w:val="21"/>
          <w14:ligatures w14:val="none"/>
        </w:rPr>
      </w:pPr>
      <w:r w:rsidRPr="001C3A2B">
        <w:rPr>
          <w:rFonts w:ascii="Times New Roman" w:eastAsia="宋体" w:hAnsi="Times New Roman" w:cs="Times New Roman" w:hint="eastAsia"/>
          <w:spacing w:val="-1"/>
          <w:szCs w:val="21"/>
          <w14:ligatures w14:val="none"/>
        </w:rPr>
        <w:lastRenderedPageBreak/>
        <w:t>误差超出电能表的准确度范围</w:t>
      </w:r>
      <w:r w:rsidRPr="001C3A2B">
        <w:rPr>
          <w:rFonts w:ascii="Times New Roman" w:eastAsia="宋体" w:hAnsi="Times New Roman" w:cs="Times New Roman"/>
          <w:spacing w:val="-1"/>
          <w:szCs w:val="21"/>
          <w14:ligatures w14:val="none"/>
        </w:rPr>
        <w:t>；</w:t>
      </w:r>
    </w:p>
    <w:p w14:paraId="21284797" w14:textId="77777777" w:rsidR="00A9393B" w:rsidRPr="001C3A2B" w:rsidRDefault="00A9393B" w:rsidP="00A9393B">
      <w:pPr>
        <w:numPr>
          <w:ilvl w:val="0"/>
          <w:numId w:val="7"/>
        </w:numPr>
        <w:ind w:firstLineChars="200" w:firstLine="416"/>
        <w:rPr>
          <w:rFonts w:ascii="Times New Roman" w:eastAsia="宋体" w:hAnsi="Times New Roman" w:cs="Times New Roman"/>
          <w:spacing w:val="-1"/>
          <w:szCs w:val="21"/>
          <w14:ligatures w14:val="none"/>
        </w:rPr>
      </w:pPr>
      <w:r w:rsidRPr="001C3A2B">
        <w:rPr>
          <w:rFonts w:ascii="Times New Roman" w:eastAsia="宋体" w:hAnsi="Times New Roman" w:cs="Times New Roman" w:hint="eastAsia"/>
          <w:spacing w:val="-1"/>
          <w:szCs w:val="21"/>
          <w14:ligatures w14:val="none"/>
        </w:rPr>
        <w:t>零部件故障问题导致电能表不能正常使用。</w:t>
      </w:r>
    </w:p>
    <w:p w14:paraId="214F33B7" w14:textId="77777777" w:rsidR="00A9393B" w:rsidRPr="001C3A2B" w:rsidRDefault="00A9393B" w:rsidP="00A9393B">
      <w:pPr>
        <w:keepNext/>
        <w:keepLines/>
        <w:spacing w:beforeLines="20" w:before="62" w:afterLines="20" w:after="62"/>
        <w:outlineLvl w:val="2"/>
        <w:rPr>
          <w:rFonts w:ascii="Times New Roman" w:eastAsia="黑体" w:hAnsi="Times New Roman" w:cs="Times New Roman"/>
          <w:szCs w:val="21"/>
          <w14:ligatures w14:val="none"/>
        </w:rPr>
      </w:pPr>
      <w:r w:rsidRPr="001C3A2B">
        <w:rPr>
          <w:rFonts w:ascii="Times New Roman" w:eastAsia="黑体" w:hAnsi="Times New Roman" w:cs="Times New Roman"/>
          <w:szCs w:val="21"/>
          <w14:ligatures w14:val="none"/>
        </w:rPr>
        <w:t>7.3.</w:t>
      </w:r>
      <w:r w:rsidRPr="001C3A2B">
        <w:rPr>
          <w:rFonts w:ascii="Times New Roman" w:eastAsia="黑体" w:hAnsi="Times New Roman" w:cs="Times New Roman" w:hint="eastAsia"/>
          <w:szCs w:val="21"/>
          <w14:ligatures w14:val="none"/>
        </w:rPr>
        <w:t>2</w:t>
      </w:r>
      <w:r w:rsidRPr="001C3A2B">
        <w:rPr>
          <w:rFonts w:ascii="Times New Roman" w:eastAsia="黑体" w:hAnsi="Times New Roman" w:cs="Times New Roman"/>
          <w:szCs w:val="21"/>
          <w14:ligatures w14:val="none"/>
        </w:rPr>
        <w:t xml:space="preserve"> </w:t>
      </w:r>
      <w:r w:rsidRPr="001C3A2B">
        <w:rPr>
          <w:rFonts w:ascii="Times New Roman" w:eastAsia="黑体" w:hAnsi="Times New Roman" w:cs="Times New Roman" w:hint="eastAsia"/>
          <w:szCs w:val="21"/>
          <w14:ligatures w14:val="none"/>
        </w:rPr>
        <w:t>数据管理与归档要求</w:t>
      </w:r>
    </w:p>
    <w:p w14:paraId="767FAE5F" w14:textId="1CBAC0C6" w:rsidR="00A9393B" w:rsidRPr="001C3A2B" w:rsidRDefault="00A9393B" w:rsidP="00A9393B">
      <w:pPr>
        <w:rPr>
          <w:rFonts w:ascii="Times New Roman" w:eastAsia="宋体" w:hAnsi="Times New Roman" w:cs="Times New Roman"/>
          <w:spacing w:val="-1"/>
          <w:szCs w:val="21"/>
          <w14:ligatures w14:val="none"/>
        </w:rPr>
      </w:pPr>
      <w:r w:rsidRPr="001C3A2B">
        <w:rPr>
          <w:rFonts w:ascii="Times New Roman" w:eastAsia="宋体" w:hAnsi="Times New Roman" w:cs="Times New Roman"/>
          <w:spacing w:val="-1"/>
          <w:szCs w:val="21"/>
          <w14:ligatures w14:val="none"/>
        </w:rPr>
        <w:t>7.3.</w:t>
      </w:r>
      <w:r w:rsidRPr="001C3A2B">
        <w:rPr>
          <w:rFonts w:ascii="Times New Roman" w:eastAsia="宋体" w:hAnsi="Times New Roman" w:cs="Times New Roman" w:hint="eastAsia"/>
          <w:spacing w:val="-1"/>
          <w:szCs w:val="21"/>
          <w14:ligatures w14:val="none"/>
        </w:rPr>
        <w:t>2</w:t>
      </w:r>
      <w:r w:rsidRPr="001C3A2B">
        <w:rPr>
          <w:rFonts w:ascii="Times New Roman" w:eastAsia="宋体" w:hAnsi="Times New Roman" w:cs="Times New Roman"/>
          <w:spacing w:val="-1"/>
          <w:szCs w:val="21"/>
          <w14:ligatures w14:val="none"/>
        </w:rPr>
        <w:t xml:space="preserve">.1 </w:t>
      </w:r>
      <w:r w:rsidRPr="001C3A2B">
        <w:rPr>
          <w:rFonts w:ascii="Times New Roman" w:eastAsia="宋体" w:hAnsi="Times New Roman" w:cs="Times New Roman" w:hint="eastAsia"/>
          <w:spacing w:val="-1"/>
          <w:szCs w:val="21"/>
          <w14:ligatures w14:val="none"/>
        </w:rPr>
        <w:t>对于收集到的监测数据，项目业主应建立数据、信息等原始记录和台</w:t>
      </w:r>
      <w:proofErr w:type="gramStart"/>
      <w:r w:rsidRPr="001C3A2B">
        <w:rPr>
          <w:rFonts w:ascii="Times New Roman" w:eastAsia="宋体" w:hAnsi="Times New Roman" w:cs="Times New Roman" w:hint="eastAsia"/>
          <w:spacing w:val="-1"/>
          <w:szCs w:val="21"/>
          <w14:ligatures w14:val="none"/>
        </w:rPr>
        <w:t>账管理</w:t>
      </w:r>
      <w:proofErr w:type="gramEnd"/>
      <w:r w:rsidRPr="001C3A2B">
        <w:rPr>
          <w:rFonts w:ascii="Times New Roman" w:eastAsia="宋体" w:hAnsi="Times New Roman" w:cs="Times New Roman" w:hint="eastAsia"/>
          <w:spacing w:val="-1"/>
          <w:szCs w:val="21"/>
          <w14:ligatures w14:val="none"/>
        </w:rPr>
        <w:t>制度，妥善保管监测数据、电量结算凭证，以及计量装置的检定、校准相关报告和维护记录。</w:t>
      </w:r>
      <w:proofErr w:type="gramStart"/>
      <w:r w:rsidRPr="001C3A2B">
        <w:rPr>
          <w:rFonts w:ascii="Times New Roman" w:eastAsia="宋体" w:hAnsi="Times New Roman" w:cs="Times New Roman" w:hint="eastAsia"/>
          <w:spacing w:val="-1"/>
          <w:szCs w:val="21"/>
          <w14:ligatures w14:val="none"/>
        </w:rPr>
        <w:t>台账应明确</w:t>
      </w:r>
      <w:proofErr w:type="gramEnd"/>
      <w:r w:rsidRPr="001C3A2B">
        <w:rPr>
          <w:rFonts w:ascii="Times New Roman" w:eastAsia="宋体" w:hAnsi="Times New Roman" w:cs="Times New Roman" w:hint="eastAsia"/>
          <w:spacing w:val="-1"/>
          <w:szCs w:val="21"/>
          <w14:ligatures w14:val="none"/>
        </w:rPr>
        <w:t>数据来源、数据获取时间及</w:t>
      </w:r>
      <w:proofErr w:type="gramStart"/>
      <w:r w:rsidRPr="001C3A2B">
        <w:rPr>
          <w:rFonts w:ascii="Times New Roman" w:eastAsia="宋体" w:hAnsi="Times New Roman" w:cs="Times New Roman" w:hint="eastAsia"/>
          <w:spacing w:val="-1"/>
          <w:szCs w:val="21"/>
          <w14:ligatures w14:val="none"/>
        </w:rPr>
        <w:t>填报台</w:t>
      </w:r>
      <w:proofErr w:type="gramEnd"/>
      <w:r w:rsidRPr="001C3A2B">
        <w:rPr>
          <w:rFonts w:ascii="Times New Roman" w:eastAsia="宋体" w:hAnsi="Times New Roman" w:cs="Times New Roman" w:hint="eastAsia"/>
          <w:spacing w:val="-1"/>
          <w:szCs w:val="21"/>
          <w14:ligatures w14:val="none"/>
        </w:rPr>
        <w:t>账的相关责任人等信息。项目实施阶段产生的所有数据、信息均应存档，</w:t>
      </w:r>
      <w:r w:rsidR="00225EB2" w:rsidRPr="00225EB2">
        <w:rPr>
          <w:rFonts w:ascii="Times New Roman" w:eastAsia="宋体" w:hAnsi="Times New Roman" w:cs="Times New Roman" w:hint="eastAsia"/>
          <w:spacing w:val="-1"/>
          <w:szCs w:val="21"/>
          <w14:ligatures w14:val="none"/>
        </w:rPr>
        <w:t>在该项目最后一期碳普惠减排量登记后至少保存</w:t>
      </w:r>
      <w:r w:rsidR="00225EB2" w:rsidRPr="00225EB2">
        <w:rPr>
          <w:rFonts w:ascii="Times New Roman" w:eastAsia="宋体" w:hAnsi="Times New Roman" w:cs="Times New Roman" w:hint="eastAsia"/>
          <w:spacing w:val="-1"/>
          <w:szCs w:val="21"/>
          <w14:ligatures w14:val="none"/>
        </w:rPr>
        <w:t>10</w:t>
      </w:r>
      <w:r w:rsidR="00225EB2" w:rsidRPr="00225EB2">
        <w:rPr>
          <w:rFonts w:ascii="Times New Roman" w:eastAsia="宋体" w:hAnsi="Times New Roman" w:cs="Times New Roman" w:hint="eastAsia"/>
          <w:spacing w:val="-1"/>
          <w:szCs w:val="21"/>
          <w14:ligatures w14:val="none"/>
        </w:rPr>
        <w:t>年</w:t>
      </w:r>
      <w:r w:rsidRPr="001C3A2B">
        <w:rPr>
          <w:rFonts w:ascii="Times New Roman" w:eastAsia="宋体" w:hAnsi="Times New Roman" w:cs="Times New Roman" w:hint="eastAsia"/>
          <w:spacing w:val="-1"/>
          <w:szCs w:val="21"/>
          <w14:ligatures w14:val="none"/>
        </w:rPr>
        <w:t>，确保相关数据可被追溯。</w:t>
      </w:r>
      <w:r w:rsidR="00861BCE" w:rsidRPr="001C3A2B">
        <w:rPr>
          <w:rFonts w:ascii="Times New Roman" w:eastAsia="宋体" w:hAnsi="Times New Roman" w:cs="Times New Roman" w:hint="eastAsia"/>
          <w:spacing w:val="-1"/>
          <w:szCs w:val="21"/>
          <w14:ligatures w14:val="none"/>
        </w:rPr>
        <w:t>若采用信息系统自动采集数据，则系统的操作日志和审计追踪记录也应纳入归档范围。</w:t>
      </w:r>
    </w:p>
    <w:p w14:paraId="1B5169E0" w14:textId="77777777" w:rsidR="00A9393B" w:rsidRPr="001C3A2B" w:rsidRDefault="00A9393B" w:rsidP="00A9393B">
      <w:pPr>
        <w:rPr>
          <w:rFonts w:ascii="Times New Roman" w:eastAsia="宋体" w:hAnsi="Times New Roman" w:cs="Times New Roman"/>
          <w:spacing w:val="-1"/>
          <w:szCs w:val="21"/>
          <w14:ligatures w14:val="none"/>
        </w:rPr>
      </w:pPr>
      <w:r w:rsidRPr="001C3A2B">
        <w:rPr>
          <w:rFonts w:ascii="Times New Roman" w:eastAsia="宋体" w:hAnsi="Times New Roman" w:cs="Times New Roman"/>
          <w:spacing w:val="-1"/>
          <w:szCs w:val="21"/>
          <w14:ligatures w14:val="none"/>
        </w:rPr>
        <w:t>7.3.</w:t>
      </w:r>
      <w:r w:rsidRPr="001C3A2B">
        <w:rPr>
          <w:rFonts w:ascii="Times New Roman" w:eastAsia="宋体" w:hAnsi="Times New Roman" w:cs="Times New Roman" w:hint="eastAsia"/>
          <w:spacing w:val="-1"/>
          <w:szCs w:val="21"/>
          <w14:ligatures w14:val="none"/>
        </w:rPr>
        <w:t>2</w:t>
      </w:r>
      <w:r w:rsidRPr="001C3A2B">
        <w:rPr>
          <w:rFonts w:ascii="Times New Roman" w:eastAsia="宋体" w:hAnsi="Times New Roman" w:cs="Times New Roman"/>
          <w:spacing w:val="-1"/>
          <w:szCs w:val="21"/>
          <w14:ligatures w14:val="none"/>
        </w:rPr>
        <w:t>.</w:t>
      </w:r>
      <w:r w:rsidRPr="001C3A2B">
        <w:rPr>
          <w:rFonts w:ascii="Times New Roman" w:eastAsia="宋体" w:hAnsi="Times New Roman" w:cs="Times New Roman" w:hint="eastAsia"/>
          <w:spacing w:val="-1"/>
          <w:szCs w:val="21"/>
          <w14:ligatures w14:val="none"/>
        </w:rPr>
        <w:t>2</w:t>
      </w:r>
      <w:r w:rsidRPr="001C3A2B">
        <w:rPr>
          <w:rFonts w:ascii="Times New Roman" w:eastAsia="宋体" w:hAnsi="Times New Roman" w:cs="Times New Roman"/>
          <w:spacing w:val="-1"/>
          <w:szCs w:val="21"/>
          <w14:ligatures w14:val="none"/>
        </w:rPr>
        <w:t xml:space="preserve"> </w:t>
      </w:r>
      <w:r w:rsidRPr="001C3A2B">
        <w:rPr>
          <w:rFonts w:ascii="Times New Roman" w:eastAsia="宋体" w:hAnsi="Times New Roman" w:cs="Times New Roman" w:hint="eastAsia"/>
          <w:spacing w:val="-1"/>
          <w:szCs w:val="21"/>
          <w14:ligatures w14:val="none"/>
        </w:rPr>
        <w:t>项目业主应建立数据内部审核制度，定期对监测数据进行审核，电能表读数记录应与电量结算凭证进行数据交叉核对，确保数据记录的准确性、完整性符合要求。</w:t>
      </w:r>
      <w:bookmarkStart w:id="77" w:name="_Toc211437059"/>
      <w:bookmarkStart w:id="78" w:name="_Toc211437117"/>
    </w:p>
    <w:p w14:paraId="1D57777D" w14:textId="77777777" w:rsidR="00A9393B" w:rsidRPr="001C3A2B" w:rsidRDefault="00A9393B" w:rsidP="00A9393B">
      <w:pPr>
        <w:keepNext/>
        <w:keepLines/>
        <w:spacing w:beforeLines="20" w:before="62" w:afterLines="20" w:after="62"/>
        <w:outlineLvl w:val="2"/>
        <w:rPr>
          <w:rFonts w:ascii="Times New Roman" w:eastAsia="黑体" w:hAnsi="Times New Roman" w:cs="Times New Roman"/>
          <w:szCs w:val="21"/>
          <w14:ligatures w14:val="none"/>
        </w:rPr>
      </w:pPr>
      <w:r w:rsidRPr="001C3A2B">
        <w:rPr>
          <w:rFonts w:ascii="Times New Roman" w:eastAsia="黑体" w:hAnsi="Times New Roman" w:cs="Times New Roman"/>
          <w:szCs w:val="21"/>
          <w14:ligatures w14:val="none"/>
        </w:rPr>
        <w:t>7.3.</w:t>
      </w:r>
      <w:r w:rsidRPr="001C3A2B">
        <w:rPr>
          <w:rFonts w:ascii="Times New Roman" w:eastAsia="黑体" w:hAnsi="Times New Roman" w:cs="Times New Roman" w:hint="eastAsia"/>
          <w:szCs w:val="21"/>
          <w14:ligatures w14:val="none"/>
        </w:rPr>
        <w:t>3</w:t>
      </w:r>
      <w:r w:rsidRPr="001C3A2B">
        <w:rPr>
          <w:rFonts w:ascii="Times New Roman" w:eastAsia="黑体" w:hAnsi="Times New Roman" w:cs="Times New Roman"/>
          <w:szCs w:val="21"/>
          <w14:ligatures w14:val="none"/>
        </w:rPr>
        <w:t xml:space="preserve"> </w:t>
      </w:r>
      <w:r w:rsidRPr="001C3A2B">
        <w:rPr>
          <w:rFonts w:ascii="Times New Roman" w:eastAsia="黑体" w:hAnsi="Times New Roman" w:cs="Times New Roman"/>
          <w:szCs w:val="21"/>
          <w14:ligatures w14:val="none"/>
        </w:rPr>
        <w:t>数据精度控制与校正要求</w:t>
      </w:r>
      <w:bookmarkEnd w:id="77"/>
      <w:bookmarkEnd w:id="78"/>
    </w:p>
    <w:p w14:paraId="3F8FCA55" w14:textId="77777777" w:rsidR="00A9393B" w:rsidRPr="001C3A2B" w:rsidRDefault="00A9393B" w:rsidP="00A9393B">
      <w:pPr>
        <w:ind w:firstLineChars="200" w:firstLine="420"/>
        <w:rPr>
          <w:rFonts w:ascii="Times New Roman" w:eastAsia="宋体" w:hAnsi="Times New Roman" w:cs="Times New Roman"/>
          <w:szCs w:val="21"/>
          <w14:ligatures w14:val="none"/>
        </w:rPr>
      </w:pPr>
      <w:r w:rsidRPr="001C3A2B">
        <w:rPr>
          <w:rFonts w:ascii="Times New Roman" w:eastAsia="宋体" w:hAnsi="Times New Roman" w:cs="Times New Roman" w:hint="eastAsia"/>
          <w:szCs w:val="21"/>
          <w14:ligatures w14:val="none"/>
        </w:rPr>
        <w:t>项目使用的电能表等电能计量装置</w:t>
      </w:r>
      <w:r w:rsidRPr="001C3A2B">
        <w:rPr>
          <w:rFonts w:ascii="Times New Roman" w:eastAsia="宋体" w:hAnsi="Times New Roman" w:cs="Times New Roman"/>
          <w:szCs w:val="21"/>
          <w14:ligatures w14:val="none"/>
        </w:rPr>
        <w:t>出现未校准、延迟校准或者准确度超过规定要求时，应对该时间段</w:t>
      </w:r>
      <w:r w:rsidRPr="001C3A2B">
        <w:rPr>
          <w:rFonts w:ascii="Times New Roman" w:eastAsia="宋体" w:hAnsi="Times New Roman" w:cs="Times New Roman" w:hint="eastAsia"/>
          <w:szCs w:val="21"/>
          <w14:ligatures w14:val="none"/>
        </w:rPr>
        <w:t>内的电量数据</w:t>
      </w:r>
      <w:r w:rsidRPr="001C3A2B">
        <w:rPr>
          <w:rFonts w:ascii="Times New Roman" w:eastAsia="宋体" w:hAnsi="Times New Roman" w:cs="Times New Roman"/>
          <w:szCs w:val="21"/>
          <w14:ligatures w14:val="none"/>
        </w:rPr>
        <w:t>采用如下措施进行保守性处理：</w:t>
      </w:r>
    </w:p>
    <w:p w14:paraId="0A51E324" w14:textId="2F29F486" w:rsidR="00A9393B" w:rsidRPr="001C3A2B" w:rsidRDefault="00A9393B" w:rsidP="009873D4">
      <w:pPr>
        <w:numPr>
          <w:ilvl w:val="0"/>
          <w:numId w:val="21"/>
        </w:numPr>
        <w:rPr>
          <w:rFonts w:ascii="Times New Roman" w:eastAsia="宋体" w:hAnsi="Times New Roman" w:cs="Times New Roman"/>
          <w:szCs w:val="21"/>
          <w14:ligatures w14:val="none"/>
        </w:rPr>
      </w:pPr>
      <w:r w:rsidRPr="001C3A2B">
        <w:rPr>
          <w:rFonts w:ascii="Times New Roman" w:eastAsia="宋体" w:hAnsi="Times New Roman" w:cs="Times New Roman" w:hint="eastAsia"/>
          <w:szCs w:val="21"/>
          <w14:ligatures w14:val="none"/>
        </w:rPr>
        <w:t>基线</w:t>
      </w:r>
      <w:r w:rsidR="00225EB2">
        <w:rPr>
          <w:rFonts w:ascii="Times New Roman" w:eastAsia="宋体" w:hAnsi="Times New Roman" w:cs="Times New Roman" w:hint="eastAsia"/>
          <w:szCs w:val="21"/>
          <w14:ligatures w14:val="none"/>
        </w:rPr>
        <w:t>情景</w:t>
      </w:r>
      <w:r w:rsidRPr="001C3A2B">
        <w:rPr>
          <w:rFonts w:ascii="Times New Roman" w:eastAsia="宋体" w:hAnsi="Times New Roman" w:cs="Times New Roman" w:hint="eastAsia"/>
          <w:szCs w:val="21"/>
          <w14:ligatures w14:val="none"/>
        </w:rPr>
        <w:t>中</w:t>
      </w:r>
      <m:oMath>
        <m:sSub>
          <m:sSubPr>
            <m:ctrlPr>
              <w:rPr>
                <w:rFonts w:ascii="Cambria Math" w:eastAsia="宋体" w:hAnsi="Cambria Math" w:cs="Times New Roman"/>
                <w:i/>
                <w:color w:val="000000"/>
                <w:kern w:val="0"/>
                <w:szCs w:val="21"/>
                <w:lang w:val="en-GB"/>
                <w14:ligatures w14:val="none"/>
              </w:rPr>
            </m:ctrlPr>
          </m:sSubPr>
          <m:e>
            <m:r>
              <w:rPr>
                <w:rFonts w:ascii="Cambria Math" w:eastAsia="宋体" w:hAnsi="Cambria Math" w:cs="Times New Roman"/>
                <w:color w:val="000000"/>
                <w:kern w:val="0"/>
                <w:szCs w:val="21"/>
                <w:lang w:val="en-GB"/>
                <w14:ligatures w14:val="none"/>
              </w:rPr>
              <m:t>MEC</m:t>
            </m:r>
          </m:e>
          <m:sub>
            <m:r>
              <w:rPr>
                <w:rFonts w:ascii="Cambria Math" w:eastAsia="宋体" w:hAnsi="Cambria Math" w:cs="Times New Roman"/>
                <w:color w:val="000000"/>
                <w:kern w:val="0"/>
                <w:szCs w:val="21"/>
                <w:lang w:val="en-GB"/>
                <w14:ligatures w14:val="none"/>
              </w:rPr>
              <m:t>PJ,y,m,i</m:t>
            </m:r>
          </m:sub>
        </m:sSub>
      </m:oMath>
      <w:r w:rsidRPr="001C3A2B">
        <w:rPr>
          <w:rFonts w:ascii="Times New Roman" w:eastAsia="宋体" w:hAnsi="Times New Roman" w:cs="Times New Roman" w:hint="eastAsia"/>
          <w:color w:val="000000"/>
          <w:kern w:val="0"/>
          <w:szCs w:val="21"/>
          <w:lang w:val="en-GB"/>
          <w14:ligatures w14:val="none"/>
        </w:rPr>
        <w:t>和项目</w:t>
      </w:r>
      <w:r w:rsidR="00225EB2">
        <w:rPr>
          <w:rFonts w:ascii="Times New Roman" w:eastAsia="宋体" w:hAnsi="Times New Roman" w:cs="Times New Roman" w:hint="eastAsia"/>
          <w:szCs w:val="21"/>
          <w14:ligatures w14:val="none"/>
        </w:rPr>
        <w:t>情景</w:t>
      </w:r>
      <w:r w:rsidRPr="001C3A2B">
        <w:rPr>
          <w:rFonts w:ascii="Times New Roman" w:eastAsia="宋体" w:hAnsi="Times New Roman" w:cs="Times New Roman" w:hint="eastAsia"/>
          <w:color w:val="000000"/>
          <w:kern w:val="0"/>
          <w:szCs w:val="21"/>
          <w:lang w:val="en-GB"/>
          <w14:ligatures w14:val="none"/>
        </w:rPr>
        <w:t>中</w:t>
      </w:r>
      <m:oMath>
        <m:sSub>
          <m:sSubPr>
            <m:ctrlPr>
              <w:rPr>
                <w:rFonts w:ascii="Cambria Math" w:eastAsia="宋体" w:hAnsi="Cambria Math" w:cs="Times New Roman"/>
                <w:i/>
                <w:color w:val="000000"/>
                <w:kern w:val="0"/>
                <w:szCs w:val="21"/>
                <w:lang w:val="en-GB"/>
                <w14:ligatures w14:val="none"/>
              </w:rPr>
            </m:ctrlPr>
          </m:sSubPr>
          <m:e>
            <m:r>
              <w:rPr>
                <w:rFonts w:ascii="Cambria Math" w:eastAsia="宋体" w:hAnsi="Cambria Math" w:cs="Times New Roman"/>
                <w:color w:val="000000"/>
                <w:kern w:val="0"/>
                <w:szCs w:val="21"/>
                <w:lang w:val="en-GB"/>
                <w14:ligatures w14:val="none"/>
              </w:rPr>
              <m:t>RE</m:t>
            </m:r>
          </m:e>
          <m:sub>
            <m:r>
              <w:rPr>
                <w:rFonts w:ascii="Cambria Math" w:eastAsia="宋体" w:hAnsi="Cambria Math" w:cs="Times New Roman"/>
                <w:color w:val="000000"/>
                <w:kern w:val="0"/>
                <w:szCs w:val="21"/>
                <w:lang w:val="en-GB"/>
                <w14:ligatures w14:val="none"/>
              </w:rPr>
              <m:t>PJ,y</m:t>
            </m:r>
          </m:sub>
        </m:sSub>
      </m:oMath>
      <w:r w:rsidRPr="001C3A2B">
        <w:rPr>
          <w:rFonts w:ascii="Times New Roman" w:eastAsia="宋体" w:hAnsi="Times New Roman" w:cs="Times New Roman"/>
          <w:color w:val="000000"/>
          <w:kern w:val="0"/>
          <w:szCs w:val="21"/>
          <w:lang w:val="en-GB"/>
          <w14:ligatures w14:val="none"/>
        </w:rPr>
        <w:t>及</w:t>
      </w:r>
      <m:oMath>
        <m:sSub>
          <m:sSubPr>
            <m:ctrlPr>
              <w:rPr>
                <w:rFonts w:ascii="Cambria Math" w:eastAsia="宋体" w:hAnsi="Cambria Math" w:cs="Times New Roman"/>
                <w:i/>
                <w:color w:val="000000"/>
                <w:kern w:val="0"/>
                <w:szCs w:val="21"/>
                <w:lang w:val="en-GB"/>
                <w14:ligatures w14:val="none"/>
              </w:rPr>
            </m:ctrlPr>
          </m:sSubPr>
          <m:e>
            <m:r>
              <w:rPr>
                <w:rFonts w:ascii="Cambria Math" w:eastAsia="宋体" w:hAnsi="Cambria Math" w:cs="Times New Roman"/>
                <w:color w:val="000000"/>
                <w:kern w:val="0"/>
                <w:szCs w:val="21"/>
                <w:lang w:val="en-GB"/>
                <w14:ligatures w14:val="none"/>
              </w:rPr>
              <m:t>FE</m:t>
            </m:r>
          </m:e>
          <m:sub>
            <m:r>
              <w:rPr>
                <w:rFonts w:ascii="Cambria Math" w:eastAsia="宋体" w:hAnsi="Cambria Math" w:cs="Times New Roman"/>
                <w:color w:val="000000"/>
                <w:kern w:val="0"/>
                <w:szCs w:val="21"/>
                <w:lang w:val="en-GB"/>
                <w14:ligatures w14:val="none"/>
              </w:rPr>
              <m:t>PJ,y</m:t>
            </m:r>
          </m:sub>
        </m:sSub>
      </m:oMath>
      <w:r w:rsidRPr="001C3A2B">
        <w:rPr>
          <w:rFonts w:ascii="Times New Roman" w:eastAsia="宋体" w:hAnsi="Times New Roman" w:cs="Times New Roman" w:hint="eastAsia"/>
          <w:color w:val="000000"/>
          <w:kern w:val="0"/>
          <w:szCs w:val="21"/>
          <w:lang w:val="en-GB"/>
          <w14:ligatures w14:val="none"/>
        </w:rPr>
        <w:t>的处理方式：</w:t>
      </w:r>
    </w:p>
    <w:p w14:paraId="0283A1C4" w14:textId="77777777" w:rsidR="00A9393B" w:rsidRPr="001C3A2B" w:rsidRDefault="00A9393B" w:rsidP="00A9393B">
      <w:pPr>
        <w:ind w:leftChars="200" w:left="420" w:firstLineChars="200" w:firstLine="420"/>
        <w:rPr>
          <w:rFonts w:ascii="Times New Roman" w:eastAsia="宋体" w:hAnsi="Times New Roman" w:cs="Times New Roman"/>
          <w:szCs w:val="21"/>
          <w14:ligatures w14:val="none"/>
        </w:rPr>
      </w:pPr>
      <w:r w:rsidRPr="001C3A2B">
        <w:rPr>
          <w:rFonts w:ascii="Times New Roman" w:eastAsia="宋体" w:hAnsi="Times New Roman" w:cs="Times New Roman"/>
          <w:szCs w:val="21"/>
          <w14:ligatures w14:val="none"/>
        </w:rPr>
        <w:t>——</w:t>
      </w:r>
      <w:r w:rsidRPr="001C3A2B">
        <w:rPr>
          <w:rFonts w:ascii="Times New Roman" w:eastAsia="宋体" w:hAnsi="Times New Roman" w:cs="Times New Roman"/>
          <w:szCs w:val="21"/>
          <w14:ligatures w14:val="none"/>
        </w:rPr>
        <w:t>及时校准，但准确度超过规定要求：计量结果</w:t>
      </w:r>
      <w:r w:rsidRPr="001C3A2B">
        <w:rPr>
          <w:rFonts w:ascii="Times New Roman" w:eastAsia="宋体" w:hAnsi="Times New Roman" w:cs="Times New Roman"/>
          <w:szCs w:val="21"/>
          <w14:ligatures w14:val="none"/>
        </w:rPr>
        <w:t>×</w:t>
      </w:r>
      <w:r w:rsidRPr="001C3A2B">
        <w:rPr>
          <w:rFonts w:ascii="Times New Roman" w:eastAsia="宋体" w:hAnsi="Times New Roman" w:cs="Times New Roman"/>
          <w:szCs w:val="21"/>
          <w14:ligatures w14:val="none"/>
        </w:rPr>
        <w:t>（</w:t>
      </w:r>
      <w:r w:rsidRPr="001C3A2B">
        <w:rPr>
          <w:rFonts w:ascii="Times New Roman" w:eastAsia="宋体" w:hAnsi="Times New Roman" w:cs="Times New Roman"/>
          <w:szCs w:val="21"/>
          <w14:ligatures w14:val="none"/>
        </w:rPr>
        <w:t>1</w:t>
      </w:r>
      <w:r w:rsidRPr="001C3A2B">
        <w:rPr>
          <w:rFonts w:ascii="Times New Roman" w:eastAsia="宋体" w:hAnsi="Times New Roman" w:cs="Times New Roman"/>
          <w:szCs w:val="21"/>
          <w14:ligatures w14:val="none"/>
        </w:rPr>
        <w:t>－实际基本误差的绝对值）；</w:t>
      </w:r>
    </w:p>
    <w:p w14:paraId="0EE18CD6" w14:textId="77777777" w:rsidR="00A9393B" w:rsidRPr="001C3A2B" w:rsidRDefault="00A9393B" w:rsidP="00A9393B">
      <w:pPr>
        <w:ind w:leftChars="200" w:left="420" w:firstLineChars="200" w:firstLine="420"/>
        <w:rPr>
          <w:rFonts w:ascii="Times New Roman" w:eastAsia="宋体" w:hAnsi="Times New Roman" w:cs="Times New Roman"/>
          <w:szCs w:val="21"/>
          <w14:ligatures w14:val="none"/>
        </w:rPr>
      </w:pPr>
      <w:r w:rsidRPr="001C3A2B">
        <w:rPr>
          <w:rFonts w:ascii="Times New Roman" w:eastAsia="宋体" w:hAnsi="Times New Roman" w:cs="Times New Roman"/>
          <w:szCs w:val="21"/>
          <w14:ligatures w14:val="none"/>
        </w:rPr>
        <w:t>——</w:t>
      </w:r>
      <w:r w:rsidRPr="001C3A2B">
        <w:rPr>
          <w:rFonts w:ascii="Times New Roman" w:eastAsia="宋体" w:hAnsi="Times New Roman" w:cs="Times New Roman"/>
          <w:szCs w:val="21"/>
          <w14:ligatures w14:val="none"/>
        </w:rPr>
        <w:t>未校准：计量结果</w:t>
      </w:r>
      <w:r w:rsidRPr="001C3A2B">
        <w:rPr>
          <w:rFonts w:ascii="Times New Roman" w:eastAsia="宋体" w:hAnsi="Times New Roman" w:cs="Times New Roman"/>
          <w:szCs w:val="21"/>
          <w14:ligatures w14:val="none"/>
        </w:rPr>
        <w:t>×</w:t>
      </w:r>
      <w:r w:rsidRPr="001C3A2B">
        <w:rPr>
          <w:rFonts w:ascii="Times New Roman" w:eastAsia="宋体" w:hAnsi="Times New Roman" w:cs="Times New Roman"/>
          <w:szCs w:val="21"/>
          <w14:ligatures w14:val="none"/>
        </w:rPr>
        <w:t>（</w:t>
      </w:r>
      <w:r w:rsidRPr="001C3A2B">
        <w:rPr>
          <w:rFonts w:ascii="Times New Roman" w:eastAsia="宋体" w:hAnsi="Times New Roman" w:cs="Times New Roman"/>
          <w:szCs w:val="21"/>
          <w14:ligatures w14:val="none"/>
        </w:rPr>
        <w:t>1</w:t>
      </w:r>
      <w:r w:rsidRPr="001C3A2B">
        <w:rPr>
          <w:rFonts w:ascii="Times New Roman" w:eastAsia="宋体" w:hAnsi="Times New Roman" w:cs="Times New Roman"/>
          <w:szCs w:val="21"/>
          <w14:ligatures w14:val="none"/>
        </w:rPr>
        <w:t>－准确度等级对应的最大允许误差）；</w:t>
      </w:r>
    </w:p>
    <w:p w14:paraId="7DE49CCC" w14:textId="77777777" w:rsidR="00A9393B" w:rsidRPr="001C3A2B" w:rsidRDefault="00A9393B" w:rsidP="00A9393B">
      <w:pPr>
        <w:ind w:leftChars="200" w:left="420" w:firstLineChars="200" w:firstLine="420"/>
        <w:rPr>
          <w:rFonts w:ascii="Times New Roman" w:eastAsia="宋体" w:hAnsi="Times New Roman" w:cs="Times New Roman"/>
          <w:szCs w:val="21"/>
          <w14:ligatures w14:val="none"/>
        </w:rPr>
      </w:pPr>
      <w:r w:rsidRPr="001C3A2B">
        <w:rPr>
          <w:rFonts w:ascii="Times New Roman" w:eastAsia="宋体" w:hAnsi="Times New Roman" w:cs="Times New Roman"/>
          <w:szCs w:val="21"/>
          <w14:ligatures w14:val="none"/>
        </w:rPr>
        <w:t>——</w:t>
      </w:r>
      <w:r w:rsidRPr="001C3A2B">
        <w:rPr>
          <w:rFonts w:ascii="Times New Roman" w:eastAsia="宋体" w:hAnsi="Times New Roman" w:cs="Times New Roman"/>
          <w:szCs w:val="21"/>
          <w14:ligatures w14:val="none"/>
        </w:rPr>
        <w:t>延迟校准：延迟的时间段内按未校准情形处理。</w:t>
      </w:r>
    </w:p>
    <w:p w14:paraId="466031A6" w14:textId="17BD6DC4" w:rsidR="00A9393B" w:rsidRPr="001C3A2B" w:rsidRDefault="00A9393B" w:rsidP="009873D4">
      <w:pPr>
        <w:numPr>
          <w:ilvl w:val="0"/>
          <w:numId w:val="21"/>
        </w:numPr>
        <w:rPr>
          <w:rFonts w:ascii="Times New Roman" w:eastAsia="宋体" w:hAnsi="Times New Roman" w:cs="Times New Roman"/>
          <w:szCs w:val="21"/>
          <w14:ligatures w14:val="none"/>
        </w:rPr>
      </w:pPr>
      <w:r w:rsidRPr="001C3A2B">
        <w:rPr>
          <w:rFonts w:ascii="Times New Roman" w:eastAsia="宋体" w:hAnsi="Times New Roman" w:cs="Times New Roman" w:hint="eastAsia"/>
          <w:szCs w:val="21"/>
          <w14:ligatures w14:val="none"/>
        </w:rPr>
        <w:t>基线</w:t>
      </w:r>
      <w:r w:rsidR="00225EB2">
        <w:rPr>
          <w:rFonts w:ascii="Times New Roman" w:eastAsia="宋体" w:hAnsi="Times New Roman" w:cs="Times New Roman" w:hint="eastAsia"/>
          <w:szCs w:val="21"/>
          <w14:ligatures w14:val="none"/>
        </w:rPr>
        <w:t>情景</w:t>
      </w:r>
      <w:r w:rsidRPr="001C3A2B">
        <w:rPr>
          <w:rFonts w:ascii="Times New Roman" w:eastAsia="宋体" w:hAnsi="Times New Roman" w:cs="Times New Roman" w:hint="eastAsia"/>
          <w:szCs w:val="21"/>
          <w14:ligatures w14:val="none"/>
        </w:rPr>
        <w:t>中</w:t>
      </w:r>
      <m:oMath>
        <m:sSub>
          <m:sSubPr>
            <m:ctrlPr>
              <w:rPr>
                <w:rFonts w:ascii="Cambria Math" w:eastAsia="宋体" w:hAnsi="Cambria Math" w:cs="Times New Roman"/>
                <w:i/>
                <w:color w:val="000000"/>
                <w:kern w:val="0"/>
                <w:szCs w:val="21"/>
                <w:lang w:val="en-GB"/>
                <w14:ligatures w14:val="none"/>
              </w:rPr>
            </m:ctrlPr>
          </m:sSubPr>
          <m:e>
            <m:r>
              <w:rPr>
                <w:rFonts w:ascii="Cambria Math" w:eastAsia="宋体" w:hAnsi="Cambria Math" w:cs="Times New Roman"/>
                <w:color w:val="000000"/>
                <w:kern w:val="0"/>
                <w:szCs w:val="21"/>
                <w:lang w:val="en-GB"/>
                <w14:ligatures w14:val="none"/>
              </w:rPr>
              <m:t>EQP</m:t>
            </m:r>
          </m:e>
          <m:sub>
            <m:r>
              <w:rPr>
                <w:rFonts w:ascii="Cambria Math" w:eastAsia="宋体" w:hAnsi="Cambria Math" w:cs="Times New Roman"/>
                <w:color w:val="000000"/>
                <w:kern w:val="0"/>
                <w:szCs w:val="21"/>
                <w:lang w:val="en-GB"/>
                <w14:ligatures w14:val="none"/>
              </w:rPr>
              <m:t>PJ,y</m:t>
            </m:r>
          </m:sub>
        </m:sSub>
      </m:oMath>
      <w:r w:rsidRPr="001C3A2B">
        <w:rPr>
          <w:rFonts w:ascii="Times New Roman" w:eastAsia="宋体" w:hAnsi="Times New Roman" w:cs="Times New Roman" w:hint="eastAsia"/>
          <w:color w:val="000000"/>
          <w:kern w:val="0"/>
          <w:szCs w:val="21"/>
          <w:lang w:val="en-GB"/>
          <w14:ligatures w14:val="none"/>
        </w:rPr>
        <w:t>（如采用实际监测值）和项目</w:t>
      </w:r>
      <w:r w:rsidR="00225EB2">
        <w:rPr>
          <w:rFonts w:ascii="Times New Roman" w:eastAsia="宋体" w:hAnsi="Times New Roman" w:cs="Times New Roman" w:hint="eastAsia"/>
          <w:szCs w:val="21"/>
          <w14:ligatures w14:val="none"/>
        </w:rPr>
        <w:t>情景</w:t>
      </w:r>
      <w:r w:rsidRPr="001C3A2B">
        <w:rPr>
          <w:rFonts w:ascii="Times New Roman" w:eastAsia="宋体" w:hAnsi="Times New Roman" w:cs="Times New Roman" w:hint="eastAsia"/>
          <w:color w:val="000000"/>
          <w:kern w:val="0"/>
          <w:szCs w:val="21"/>
          <w:lang w:val="en-GB"/>
          <w14:ligatures w14:val="none"/>
        </w:rPr>
        <w:t>中</w:t>
      </w:r>
      <m:oMath>
        <m:sSub>
          <m:sSubPr>
            <m:ctrlPr>
              <w:rPr>
                <w:rFonts w:ascii="Cambria Math" w:eastAsia="宋体" w:hAnsi="Cambria Math" w:cs="Times New Roman"/>
                <w:i/>
                <w:color w:val="000000"/>
                <w:kern w:val="0"/>
                <w:szCs w:val="21"/>
                <w:lang w:val="en-GB"/>
                <w14:ligatures w14:val="none"/>
              </w:rPr>
            </m:ctrlPr>
          </m:sSubPr>
          <m:e>
            <m:r>
              <w:rPr>
                <w:rFonts w:ascii="Cambria Math" w:eastAsia="宋体" w:hAnsi="Cambria Math" w:cs="Times New Roman"/>
                <w:color w:val="000000"/>
                <w:kern w:val="0"/>
                <w:szCs w:val="21"/>
                <w:lang w:val="en-GB"/>
                <w14:ligatures w14:val="none"/>
              </w:rPr>
              <m:t>MEC</m:t>
            </m:r>
          </m:e>
          <m:sub>
            <m:r>
              <w:rPr>
                <w:rFonts w:ascii="Cambria Math" w:eastAsia="宋体" w:hAnsi="Cambria Math" w:cs="Times New Roman"/>
                <w:color w:val="000000"/>
                <w:kern w:val="0"/>
                <w:szCs w:val="21"/>
                <w:lang w:val="en-GB"/>
                <w14:ligatures w14:val="none"/>
              </w:rPr>
              <m:t>PJ,y,m,i</m:t>
            </m:r>
          </m:sub>
        </m:sSub>
      </m:oMath>
      <w:r w:rsidRPr="001C3A2B">
        <w:rPr>
          <w:rFonts w:ascii="Times New Roman" w:eastAsia="宋体" w:hAnsi="Times New Roman" w:cs="Times New Roman" w:hint="eastAsia"/>
          <w:color w:val="000000"/>
          <w:kern w:val="0"/>
          <w:szCs w:val="21"/>
          <w:lang w:val="en-GB"/>
          <w14:ligatures w14:val="none"/>
        </w:rPr>
        <w:t>的处理方式：</w:t>
      </w:r>
    </w:p>
    <w:p w14:paraId="735D8ABD" w14:textId="77777777" w:rsidR="00A9393B" w:rsidRPr="001C3A2B" w:rsidRDefault="00A9393B" w:rsidP="00A9393B">
      <w:pPr>
        <w:ind w:leftChars="200" w:left="420" w:firstLineChars="200" w:firstLine="420"/>
        <w:rPr>
          <w:rFonts w:ascii="Times New Roman" w:eastAsia="宋体" w:hAnsi="Times New Roman" w:cs="Times New Roman"/>
          <w:szCs w:val="21"/>
          <w14:ligatures w14:val="none"/>
        </w:rPr>
      </w:pPr>
      <w:r w:rsidRPr="001C3A2B">
        <w:rPr>
          <w:rFonts w:ascii="Times New Roman" w:eastAsia="宋体" w:hAnsi="Times New Roman" w:cs="Times New Roman"/>
          <w:szCs w:val="21"/>
          <w14:ligatures w14:val="none"/>
        </w:rPr>
        <w:t>——</w:t>
      </w:r>
      <w:r w:rsidRPr="001C3A2B">
        <w:rPr>
          <w:rFonts w:ascii="Times New Roman" w:eastAsia="宋体" w:hAnsi="Times New Roman" w:cs="Times New Roman"/>
          <w:szCs w:val="21"/>
          <w14:ligatures w14:val="none"/>
        </w:rPr>
        <w:t>及时校准，但准确度超过规定要求：计量结果</w:t>
      </w:r>
      <w:r w:rsidRPr="001C3A2B">
        <w:rPr>
          <w:rFonts w:ascii="Times New Roman" w:eastAsia="宋体" w:hAnsi="Times New Roman" w:cs="Times New Roman"/>
          <w:szCs w:val="21"/>
          <w14:ligatures w14:val="none"/>
        </w:rPr>
        <w:t>×</w:t>
      </w:r>
      <w:r w:rsidRPr="001C3A2B">
        <w:rPr>
          <w:rFonts w:ascii="Times New Roman" w:eastAsia="宋体" w:hAnsi="Times New Roman" w:cs="Times New Roman"/>
          <w:szCs w:val="21"/>
          <w14:ligatures w14:val="none"/>
        </w:rPr>
        <w:t>（</w:t>
      </w:r>
      <w:r w:rsidRPr="001C3A2B">
        <w:rPr>
          <w:rFonts w:ascii="Times New Roman" w:eastAsia="宋体" w:hAnsi="Times New Roman" w:cs="Times New Roman"/>
          <w:szCs w:val="21"/>
          <w14:ligatures w14:val="none"/>
        </w:rPr>
        <w:t>1</w:t>
      </w:r>
      <w:r w:rsidRPr="001C3A2B">
        <w:rPr>
          <w:rFonts w:ascii="Times New Roman" w:eastAsia="宋体" w:hAnsi="Times New Roman" w:cs="Times New Roman" w:hint="eastAsia"/>
          <w:szCs w:val="21"/>
          <w14:ligatures w14:val="none"/>
        </w:rPr>
        <w:t>+</w:t>
      </w:r>
      <w:r w:rsidRPr="001C3A2B">
        <w:rPr>
          <w:rFonts w:ascii="Times New Roman" w:eastAsia="宋体" w:hAnsi="Times New Roman" w:cs="Times New Roman"/>
          <w:szCs w:val="21"/>
          <w14:ligatures w14:val="none"/>
        </w:rPr>
        <w:t>实际基本误差的绝对值）；</w:t>
      </w:r>
    </w:p>
    <w:p w14:paraId="66A061E7" w14:textId="77777777" w:rsidR="00A9393B" w:rsidRPr="001C3A2B" w:rsidRDefault="00A9393B" w:rsidP="00A9393B">
      <w:pPr>
        <w:ind w:leftChars="200" w:left="420" w:firstLineChars="200" w:firstLine="420"/>
        <w:rPr>
          <w:rFonts w:ascii="Times New Roman" w:eastAsia="宋体" w:hAnsi="Times New Roman" w:cs="Times New Roman"/>
          <w:szCs w:val="21"/>
          <w14:ligatures w14:val="none"/>
        </w:rPr>
      </w:pPr>
      <w:r w:rsidRPr="001C3A2B">
        <w:rPr>
          <w:rFonts w:ascii="Times New Roman" w:eastAsia="宋体" w:hAnsi="Times New Roman" w:cs="Times New Roman"/>
          <w:szCs w:val="21"/>
          <w14:ligatures w14:val="none"/>
        </w:rPr>
        <w:t>——</w:t>
      </w:r>
      <w:r w:rsidRPr="001C3A2B">
        <w:rPr>
          <w:rFonts w:ascii="Times New Roman" w:eastAsia="宋体" w:hAnsi="Times New Roman" w:cs="Times New Roman"/>
          <w:szCs w:val="21"/>
          <w14:ligatures w14:val="none"/>
        </w:rPr>
        <w:t>未校准：计量结果</w:t>
      </w:r>
      <w:r w:rsidRPr="001C3A2B">
        <w:rPr>
          <w:rFonts w:ascii="Times New Roman" w:eastAsia="宋体" w:hAnsi="Times New Roman" w:cs="Times New Roman"/>
          <w:szCs w:val="21"/>
          <w14:ligatures w14:val="none"/>
        </w:rPr>
        <w:t>×</w:t>
      </w:r>
      <w:r w:rsidRPr="001C3A2B">
        <w:rPr>
          <w:rFonts w:ascii="Times New Roman" w:eastAsia="宋体" w:hAnsi="Times New Roman" w:cs="Times New Roman"/>
          <w:szCs w:val="21"/>
          <w14:ligatures w14:val="none"/>
        </w:rPr>
        <w:t>（</w:t>
      </w:r>
      <w:r w:rsidRPr="001C3A2B">
        <w:rPr>
          <w:rFonts w:ascii="Times New Roman" w:eastAsia="宋体" w:hAnsi="Times New Roman" w:cs="Times New Roman"/>
          <w:szCs w:val="21"/>
          <w14:ligatures w14:val="none"/>
        </w:rPr>
        <w:t>1</w:t>
      </w:r>
      <w:r w:rsidRPr="001C3A2B">
        <w:rPr>
          <w:rFonts w:ascii="Times New Roman" w:eastAsia="宋体" w:hAnsi="Times New Roman" w:cs="Times New Roman" w:hint="eastAsia"/>
          <w:szCs w:val="21"/>
          <w14:ligatures w14:val="none"/>
        </w:rPr>
        <w:t>+</w:t>
      </w:r>
      <w:r w:rsidRPr="001C3A2B">
        <w:rPr>
          <w:rFonts w:ascii="Times New Roman" w:eastAsia="宋体" w:hAnsi="Times New Roman" w:cs="Times New Roman"/>
          <w:szCs w:val="21"/>
          <w14:ligatures w14:val="none"/>
        </w:rPr>
        <w:t>准确度等级对应的最大允许误差）；</w:t>
      </w:r>
    </w:p>
    <w:p w14:paraId="31D8D4D4" w14:textId="77777777" w:rsidR="00A9393B" w:rsidRPr="001C3A2B" w:rsidRDefault="00A9393B" w:rsidP="00A9393B">
      <w:pPr>
        <w:ind w:leftChars="200" w:left="420" w:firstLineChars="200" w:firstLine="420"/>
        <w:rPr>
          <w:rFonts w:ascii="Times New Roman" w:eastAsia="宋体" w:hAnsi="Times New Roman" w:cs="Times New Roman"/>
          <w:szCs w:val="21"/>
          <w14:ligatures w14:val="none"/>
        </w:rPr>
      </w:pPr>
      <w:r w:rsidRPr="001C3A2B">
        <w:rPr>
          <w:rFonts w:ascii="Times New Roman" w:eastAsia="宋体" w:hAnsi="Times New Roman" w:cs="Times New Roman"/>
          <w:szCs w:val="21"/>
          <w14:ligatures w14:val="none"/>
        </w:rPr>
        <w:t>——</w:t>
      </w:r>
      <w:r w:rsidRPr="001C3A2B">
        <w:rPr>
          <w:rFonts w:ascii="Times New Roman" w:eastAsia="宋体" w:hAnsi="Times New Roman" w:cs="Times New Roman"/>
          <w:szCs w:val="21"/>
          <w14:ligatures w14:val="none"/>
        </w:rPr>
        <w:t>延迟校准：延迟的时间段内按未校准情形处理。</w:t>
      </w:r>
    </w:p>
    <w:p w14:paraId="44F3679E" w14:textId="58416B46" w:rsidR="001911F9" w:rsidRPr="001C3A2B" w:rsidRDefault="00FF5F45" w:rsidP="005764A2">
      <w:pPr>
        <w:keepNext/>
        <w:keepLines/>
        <w:spacing w:beforeLines="20" w:before="62" w:afterLines="20" w:after="62"/>
        <w:outlineLvl w:val="2"/>
        <w:rPr>
          <w:rFonts w:ascii="Times New Roman" w:eastAsia="黑体" w:hAnsi="Times New Roman" w:cs="Times New Roman"/>
          <w:szCs w:val="21"/>
          <w14:ligatures w14:val="none"/>
        </w:rPr>
      </w:pPr>
      <w:r w:rsidRPr="001C3A2B">
        <w:rPr>
          <w:rFonts w:ascii="Times New Roman" w:eastAsia="黑体" w:hAnsi="Times New Roman" w:cs="Times New Roman" w:hint="eastAsia"/>
          <w:szCs w:val="21"/>
          <w14:ligatures w14:val="none"/>
        </w:rPr>
        <w:t xml:space="preserve">7.3.4  </w:t>
      </w:r>
      <w:r w:rsidRPr="001C3A2B">
        <w:rPr>
          <w:rFonts w:ascii="Times New Roman" w:eastAsia="黑体" w:hAnsi="Times New Roman" w:cs="Times New Roman" w:hint="eastAsia"/>
          <w:szCs w:val="21"/>
          <w14:ligatures w14:val="none"/>
        </w:rPr>
        <w:t>基于信息系统的监测数据管理要求</w:t>
      </w:r>
    </w:p>
    <w:p w14:paraId="31C5A70F" w14:textId="37133BD8" w:rsidR="00FF5F45" w:rsidRPr="001C3A2B" w:rsidRDefault="00FF5F45" w:rsidP="00FF5F45">
      <w:pPr>
        <w:ind w:firstLineChars="200" w:firstLine="420"/>
        <w:rPr>
          <w:rFonts w:ascii="Times New Roman" w:eastAsia="宋体" w:hAnsi="Times New Roman" w:cs="Times New Roman"/>
          <w:szCs w:val="21"/>
          <w14:ligatures w14:val="none"/>
        </w:rPr>
      </w:pPr>
      <w:r w:rsidRPr="001C3A2B">
        <w:rPr>
          <w:rFonts w:ascii="Times New Roman" w:eastAsia="宋体" w:hAnsi="Times New Roman" w:cs="Times New Roman" w:hint="eastAsia"/>
          <w:szCs w:val="21"/>
          <w14:ligatures w14:val="none"/>
        </w:rPr>
        <w:t>当参数通过信息系统（如能源管理平台、电梯物联网系统、楼宇自动控制系统等）自动采集、记录并存储时，该信息系统应满足以下要求：</w:t>
      </w:r>
    </w:p>
    <w:p w14:paraId="3257B434" w14:textId="55478866" w:rsidR="00FF5F45" w:rsidRPr="001C3A2B" w:rsidRDefault="00FF5F45" w:rsidP="005764A2">
      <w:pPr>
        <w:pStyle w:val="ab"/>
        <w:numPr>
          <w:ilvl w:val="0"/>
          <w:numId w:val="29"/>
        </w:numPr>
        <w:rPr>
          <w:rFonts w:ascii="Times New Roman" w:eastAsia="宋体" w:hAnsi="Times New Roman" w:cs="Times New Roman"/>
          <w:szCs w:val="21"/>
          <w14:ligatures w14:val="none"/>
        </w:rPr>
      </w:pPr>
      <w:r w:rsidRPr="001C3A2B">
        <w:rPr>
          <w:rFonts w:ascii="Times New Roman" w:eastAsia="宋体" w:hAnsi="Times New Roman" w:cs="Times New Roman" w:hint="eastAsia"/>
          <w:szCs w:val="21"/>
          <w14:ligatures w14:val="none"/>
        </w:rPr>
        <w:t>系统应能够自动采集各计量装置的实时数据，采集频率不低于每小时一次，并自动生成按日、按月汇总记录。</w:t>
      </w:r>
    </w:p>
    <w:p w14:paraId="279DDF6A" w14:textId="0CB6B940" w:rsidR="00FF5F45" w:rsidRPr="001C3A2B" w:rsidRDefault="00FF5F45" w:rsidP="005764A2">
      <w:pPr>
        <w:pStyle w:val="ab"/>
        <w:numPr>
          <w:ilvl w:val="0"/>
          <w:numId w:val="29"/>
        </w:numPr>
        <w:rPr>
          <w:rFonts w:ascii="Times New Roman" w:eastAsia="宋体" w:hAnsi="Times New Roman" w:cs="Times New Roman"/>
          <w:szCs w:val="21"/>
          <w14:ligatures w14:val="none"/>
        </w:rPr>
      </w:pPr>
      <w:r w:rsidRPr="001C3A2B">
        <w:rPr>
          <w:rFonts w:ascii="Times New Roman" w:eastAsia="宋体" w:hAnsi="Times New Roman" w:cs="Times New Roman" w:hint="eastAsia"/>
          <w:szCs w:val="21"/>
          <w14:ligatures w14:val="none"/>
        </w:rPr>
        <w:t>系统应具备完善的安全防护机制，包括但不限于：用户权限分级管理</w:t>
      </w:r>
      <w:r w:rsidR="000B554B" w:rsidRPr="001C3A2B">
        <w:rPr>
          <w:rFonts w:ascii="Times New Roman" w:eastAsia="宋体" w:hAnsi="Times New Roman" w:cs="Times New Roman" w:hint="eastAsia"/>
          <w:szCs w:val="21"/>
          <w14:ligatures w14:val="none"/>
        </w:rPr>
        <w:t>、</w:t>
      </w:r>
      <w:r w:rsidRPr="001C3A2B">
        <w:rPr>
          <w:rFonts w:ascii="Times New Roman" w:eastAsia="宋体" w:hAnsi="Times New Roman" w:cs="Times New Roman" w:hint="eastAsia"/>
          <w:szCs w:val="21"/>
          <w14:ligatures w14:val="none"/>
        </w:rPr>
        <w:t>操作日志和审计追踪功能，所有对原始数据的修改、删除、补录操作应自动记录操作人、操作时间、修改前后数值</w:t>
      </w:r>
      <w:r w:rsidR="000B554B" w:rsidRPr="001C3A2B">
        <w:rPr>
          <w:rFonts w:ascii="Times New Roman" w:eastAsia="宋体" w:hAnsi="Times New Roman" w:cs="Times New Roman" w:hint="eastAsia"/>
          <w:szCs w:val="21"/>
          <w14:ligatures w14:val="none"/>
        </w:rPr>
        <w:t>。</w:t>
      </w:r>
    </w:p>
    <w:p w14:paraId="7755676C" w14:textId="32527EFB" w:rsidR="00FF5F45" w:rsidRPr="001C3A2B" w:rsidRDefault="00FF5F45" w:rsidP="00FF5F45">
      <w:pPr>
        <w:pStyle w:val="ab"/>
        <w:numPr>
          <w:ilvl w:val="0"/>
          <w:numId w:val="29"/>
        </w:numPr>
        <w:rPr>
          <w:rFonts w:ascii="Times New Roman" w:eastAsia="宋体" w:hAnsi="Times New Roman" w:cs="Times New Roman"/>
          <w:szCs w:val="21"/>
          <w14:ligatures w14:val="none"/>
        </w:rPr>
      </w:pPr>
      <w:r w:rsidRPr="001C3A2B">
        <w:rPr>
          <w:rFonts w:ascii="Times New Roman" w:eastAsia="宋体" w:hAnsi="Times New Roman" w:cs="Times New Roman" w:hint="eastAsia"/>
          <w:szCs w:val="21"/>
          <w14:ligatures w14:val="none"/>
        </w:rPr>
        <w:t>系统应能够按核查要求导出指定时间段内的原始读数、汇总表、操作日志等电子文件，导出格式应为通用格式（如</w:t>
      </w:r>
      <w:r w:rsidRPr="001C3A2B">
        <w:rPr>
          <w:rFonts w:ascii="Times New Roman" w:eastAsia="宋体" w:hAnsi="Times New Roman" w:cs="Times New Roman" w:hint="eastAsia"/>
          <w:szCs w:val="21"/>
          <w14:ligatures w14:val="none"/>
        </w:rPr>
        <w:t>CSV</w:t>
      </w:r>
      <w:r w:rsidRPr="001C3A2B">
        <w:rPr>
          <w:rFonts w:ascii="Times New Roman" w:eastAsia="宋体" w:hAnsi="Times New Roman" w:cs="Times New Roman" w:hint="eastAsia"/>
          <w:szCs w:val="21"/>
          <w14:ligatures w14:val="none"/>
        </w:rPr>
        <w:t>、</w:t>
      </w:r>
      <w:r w:rsidRPr="001C3A2B">
        <w:rPr>
          <w:rFonts w:ascii="Times New Roman" w:eastAsia="宋体" w:hAnsi="Times New Roman" w:cs="Times New Roman" w:hint="eastAsia"/>
          <w:szCs w:val="21"/>
          <w14:ligatures w14:val="none"/>
        </w:rPr>
        <w:t>Excel</w:t>
      </w:r>
      <w:r w:rsidRPr="001C3A2B">
        <w:rPr>
          <w:rFonts w:ascii="Times New Roman" w:eastAsia="宋体" w:hAnsi="Times New Roman" w:cs="Times New Roman" w:hint="eastAsia"/>
          <w:szCs w:val="21"/>
          <w14:ligatures w14:val="none"/>
        </w:rPr>
        <w:t>）或可转换为通用格式，且导出内容应包含生成时间的水印或电子签名，防止导出后被篡改。</w:t>
      </w:r>
    </w:p>
    <w:p w14:paraId="3C764EE9" w14:textId="0F2FC0F9" w:rsidR="00861BCE" w:rsidRPr="001C3A2B" w:rsidRDefault="00FF5F45" w:rsidP="005764A2">
      <w:pPr>
        <w:pStyle w:val="ab"/>
        <w:numPr>
          <w:ilvl w:val="0"/>
          <w:numId w:val="29"/>
        </w:numPr>
        <w:rPr>
          <w:rFonts w:ascii="Times New Roman" w:eastAsia="宋体" w:hAnsi="Times New Roman" w:cs="Times New Roman"/>
          <w:szCs w:val="21"/>
          <w14:ligatures w14:val="none"/>
        </w:rPr>
      </w:pPr>
      <w:r w:rsidRPr="001C3A2B">
        <w:rPr>
          <w:rFonts w:ascii="Times New Roman" w:eastAsia="宋体" w:hAnsi="Times New Roman" w:cs="Times New Roman" w:hint="eastAsia"/>
          <w:szCs w:val="21"/>
          <w14:ligatures w14:val="none"/>
        </w:rPr>
        <w:t>当信息系统发生故障无法正常采集或存储数据时，项目申报主体应采用人</w:t>
      </w:r>
      <w:proofErr w:type="gramStart"/>
      <w:r w:rsidRPr="001C3A2B">
        <w:rPr>
          <w:rFonts w:ascii="Times New Roman" w:eastAsia="宋体" w:hAnsi="Times New Roman" w:cs="Times New Roman" w:hint="eastAsia"/>
          <w:szCs w:val="21"/>
          <w14:ligatures w14:val="none"/>
        </w:rPr>
        <w:t>工读表方式</w:t>
      </w:r>
      <w:proofErr w:type="gramEnd"/>
      <w:r w:rsidRPr="001C3A2B">
        <w:rPr>
          <w:rFonts w:ascii="Times New Roman" w:eastAsia="宋体" w:hAnsi="Times New Roman" w:cs="Times New Roman" w:hint="eastAsia"/>
          <w:szCs w:val="21"/>
          <w14:ligatures w14:val="none"/>
        </w:rPr>
        <w:t>补录数据，并保留补录记录。未补录数据或连续故障超过</w:t>
      </w:r>
      <w:r w:rsidRPr="001C3A2B">
        <w:rPr>
          <w:rFonts w:ascii="Times New Roman" w:eastAsia="宋体" w:hAnsi="Times New Roman" w:cs="Times New Roman" w:hint="eastAsia"/>
          <w:szCs w:val="21"/>
          <w14:ligatures w14:val="none"/>
        </w:rPr>
        <w:t>72</w:t>
      </w:r>
      <w:r w:rsidRPr="001C3A2B">
        <w:rPr>
          <w:rFonts w:ascii="Times New Roman" w:eastAsia="宋体" w:hAnsi="Times New Roman" w:cs="Times New Roman" w:hint="eastAsia"/>
          <w:szCs w:val="21"/>
          <w14:ligatures w14:val="none"/>
        </w:rPr>
        <w:t>小时的，该时间段内减排量计为零。</w:t>
      </w:r>
    </w:p>
    <w:p w14:paraId="666990CB" w14:textId="5823BB2C" w:rsidR="00A9393B" w:rsidRPr="001C3A2B" w:rsidRDefault="00A9393B" w:rsidP="00A9393B">
      <w:pPr>
        <w:keepNext/>
        <w:keepLines/>
        <w:spacing w:beforeLines="100" w:before="312" w:afterLines="100" w:after="312"/>
        <w:outlineLvl w:val="0"/>
        <w:rPr>
          <w:rFonts w:ascii="Times New Roman" w:eastAsia="黑体" w:hAnsi="Times New Roman" w:cs="Times New Roman"/>
          <w:kern w:val="44"/>
          <w:szCs w:val="21"/>
          <w14:ligatures w14:val="none"/>
        </w:rPr>
      </w:pPr>
      <w:bookmarkStart w:id="79" w:name="_Toc203061389"/>
      <w:bookmarkStart w:id="80" w:name="_Toc211437118"/>
      <w:r w:rsidRPr="001C3A2B">
        <w:rPr>
          <w:rFonts w:ascii="Times New Roman" w:eastAsia="黑体" w:hAnsi="Times New Roman" w:cs="Times New Roman"/>
          <w:kern w:val="44"/>
          <w:szCs w:val="21"/>
          <w14:ligatures w14:val="none"/>
        </w:rPr>
        <w:t>8</w:t>
      </w:r>
      <w:r w:rsidRPr="001C3A2B">
        <w:rPr>
          <w:rFonts w:ascii="Times New Roman" w:eastAsia="黑体" w:hAnsi="Times New Roman" w:cs="Times New Roman"/>
          <w:kern w:val="44"/>
          <w:szCs w:val="21"/>
          <w14:ligatures w14:val="none"/>
        </w:rPr>
        <w:t>核查要点</w:t>
      </w:r>
      <w:bookmarkEnd w:id="79"/>
      <w:bookmarkEnd w:id="80"/>
    </w:p>
    <w:p w14:paraId="7AE4BC65" w14:textId="77777777" w:rsidR="00A9393B" w:rsidRPr="001C3A2B" w:rsidRDefault="00A9393B" w:rsidP="00A9393B">
      <w:pPr>
        <w:keepNext/>
        <w:keepLines/>
        <w:spacing w:beforeLines="30" w:before="93" w:afterLines="30" w:after="93"/>
        <w:outlineLvl w:val="1"/>
        <w:rPr>
          <w:rFonts w:ascii="Times New Roman" w:eastAsia="黑体" w:hAnsi="Times New Roman" w:cs="Times New Roman"/>
          <w:color w:val="000000"/>
          <w:kern w:val="0"/>
          <w:szCs w:val="24"/>
          <w:lang w:val="en-GB"/>
          <w14:ligatures w14:val="none"/>
        </w:rPr>
      </w:pPr>
      <w:bookmarkStart w:id="81" w:name="_Toc211437061"/>
      <w:bookmarkStart w:id="82" w:name="_Toc211437119"/>
      <w:r w:rsidRPr="001C3A2B">
        <w:rPr>
          <w:rFonts w:ascii="Times New Roman" w:eastAsia="黑体" w:hAnsi="Times New Roman" w:cs="Times New Roman" w:hint="eastAsia"/>
          <w:color w:val="000000"/>
          <w:kern w:val="0"/>
          <w:szCs w:val="24"/>
          <w:lang w:val="en-GB"/>
          <w14:ligatures w14:val="none"/>
        </w:rPr>
        <w:t>8.1</w:t>
      </w:r>
      <w:r w:rsidRPr="001C3A2B">
        <w:rPr>
          <w:rFonts w:ascii="Times New Roman" w:eastAsia="黑体" w:hAnsi="Times New Roman" w:cs="Times New Roman" w:hint="eastAsia"/>
          <w:color w:val="000000"/>
          <w:kern w:val="0"/>
          <w:szCs w:val="24"/>
          <w:lang w:val="en-GB"/>
          <w14:ligatures w14:val="none"/>
        </w:rPr>
        <w:t>项目适用条件的核查要点</w:t>
      </w:r>
      <w:bookmarkEnd w:id="81"/>
      <w:bookmarkEnd w:id="82"/>
    </w:p>
    <w:p w14:paraId="341C6A2D" w14:textId="77777777" w:rsidR="00A9393B" w:rsidRPr="001C3A2B" w:rsidRDefault="00A9393B" w:rsidP="00A9393B">
      <w:pPr>
        <w:rPr>
          <w:rFonts w:ascii="Times New Roman" w:eastAsia="宋体" w:hAnsi="Times New Roman" w:cs="Times New Roman"/>
          <w:spacing w:val="-1"/>
          <w:szCs w:val="21"/>
          <w14:ligatures w14:val="none"/>
        </w:rPr>
      </w:pPr>
      <w:r w:rsidRPr="001C3A2B">
        <w:rPr>
          <w:rFonts w:ascii="Times New Roman" w:eastAsia="宋体" w:hAnsi="Times New Roman" w:cs="Times New Roman" w:hint="eastAsia"/>
          <w:spacing w:val="-1"/>
          <w:szCs w:val="21"/>
          <w14:ligatures w14:val="none"/>
        </w:rPr>
        <w:t>8</w:t>
      </w:r>
      <w:r w:rsidRPr="001C3A2B">
        <w:rPr>
          <w:rFonts w:ascii="Times New Roman" w:eastAsia="宋体" w:hAnsi="Times New Roman" w:cs="Times New Roman"/>
          <w:spacing w:val="-1"/>
          <w:szCs w:val="21"/>
          <w14:ligatures w14:val="none"/>
        </w:rPr>
        <w:t>.</w:t>
      </w:r>
      <w:r w:rsidRPr="001C3A2B">
        <w:rPr>
          <w:rFonts w:ascii="Times New Roman" w:eastAsia="宋体" w:hAnsi="Times New Roman" w:cs="Times New Roman" w:hint="eastAsia"/>
          <w:spacing w:val="-1"/>
          <w:szCs w:val="21"/>
          <w14:ligatures w14:val="none"/>
        </w:rPr>
        <w:t>1</w:t>
      </w:r>
      <w:r w:rsidRPr="001C3A2B">
        <w:rPr>
          <w:rFonts w:ascii="Times New Roman" w:eastAsia="宋体" w:hAnsi="Times New Roman" w:cs="Times New Roman"/>
          <w:spacing w:val="-1"/>
          <w:szCs w:val="21"/>
          <w14:ligatures w14:val="none"/>
        </w:rPr>
        <w:t>.</w:t>
      </w:r>
      <w:r w:rsidRPr="001C3A2B">
        <w:rPr>
          <w:rFonts w:ascii="Times New Roman" w:eastAsia="宋体" w:hAnsi="Times New Roman" w:cs="Times New Roman" w:hint="eastAsia"/>
          <w:spacing w:val="-1"/>
          <w:szCs w:val="21"/>
          <w14:ligatures w14:val="none"/>
        </w:rPr>
        <w:t>1</w:t>
      </w:r>
      <w:r w:rsidRPr="001C3A2B">
        <w:rPr>
          <w:rFonts w:ascii="Times New Roman" w:eastAsia="宋体" w:hAnsi="Times New Roman" w:cs="Times New Roman"/>
          <w:spacing w:val="-1"/>
          <w:szCs w:val="21"/>
          <w14:ligatures w14:val="none"/>
        </w:rPr>
        <w:t xml:space="preserve"> </w:t>
      </w:r>
      <w:r w:rsidRPr="001C3A2B">
        <w:rPr>
          <w:rFonts w:ascii="Times New Roman" w:eastAsia="宋体" w:hAnsi="Times New Roman" w:cs="Times New Roman" w:hint="eastAsia"/>
          <w:spacing w:val="-1"/>
          <w:szCs w:val="21"/>
          <w14:ligatures w14:val="none"/>
        </w:rPr>
        <w:t>通过查阅工程设计文件、竣工验收报告、电力接线图等，确定其是否符合本文件适用条件</w:t>
      </w:r>
      <w:r w:rsidRPr="001C3A2B">
        <w:rPr>
          <w:rFonts w:ascii="Times New Roman" w:eastAsia="宋体" w:hAnsi="Times New Roman" w:cs="Times New Roman" w:hint="eastAsia"/>
          <w:spacing w:val="-1"/>
          <w:szCs w:val="21"/>
          <w14:ligatures w14:val="none"/>
        </w:rPr>
        <w:t>a</w:t>
      </w:r>
      <w:r w:rsidRPr="001C3A2B">
        <w:rPr>
          <w:rFonts w:ascii="Times New Roman" w:eastAsia="宋体" w:hAnsi="Times New Roman" w:cs="Times New Roman" w:hint="eastAsia"/>
          <w:spacing w:val="-1"/>
          <w:szCs w:val="21"/>
          <w14:ligatures w14:val="none"/>
        </w:rPr>
        <w:t>）和</w:t>
      </w:r>
      <w:r w:rsidRPr="001C3A2B">
        <w:rPr>
          <w:rFonts w:ascii="Times New Roman" w:eastAsia="宋体" w:hAnsi="Times New Roman" w:cs="Times New Roman" w:hint="eastAsia"/>
          <w:spacing w:val="-1"/>
          <w:szCs w:val="21"/>
          <w14:ligatures w14:val="none"/>
        </w:rPr>
        <w:t>b</w:t>
      </w:r>
      <w:r w:rsidRPr="001C3A2B">
        <w:rPr>
          <w:rFonts w:ascii="Times New Roman" w:eastAsia="宋体" w:hAnsi="Times New Roman" w:cs="Times New Roman" w:hint="eastAsia"/>
          <w:spacing w:val="-1"/>
          <w:szCs w:val="21"/>
          <w14:ligatures w14:val="none"/>
        </w:rPr>
        <w:t>）的要求。</w:t>
      </w:r>
    </w:p>
    <w:p w14:paraId="41220103" w14:textId="77777777" w:rsidR="00A9393B" w:rsidRPr="001C3A2B" w:rsidRDefault="00A9393B" w:rsidP="00A9393B">
      <w:pPr>
        <w:widowControl/>
        <w:autoSpaceDE w:val="0"/>
        <w:autoSpaceDN w:val="0"/>
        <w:rPr>
          <w:rFonts w:ascii="Times New Roman" w:eastAsia="宋体" w:hAnsi="Times New Roman" w:cs="Times New Roman"/>
          <w:spacing w:val="-1"/>
          <w:kern w:val="0"/>
          <w:szCs w:val="21"/>
          <w14:ligatures w14:val="none"/>
        </w:rPr>
      </w:pPr>
      <w:r w:rsidRPr="001C3A2B">
        <w:rPr>
          <w:rFonts w:ascii="Times New Roman" w:eastAsia="宋体" w:hAnsi="Times New Roman" w:cs="Times New Roman" w:hint="eastAsia"/>
          <w:spacing w:val="-1"/>
          <w:kern w:val="0"/>
          <w:szCs w:val="21"/>
          <w14:ligatures w14:val="none"/>
        </w:rPr>
        <w:t>8</w:t>
      </w:r>
      <w:r w:rsidRPr="001C3A2B">
        <w:rPr>
          <w:rFonts w:ascii="Times New Roman" w:eastAsia="宋体" w:hAnsi="Times New Roman" w:cs="Times New Roman"/>
          <w:spacing w:val="-1"/>
          <w:kern w:val="0"/>
          <w:szCs w:val="21"/>
          <w:lang w:eastAsia="zh-Hans"/>
          <w14:ligatures w14:val="none"/>
        </w:rPr>
        <w:t>.</w:t>
      </w:r>
      <w:r w:rsidRPr="001C3A2B">
        <w:rPr>
          <w:rFonts w:ascii="Times New Roman" w:eastAsia="宋体" w:hAnsi="Times New Roman" w:cs="Times New Roman" w:hint="eastAsia"/>
          <w:spacing w:val="-1"/>
          <w:kern w:val="0"/>
          <w:szCs w:val="21"/>
          <w14:ligatures w14:val="none"/>
        </w:rPr>
        <w:t>1</w:t>
      </w:r>
      <w:r w:rsidRPr="001C3A2B">
        <w:rPr>
          <w:rFonts w:ascii="Times New Roman" w:eastAsia="宋体" w:hAnsi="Times New Roman" w:cs="Times New Roman"/>
          <w:spacing w:val="-1"/>
          <w:kern w:val="0"/>
          <w:szCs w:val="21"/>
          <w:lang w:eastAsia="zh-Hans"/>
          <w14:ligatures w14:val="none"/>
        </w:rPr>
        <w:t>.</w:t>
      </w:r>
      <w:r w:rsidRPr="001C3A2B">
        <w:rPr>
          <w:rFonts w:ascii="Times New Roman" w:eastAsia="宋体" w:hAnsi="Times New Roman" w:cs="Times New Roman" w:hint="eastAsia"/>
          <w:spacing w:val="-1"/>
          <w:kern w:val="0"/>
          <w:szCs w:val="21"/>
          <w14:ligatures w14:val="none"/>
        </w:rPr>
        <w:t>2</w:t>
      </w:r>
      <w:r w:rsidRPr="001C3A2B">
        <w:rPr>
          <w:rFonts w:ascii="Times New Roman" w:eastAsia="宋体" w:hAnsi="Times New Roman" w:cs="Times New Roman"/>
          <w:spacing w:val="-1"/>
          <w:kern w:val="0"/>
          <w:szCs w:val="21"/>
          <w:lang w:eastAsia="zh-Hans"/>
          <w14:ligatures w14:val="none"/>
        </w:rPr>
        <w:t xml:space="preserve"> </w:t>
      </w:r>
      <w:r w:rsidRPr="001C3A2B">
        <w:rPr>
          <w:rFonts w:ascii="Times New Roman" w:eastAsia="宋体" w:hAnsi="Times New Roman" w:cs="Times New Roman" w:hint="eastAsia"/>
          <w:spacing w:val="-1"/>
          <w:kern w:val="0"/>
          <w:szCs w:val="21"/>
          <w:lang w:eastAsia="zh-Hans"/>
          <w14:ligatures w14:val="none"/>
        </w:rPr>
        <w:t>通过查阅项目开工时间证明文件等，确定其是否符合本文件适用条件</w:t>
      </w:r>
      <w:r w:rsidRPr="001C3A2B">
        <w:rPr>
          <w:rFonts w:ascii="Times New Roman" w:eastAsia="宋体" w:hAnsi="Times New Roman" w:cs="Times New Roman" w:hint="eastAsia"/>
          <w:spacing w:val="-1"/>
          <w:kern w:val="0"/>
          <w:szCs w:val="21"/>
          <w14:ligatures w14:val="none"/>
        </w:rPr>
        <w:t>c</w:t>
      </w:r>
      <w:r w:rsidRPr="001C3A2B">
        <w:rPr>
          <w:rFonts w:ascii="Times New Roman" w:eastAsia="宋体" w:hAnsi="Times New Roman" w:cs="Times New Roman" w:hint="eastAsia"/>
          <w:spacing w:val="-1"/>
          <w:kern w:val="0"/>
          <w:szCs w:val="21"/>
          <w:lang w:eastAsia="zh-Hans"/>
          <w14:ligatures w14:val="none"/>
        </w:rPr>
        <w:t>）的要求。</w:t>
      </w:r>
    </w:p>
    <w:p w14:paraId="508DA090" w14:textId="77777777" w:rsidR="00A9393B" w:rsidRPr="001C3A2B" w:rsidRDefault="00A9393B" w:rsidP="00A9393B">
      <w:pPr>
        <w:widowControl/>
        <w:autoSpaceDE w:val="0"/>
        <w:autoSpaceDN w:val="0"/>
        <w:rPr>
          <w:rFonts w:ascii="Times New Roman" w:eastAsia="宋体" w:hAnsi="Times New Roman" w:cs="Times New Roman"/>
          <w:spacing w:val="-1"/>
          <w:kern w:val="0"/>
          <w:szCs w:val="21"/>
          <w14:ligatures w14:val="none"/>
        </w:rPr>
      </w:pPr>
      <w:r w:rsidRPr="001C3A2B">
        <w:rPr>
          <w:rFonts w:ascii="Times New Roman" w:eastAsia="宋体" w:hAnsi="Times New Roman" w:cs="Times New Roman" w:hint="eastAsia"/>
          <w:spacing w:val="-1"/>
          <w:kern w:val="0"/>
          <w:szCs w:val="21"/>
          <w14:ligatures w14:val="none"/>
        </w:rPr>
        <w:t>8</w:t>
      </w:r>
      <w:r w:rsidRPr="001C3A2B">
        <w:rPr>
          <w:rFonts w:ascii="Times New Roman" w:eastAsia="宋体" w:hAnsi="Times New Roman" w:cs="Times New Roman"/>
          <w:spacing w:val="-1"/>
          <w:kern w:val="0"/>
          <w:szCs w:val="21"/>
          <w:lang w:eastAsia="zh-Hans"/>
          <w14:ligatures w14:val="none"/>
        </w:rPr>
        <w:t>.</w:t>
      </w:r>
      <w:r w:rsidRPr="001C3A2B">
        <w:rPr>
          <w:rFonts w:ascii="Times New Roman" w:eastAsia="宋体" w:hAnsi="Times New Roman" w:cs="Times New Roman" w:hint="eastAsia"/>
          <w:spacing w:val="-1"/>
          <w:kern w:val="0"/>
          <w:szCs w:val="21"/>
          <w14:ligatures w14:val="none"/>
        </w:rPr>
        <w:t>1</w:t>
      </w:r>
      <w:r w:rsidRPr="001C3A2B">
        <w:rPr>
          <w:rFonts w:ascii="Times New Roman" w:eastAsia="宋体" w:hAnsi="Times New Roman" w:cs="Times New Roman"/>
          <w:spacing w:val="-1"/>
          <w:kern w:val="0"/>
          <w:szCs w:val="21"/>
          <w:lang w:eastAsia="zh-Hans"/>
          <w14:ligatures w14:val="none"/>
        </w:rPr>
        <w:t>.</w:t>
      </w:r>
      <w:r w:rsidRPr="001C3A2B">
        <w:rPr>
          <w:rFonts w:ascii="Times New Roman" w:eastAsia="宋体" w:hAnsi="Times New Roman" w:cs="Times New Roman" w:hint="eastAsia"/>
          <w:spacing w:val="-1"/>
          <w:kern w:val="0"/>
          <w:szCs w:val="21"/>
          <w14:ligatures w14:val="none"/>
        </w:rPr>
        <w:t>3</w:t>
      </w:r>
      <w:r w:rsidRPr="001C3A2B">
        <w:rPr>
          <w:rFonts w:ascii="Times New Roman" w:eastAsia="宋体" w:hAnsi="Times New Roman" w:cs="Times New Roman"/>
          <w:spacing w:val="-1"/>
          <w:kern w:val="0"/>
          <w:szCs w:val="21"/>
          <w:lang w:eastAsia="zh-Hans"/>
          <w14:ligatures w14:val="none"/>
        </w:rPr>
        <w:t xml:space="preserve"> </w:t>
      </w:r>
      <w:r w:rsidRPr="001C3A2B">
        <w:rPr>
          <w:rFonts w:ascii="Times New Roman" w:eastAsia="宋体" w:hAnsi="Times New Roman" w:cs="Times New Roman" w:hint="eastAsia"/>
          <w:spacing w:val="-1"/>
          <w:kern w:val="0"/>
          <w:szCs w:val="21"/>
          <w:lang w:eastAsia="zh-Hans"/>
          <w14:ligatures w14:val="none"/>
        </w:rPr>
        <w:t>通过查阅项目业主提供的项目权属关系证明等，以及关键信息进行公示记录文件等，确定其是否符合本文件适用条件</w:t>
      </w:r>
      <w:r w:rsidRPr="001C3A2B">
        <w:rPr>
          <w:rFonts w:ascii="Times New Roman" w:eastAsia="宋体" w:hAnsi="Times New Roman" w:cs="Times New Roman" w:hint="eastAsia"/>
          <w:spacing w:val="-1"/>
          <w:kern w:val="0"/>
          <w:szCs w:val="21"/>
          <w14:ligatures w14:val="none"/>
        </w:rPr>
        <w:t>e</w:t>
      </w:r>
      <w:r w:rsidRPr="001C3A2B">
        <w:rPr>
          <w:rFonts w:ascii="Times New Roman" w:eastAsia="宋体" w:hAnsi="Times New Roman" w:cs="Times New Roman" w:hint="eastAsia"/>
          <w:spacing w:val="-1"/>
          <w:kern w:val="0"/>
          <w:szCs w:val="21"/>
          <w:lang w:eastAsia="zh-Hans"/>
          <w14:ligatures w14:val="none"/>
        </w:rPr>
        <w:t>）的要求。</w:t>
      </w:r>
    </w:p>
    <w:p w14:paraId="6455914C" w14:textId="77777777" w:rsidR="00A9393B" w:rsidRPr="001C3A2B" w:rsidRDefault="00A9393B" w:rsidP="00A9393B">
      <w:pPr>
        <w:keepNext/>
        <w:keepLines/>
        <w:spacing w:beforeLines="30" w:before="93" w:afterLines="30" w:after="93"/>
        <w:outlineLvl w:val="1"/>
        <w:rPr>
          <w:rFonts w:ascii="Times New Roman" w:eastAsia="黑体" w:hAnsi="Times New Roman" w:cs="Times New Roman"/>
          <w:color w:val="000000"/>
          <w:kern w:val="0"/>
          <w:szCs w:val="24"/>
          <w:lang w:val="en-GB"/>
          <w14:ligatures w14:val="none"/>
        </w:rPr>
      </w:pPr>
      <w:bookmarkStart w:id="83" w:name="_Toc211437064"/>
      <w:bookmarkStart w:id="84" w:name="_Toc211437122"/>
      <w:r w:rsidRPr="001C3A2B">
        <w:rPr>
          <w:rFonts w:ascii="Times New Roman" w:eastAsia="黑体" w:hAnsi="Times New Roman" w:cs="Times New Roman"/>
          <w:color w:val="000000"/>
          <w:kern w:val="0"/>
          <w:szCs w:val="24"/>
          <w:lang w:val="en-GB"/>
          <w14:ligatures w14:val="none"/>
        </w:rPr>
        <w:lastRenderedPageBreak/>
        <w:t>8.</w:t>
      </w:r>
      <w:r w:rsidRPr="001C3A2B">
        <w:rPr>
          <w:rFonts w:ascii="Times New Roman" w:eastAsia="黑体" w:hAnsi="Times New Roman" w:cs="Times New Roman" w:hint="eastAsia"/>
          <w:color w:val="000000"/>
          <w:kern w:val="0"/>
          <w:szCs w:val="24"/>
          <w:lang w:val="en-GB"/>
          <w14:ligatures w14:val="none"/>
        </w:rPr>
        <w:t>2</w:t>
      </w:r>
      <w:r w:rsidRPr="001C3A2B">
        <w:rPr>
          <w:rFonts w:ascii="Times New Roman" w:eastAsia="黑体" w:hAnsi="Times New Roman" w:cs="Times New Roman" w:hint="eastAsia"/>
          <w:color w:val="000000"/>
          <w:kern w:val="0"/>
          <w:szCs w:val="24"/>
          <w:lang w:val="en-GB"/>
          <w14:ligatures w14:val="none"/>
        </w:rPr>
        <w:t>项目</w:t>
      </w:r>
      <w:r w:rsidRPr="001C3A2B">
        <w:rPr>
          <w:rFonts w:ascii="Times New Roman" w:eastAsia="黑体" w:hAnsi="Times New Roman" w:cs="Times New Roman"/>
          <w:color w:val="000000"/>
          <w:kern w:val="0"/>
          <w:szCs w:val="24"/>
          <w:lang w:val="en-GB"/>
          <w14:ligatures w14:val="none"/>
        </w:rPr>
        <w:t>边界的核查要点</w:t>
      </w:r>
      <w:bookmarkEnd w:id="83"/>
      <w:bookmarkEnd w:id="84"/>
    </w:p>
    <w:p w14:paraId="41B3FA69" w14:textId="77777777" w:rsidR="00A9393B" w:rsidRPr="001C3A2B" w:rsidRDefault="00A9393B" w:rsidP="00A9393B">
      <w:pPr>
        <w:ind w:firstLineChars="200" w:firstLine="420"/>
        <w:rPr>
          <w:rFonts w:ascii="Times New Roman" w:eastAsia="宋体" w:hAnsi="Times New Roman" w:cs="Times New Roman"/>
          <w:szCs w:val="21"/>
          <w14:ligatures w14:val="none"/>
        </w:rPr>
      </w:pPr>
      <w:r w:rsidRPr="001C3A2B">
        <w:rPr>
          <w:rFonts w:ascii="Times New Roman" w:eastAsia="宋体" w:hAnsi="Times New Roman" w:cs="Times New Roman" w:hint="eastAsia"/>
          <w:szCs w:val="21"/>
          <w14:ligatures w14:val="none"/>
        </w:rPr>
        <w:t>核查机构应通过查阅备案存档的工程设计文件、电力接线图、竣工验收报告等文件，以及现场走访、使用北斗卫星导航系统（</w:t>
      </w:r>
      <w:r w:rsidRPr="001C3A2B">
        <w:rPr>
          <w:rFonts w:ascii="Times New Roman" w:eastAsia="宋体" w:hAnsi="Times New Roman" w:cs="Times New Roman" w:hint="eastAsia"/>
          <w:szCs w:val="21"/>
          <w14:ligatures w14:val="none"/>
        </w:rPr>
        <w:t>BDS</w:t>
      </w:r>
      <w:r w:rsidRPr="001C3A2B">
        <w:rPr>
          <w:rFonts w:ascii="Times New Roman" w:eastAsia="宋体" w:hAnsi="Times New Roman" w:cs="Times New Roman" w:hint="eastAsia"/>
          <w:szCs w:val="21"/>
          <w14:ligatures w14:val="none"/>
        </w:rPr>
        <w:t>）、全球定位系统（</w:t>
      </w:r>
      <w:r w:rsidRPr="001C3A2B">
        <w:rPr>
          <w:rFonts w:ascii="Times New Roman" w:eastAsia="宋体" w:hAnsi="Times New Roman" w:cs="Times New Roman" w:hint="eastAsia"/>
          <w:szCs w:val="21"/>
          <w14:ligatures w14:val="none"/>
        </w:rPr>
        <w:t>GPS</w:t>
      </w:r>
      <w:r w:rsidRPr="001C3A2B">
        <w:rPr>
          <w:rFonts w:ascii="Times New Roman" w:eastAsia="宋体" w:hAnsi="Times New Roman" w:cs="Times New Roman" w:hint="eastAsia"/>
          <w:szCs w:val="21"/>
          <w14:ligatures w14:val="none"/>
        </w:rPr>
        <w:t>）、地理信息系统（</w:t>
      </w:r>
      <w:r w:rsidRPr="001C3A2B">
        <w:rPr>
          <w:rFonts w:ascii="Times New Roman" w:eastAsia="宋体" w:hAnsi="Times New Roman" w:cs="Times New Roman" w:hint="eastAsia"/>
          <w:szCs w:val="21"/>
          <w14:ligatures w14:val="none"/>
        </w:rPr>
        <w:t>GIS</w:t>
      </w:r>
      <w:r w:rsidRPr="001C3A2B">
        <w:rPr>
          <w:rFonts w:ascii="Times New Roman" w:eastAsia="宋体" w:hAnsi="Times New Roman" w:cs="Times New Roman" w:hint="eastAsia"/>
          <w:szCs w:val="21"/>
          <w14:ligatures w14:val="none"/>
        </w:rPr>
        <w:t>）等方式，确定项目业主是否正确地描述了项目电梯所在的单体建筑、项目电梯的编号、项目设备设施、项目地理边界和中心点经纬度坐标（以度表示，至少保留</w:t>
      </w:r>
      <w:r w:rsidRPr="001C3A2B">
        <w:rPr>
          <w:rFonts w:ascii="Times New Roman" w:eastAsia="宋体" w:hAnsi="Times New Roman" w:cs="Times New Roman" w:hint="eastAsia"/>
          <w:szCs w:val="21"/>
          <w14:ligatures w14:val="none"/>
        </w:rPr>
        <w:t xml:space="preserve"> 6 </w:t>
      </w:r>
      <w:r w:rsidRPr="001C3A2B">
        <w:rPr>
          <w:rFonts w:ascii="Times New Roman" w:eastAsia="宋体" w:hAnsi="Times New Roman" w:cs="Times New Roman" w:hint="eastAsia"/>
          <w:szCs w:val="21"/>
          <w14:ligatures w14:val="none"/>
        </w:rPr>
        <w:t>位小数）。</w:t>
      </w:r>
    </w:p>
    <w:p w14:paraId="309A53E7" w14:textId="77777777" w:rsidR="00A9393B" w:rsidRPr="001C3A2B" w:rsidRDefault="00A9393B" w:rsidP="00A9393B">
      <w:pPr>
        <w:keepNext/>
        <w:keepLines/>
        <w:spacing w:beforeLines="30" w:before="93" w:afterLines="30" w:after="93"/>
        <w:outlineLvl w:val="1"/>
        <w:rPr>
          <w:rFonts w:ascii="Times New Roman" w:eastAsia="黑体" w:hAnsi="Times New Roman" w:cs="Times New Roman"/>
          <w:color w:val="000000"/>
          <w:kern w:val="0"/>
          <w:szCs w:val="24"/>
          <w:lang w:val="en-GB"/>
          <w14:ligatures w14:val="none"/>
        </w:rPr>
      </w:pPr>
      <w:bookmarkStart w:id="85" w:name="_Toc211437065"/>
      <w:bookmarkStart w:id="86" w:name="_Toc211437123"/>
      <w:r w:rsidRPr="001C3A2B">
        <w:rPr>
          <w:rFonts w:ascii="Times New Roman" w:eastAsia="黑体" w:hAnsi="Times New Roman" w:cs="Times New Roman"/>
          <w:color w:val="000000"/>
          <w:kern w:val="0"/>
          <w:szCs w:val="24"/>
          <w:lang w:val="en-GB"/>
          <w14:ligatures w14:val="none"/>
        </w:rPr>
        <w:t>8.</w:t>
      </w:r>
      <w:r w:rsidRPr="001C3A2B">
        <w:rPr>
          <w:rFonts w:ascii="Times New Roman" w:eastAsia="黑体" w:hAnsi="Times New Roman" w:cs="Times New Roman" w:hint="eastAsia"/>
          <w:color w:val="000000"/>
          <w:kern w:val="0"/>
          <w:szCs w:val="24"/>
          <w:lang w:val="en-GB"/>
          <w14:ligatures w14:val="none"/>
        </w:rPr>
        <w:t>3</w:t>
      </w:r>
      <w:r w:rsidRPr="001C3A2B">
        <w:rPr>
          <w:rFonts w:ascii="Times New Roman" w:eastAsia="黑体" w:hAnsi="Times New Roman" w:cs="Times New Roman"/>
          <w:color w:val="000000"/>
          <w:kern w:val="0"/>
          <w:szCs w:val="24"/>
          <w:lang w:val="en-GB"/>
          <w14:ligatures w14:val="none"/>
        </w:rPr>
        <w:t>参数的核查要点</w:t>
      </w:r>
      <w:r w:rsidRPr="001C3A2B">
        <w:rPr>
          <w:rFonts w:ascii="Times New Roman" w:eastAsia="黑体" w:hAnsi="Times New Roman" w:cs="Times New Roman" w:hint="eastAsia"/>
          <w:color w:val="000000"/>
          <w:kern w:val="0"/>
          <w:szCs w:val="24"/>
          <w:lang w:val="en-GB"/>
          <w14:ligatures w14:val="none"/>
        </w:rPr>
        <w:t>及方法</w:t>
      </w:r>
      <w:bookmarkEnd w:id="85"/>
      <w:bookmarkEnd w:id="86"/>
    </w:p>
    <w:p w14:paraId="2B91A2E1" w14:textId="5231366C" w:rsidR="00A9393B" w:rsidRPr="001C3A2B" w:rsidRDefault="00A9393B" w:rsidP="00A9393B">
      <w:pPr>
        <w:ind w:firstLineChars="200" w:firstLine="420"/>
        <w:rPr>
          <w:rFonts w:ascii="Times New Roman" w:eastAsia="宋体" w:hAnsi="Times New Roman" w:cs="Times New Roman"/>
          <w:szCs w:val="21"/>
          <w14:ligatures w14:val="none"/>
        </w:rPr>
      </w:pPr>
      <w:r w:rsidRPr="001C3A2B">
        <w:rPr>
          <w:rFonts w:ascii="Times New Roman" w:eastAsia="宋体" w:hAnsi="Times New Roman" w:cs="Times New Roman" w:hint="eastAsia"/>
          <w:szCs w:val="21"/>
          <w14:ligatures w14:val="none"/>
        </w:rPr>
        <w:t>参数的核查要点及方法见表</w:t>
      </w:r>
      <w:r w:rsidRPr="001C3A2B">
        <w:rPr>
          <w:rFonts w:ascii="Times New Roman" w:eastAsia="宋体" w:hAnsi="Times New Roman" w:cs="Times New Roman" w:hint="eastAsia"/>
          <w:szCs w:val="21"/>
          <w14:ligatures w14:val="none"/>
        </w:rPr>
        <w:t>1</w:t>
      </w:r>
      <w:r w:rsidR="001406F2" w:rsidRPr="001C3A2B">
        <w:rPr>
          <w:rFonts w:ascii="Times New Roman" w:eastAsia="宋体" w:hAnsi="Times New Roman" w:cs="Times New Roman" w:hint="eastAsia"/>
          <w:szCs w:val="21"/>
          <w14:ligatures w14:val="none"/>
        </w:rPr>
        <w:t>2</w:t>
      </w:r>
      <w:r w:rsidRPr="001C3A2B">
        <w:rPr>
          <w:rFonts w:ascii="Times New Roman" w:eastAsia="宋体" w:hAnsi="Times New Roman" w:cs="Times New Roman" w:hint="eastAsia"/>
          <w:szCs w:val="21"/>
          <w14:ligatures w14:val="none"/>
        </w:rPr>
        <w:t>。</w:t>
      </w:r>
    </w:p>
    <w:p w14:paraId="0D22630A" w14:textId="4501A175" w:rsidR="00A9393B" w:rsidRPr="001C3A2B" w:rsidRDefault="009873D4" w:rsidP="00A9393B">
      <w:pPr>
        <w:keepNext/>
        <w:keepLines/>
        <w:spacing w:before="120" w:after="120"/>
        <w:jc w:val="center"/>
        <w:outlineLvl w:val="4"/>
        <w:rPr>
          <w:rFonts w:ascii="黑体" w:eastAsia="黑体" w:hAnsi="黑体" w:cs="Times New Roman" w:hint="eastAsia"/>
          <w:color w:val="000000"/>
          <w:spacing w:val="-1"/>
          <w:szCs w:val="28"/>
          <w14:ligatures w14:val="none"/>
        </w:rPr>
      </w:pPr>
      <w:r w:rsidRPr="001C3A2B">
        <w:rPr>
          <w:rFonts w:ascii="黑体" w:eastAsia="黑体" w:hAnsi="黑体" w:cs="Times New Roman" w:hint="eastAsia"/>
          <w:color w:val="000000"/>
          <w:spacing w:val="-1"/>
          <w:szCs w:val="28"/>
          <w14:ligatures w14:val="none"/>
        </w:rPr>
        <w:t>表1</w:t>
      </w:r>
      <w:r w:rsidR="001406F2" w:rsidRPr="001C3A2B">
        <w:rPr>
          <w:rFonts w:ascii="黑体" w:eastAsia="黑体" w:hAnsi="黑体" w:cs="Times New Roman" w:hint="eastAsia"/>
          <w:color w:val="000000"/>
          <w:spacing w:val="-1"/>
          <w:szCs w:val="28"/>
          <w14:ligatures w14:val="none"/>
        </w:rPr>
        <w:t>2</w:t>
      </w:r>
      <w:r w:rsidRPr="001C3A2B">
        <w:rPr>
          <w:rFonts w:ascii="黑体" w:eastAsia="黑体" w:hAnsi="黑体" w:cs="Times New Roman" w:hint="eastAsia"/>
          <w:color w:val="000000"/>
          <w:spacing w:val="-1"/>
          <w:szCs w:val="28"/>
          <w14:ligatures w14:val="none"/>
        </w:rPr>
        <w:t xml:space="preserve"> </w:t>
      </w:r>
      <w:r w:rsidR="00A9393B" w:rsidRPr="001C3A2B">
        <w:rPr>
          <w:rFonts w:ascii="黑体" w:eastAsia="黑体" w:hAnsi="黑体" w:cs="Times New Roman" w:hint="eastAsia"/>
          <w:color w:val="000000"/>
          <w:spacing w:val="-1"/>
          <w:szCs w:val="28"/>
          <w14:ligatures w14:val="none"/>
        </w:rPr>
        <w:t>参数的核查要点及方法</w:t>
      </w:r>
    </w:p>
    <w:tbl>
      <w:tblPr>
        <w:tblStyle w:val="aff0"/>
        <w:tblW w:w="9067" w:type="dxa"/>
        <w:tblLayout w:type="fixed"/>
        <w:tblLook w:val="04A0" w:firstRow="1" w:lastRow="0" w:firstColumn="1" w:lastColumn="0" w:noHBand="0" w:noVBand="1"/>
      </w:tblPr>
      <w:tblGrid>
        <w:gridCol w:w="846"/>
        <w:gridCol w:w="1417"/>
        <w:gridCol w:w="6804"/>
      </w:tblGrid>
      <w:tr w:rsidR="00A9393B" w:rsidRPr="001C3A2B" w14:paraId="5B99A654" w14:textId="77777777" w:rsidTr="001748F1">
        <w:tc>
          <w:tcPr>
            <w:tcW w:w="846" w:type="dxa"/>
            <w:vAlign w:val="center"/>
          </w:tcPr>
          <w:p w14:paraId="7B3E2D2D" w14:textId="77777777" w:rsidR="00A9393B" w:rsidRPr="001C3A2B" w:rsidRDefault="00A9393B" w:rsidP="00A9393B">
            <w:pPr>
              <w:jc w:val="center"/>
              <w:rPr>
                <w:rFonts w:ascii="宋体" w:eastAsia="宋体" w:hAnsi="宋体" w:cs="Times New Roman" w:hint="eastAsia"/>
                <w:spacing w:val="-1"/>
                <w:sz w:val="18"/>
                <w:szCs w:val="18"/>
              </w:rPr>
            </w:pPr>
            <w:r w:rsidRPr="001C3A2B">
              <w:rPr>
                <w:rFonts w:ascii="宋体" w:eastAsia="宋体" w:hAnsi="宋体" w:cs="Times New Roman"/>
                <w:spacing w:val="-1"/>
                <w:sz w:val="18"/>
                <w:szCs w:val="18"/>
              </w:rPr>
              <w:t>序号</w:t>
            </w:r>
          </w:p>
        </w:tc>
        <w:tc>
          <w:tcPr>
            <w:tcW w:w="1417" w:type="dxa"/>
            <w:vAlign w:val="center"/>
          </w:tcPr>
          <w:p w14:paraId="1B58208B" w14:textId="77777777" w:rsidR="00A9393B" w:rsidRPr="001C3A2B" w:rsidRDefault="00A9393B" w:rsidP="00A9393B">
            <w:pPr>
              <w:jc w:val="center"/>
              <w:rPr>
                <w:rFonts w:ascii="宋体" w:eastAsia="宋体" w:hAnsi="宋体" w:cs="Times New Roman" w:hint="eastAsia"/>
                <w:spacing w:val="-1"/>
                <w:sz w:val="18"/>
                <w:szCs w:val="18"/>
              </w:rPr>
            </w:pPr>
            <w:r w:rsidRPr="001C3A2B">
              <w:rPr>
                <w:rFonts w:ascii="宋体" w:eastAsia="宋体" w:hAnsi="宋体" w:cs="Times New Roman"/>
                <w:spacing w:val="-1"/>
                <w:sz w:val="18"/>
                <w:szCs w:val="18"/>
              </w:rPr>
              <w:t>内容</w:t>
            </w:r>
          </w:p>
        </w:tc>
        <w:tc>
          <w:tcPr>
            <w:tcW w:w="6804" w:type="dxa"/>
            <w:vAlign w:val="center"/>
          </w:tcPr>
          <w:p w14:paraId="1EE53E74" w14:textId="77777777" w:rsidR="00A9393B" w:rsidRPr="001C3A2B" w:rsidRDefault="00A9393B" w:rsidP="00A9393B">
            <w:pPr>
              <w:jc w:val="center"/>
              <w:rPr>
                <w:rFonts w:ascii="宋体" w:eastAsia="宋体" w:hAnsi="宋体" w:cs="Times New Roman" w:hint="eastAsia"/>
                <w:spacing w:val="-1"/>
                <w:sz w:val="18"/>
                <w:szCs w:val="18"/>
              </w:rPr>
            </w:pPr>
            <w:r w:rsidRPr="001C3A2B">
              <w:rPr>
                <w:rFonts w:ascii="宋体" w:eastAsia="宋体" w:hAnsi="宋体" w:cs="Times New Roman"/>
                <w:spacing w:val="-1"/>
                <w:sz w:val="18"/>
                <w:szCs w:val="18"/>
              </w:rPr>
              <w:t>核查要点及方法</w:t>
            </w:r>
          </w:p>
        </w:tc>
      </w:tr>
      <w:tr w:rsidR="00A9393B" w:rsidRPr="001C3A2B" w14:paraId="52A35B50" w14:textId="77777777" w:rsidTr="001748F1">
        <w:tc>
          <w:tcPr>
            <w:tcW w:w="846" w:type="dxa"/>
            <w:vAlign w:val="center"/>
          </w:tcPr>
          <w:p w14:paraId="308EDB94" w14:textId="77777777" w:rsidR="00A9393B" w:rsidRPr="001C3A2B" w:rsidRDefault="00A9393B" w:rsidP="00A9393B">
            <w:pPr>
              <w:jc w:val="center"/>
              <w:rPr>
                <w:rFonts w:ascii="Times New Roman" w:hAnsi="Times New Roman" w:cs="Times New Roman"/>
                <w:spacing w:val="-1"/>
                <w:sz w:val="18"/>
                <w:szCs w:val="18"/>
              </w:rPr>
            </w:pPr>
            <w:r w:rsidRPr="001C3A2B">
              <w:rPr>
                <w:rFonts w:ascii="Times New Roman" w:hAnsi="Times New Roman" w:cs="Times New Roman"/>
                <w:spacing w:val="-1"/>
                <w:sz w:val="18"/>
                <w:szCs w:val="18"/>
              </w:rPr>
              <w:t>1</w:t>
            </w:r>
          </w:p>
        </w:tc>
        <w:tc>
          <w:tcPr>
            <w:tcW w:w="1417" w:type="dxa"/>
            <w:vAlign w:val="center"/>
          </w:tcPr>
          <w:p w14:paraId="738A884A" w14:textId="77777777" w:rsidR="00A9393B" w:rsidRPr="001C3A2B" w:rsidRDefault="00A9393B" w:rsidP="00A9393B">
            <w:pPr>
              <w:jc w:val="left"/>
              <w:rPr>
                <w:rFonts w:ascii="Times New Roman" w:hAnsi="Times New Roman" w:cs="Times New Roman"/>
                <w:color w:val="000000"/>
                <w:sz w:val="18"/>
                <w:szCs w:val="18"/>
                <w:lang w:val="en-GB"/>
              </w:rPr>
            </w:pPr>
            <m:oMathPara>
              <m:oMathParaPr>
                <m:jc m:val="center"/>
              </m:oMathParaPr>
              <m:oMath>
                <m:r>
                  <w:rPr>
                    <w:rFonts w:ascii="Cambria Math" w:hAnsi="Cambria Math" w:cs="Times New Roman"/>
                    <w:color w:val="000000"/>
                    <w:sz w:val="18"/>
                    <w:szCs w:val="18"/>
                    <w:lang w:val="en-GB"/>
                  </w:rPr>
                  <m:t>n</m:t>
                </m:r>
              </m:oMath>
            </m:oMathPara>
          </w:p>
        </w:tc>
        <w:tc>
          <w:tcPr>
            <w:tcW w:w="6804" w:type="dxa"/>
          </w:tcPr>
          <w:p w14:paraId="249B82AF" w14:textId="7B6780AE" w:rsidR="00A9393B" w:rsidRPr="001C3A2B" w:rsidRDefault="00A9393B" w:rsidP="009873D4">
            <w:pPr>
              <w:pStyle w:val="ab"/>
              <w:numPr>
                <w:ilvl w:val="0"/>
                <w:numId w:val="23"/>
              </w:numPr>
              <w:adjustRightInd w:val="0"/>
              <w:spacing w:line="340" w:lineRule="exact"/>
              <w:rPr>
                <w:rFonts w:ascii="宋体" w:eastAsia="宋体" w:hAnsi="宋体" w:cs="Times New Roman Regular" w:hint="eastAsia"/>
                <w:sz w:val="18"/>
                <w:szCs w:val="18"/>
                <w:lang w:eastAsia="zh-Hans"/>
              </w:rPr>
            </w:pPr>
            <w:r w:rsidRPr="001C3A2B">
              <w:rPr>
                <w:rFonts w:ascii="宋体" w:eastAsia="宋体" w:hAnsi="宋体" w:cs="Times New Roman Regular" w:hint="eastAsia"/>
                <w:sz w:val="18"/>
                <w:szCs w:val="18"/>
                <w:lang w:eastAsia="zh-Hans"/>
              </w:rPr>
              <w:t>查阅项目工程设计文件、电梯维护合同或其他相关文件中明确的电梯数量；</w:t>
            </w:r>
          </w:p>
          <w:p w14:paraId="7CF13A87" w14:textId="354E7278" w:rsidR="00A9393B" w:rsidRPr="001C3A2B" w:rsidRDefault="00A9393B" w:rsidP="009873D4">
            <w:pPr>
              <w:pStyle w:val="ab"/>
              <w:numPr>
                <w:ilvl w:val="0"/>
                <w:numId w:val="23"/>
              </w:numPr>
              <w:adjustRightInd w:val="0"/>
              <w:spacing w:line="340" w:lineRule="exact"/>
              <w:rPr>
                <w:rFonts w:ascii="宋体" w:eastAsia="宋体" w:hAnsi="宋体" w:cs="Times New Roman Regular" w:hint="eastAsia"/>
                <w:sz w:val="18"/>
                <w:szCs w:val="18"/>
                <w:lang w:eastAsia="zh-Hans"/>
              </w:rPr>
            </w:pPr>
            <w:r w:rsidRPr="001C3A2B">
              <w:rPr>
                <w:rFonts w:ascii="宋体" w:eastAsia="宋体" w:hAnsi="宋体" w:cs="Times New Roman Regular" w:hint="eastAsia"/>
                <w:sz w:val="18"/>
                <w:szCs w:val="18"/>
                <w:lang w:eastAsia="zh-Hans"/>
              </w:rPr>
              <w:t>现场查看以下内容：</w:t>
            </w:r>
          </w:p>
          <w:p w14:paraId="4D5F4DC5" w14:textId="77777777" w:rsidR="00A9393B" w:rsidRPr="001C3A2B" w:rsidRDefault="00A9393B" w:rsidP="00A9393B">
            <w:pPr>
              <w:adjustRightInd w:val="0"/>
              <w:spacing w:line="340" w:lineRule="exact"/>
              <w:ind w:leftChars="146" w:left="307"/>
              <w:rPr>
                <w:rFonts w:ascii="宋体" w:eastAsia="宋体" w:hAnsi="宋体" w:cs="Times New Roman Regular" w:hint="eastAsia"/>
                <w:sz w:val="18"/>
                <w:szCs w:val="18"/>
                <w:lang w:eastAsia="zh-Hans"/>
              </w:rPr>
            </w:pPr>
            <w:r w:rsidRPr="001C3A2B">
              <w:rPr>
                <w:rFonts w:ascii="宋体" w:eastAsia="宋体" w:hAnsi="宋体" w:cs="Times New Roman Regular" w:hint="eastAsia"/>
                <w:sz w:val="18"/>
                <w:szCs w:val="18"/>
              </w:rPr>
              <w:t>——电梯数量及设施设备是否与a)中</w:t>
            </w:r>
            <w:r w:rsidRPr="001C3A2B">
              <w:rPr>
                <w:rFonts w:ascii="宋体" w:eastAsia="宋体" w:hAnsi="宋体" w:cs="Times New Roman Regular" w:hint="eastAsia"/>
                <w:sz w:val="18"/>
                <w:szCs w:val="18"/>
                <w:lang w:eastAsia="zh-Hans"/>
              </w:rPr>
              <w:t>文件内容保持一致；</w:t>
            </w:r>
          </w:p>
          <w:p w14:paraId="5C375ACD" w14:textId="77777777" w:rsidR="00A9393B" w:rsidRPr="001C3A2B" w:rsidRDefault="00A9393B" w:rsidP="00A9393B">
            <w:pPr>
              <w:adjustRightInd w:val="0"/>
              <w:spacing w:line="340" w:lineRule="exact"/>
              <w:ind w:leftChars="146" w:left="307"/>
              <w:rPr>
                <w:rFonts w:ascii="宋体" w:eastAsia="宋体" w:hAnsi="宋体" w:cs="Times New Roman Regular" w:hint="eastAsia"/>
                <w:sz w:val="18"/>
                <w:szCs w:val="18"/>
                <w:lang w:eastAsia="zh-Hans"/>
              </w:rPr>
            </w:pPr>
            <w:r w:rsidRPr="001C3A2B">
              <w:rPr>
                <w:rFonts w:ascii="宋体" w:eastAsia="宋体" w:hAnsi="宋体" w:cs="Times New Roman Regular" w:hint="eastAsia"/>
                <w:sz w:val="18"/>
                <w:szCs w:val="18"/>
              </w:rPr>
              <w:t>——是否存在新建、改建工程。</w:t>
            </w:r>
          </w:p>
        </w:tc>
      </w:tr>
      <w:tr w:rsidR="00A9393B" w:rsidRPr="001C3A2B" w14:paraId="68F093F0" w14:textId="77777777" w:rsidTr="001748F1">
        <w:tc>
          <w:tcPr>
            <w:tcW w:w="846" w:type="dxa"/>
            <w:vAlign w:val="center"/>
          </w:tcPr>
          <w:p w14:paraId="5FF2FB08" w14:textId="77777777" w:rsidR="00A9393B" w:rsidRPr="001C3A2B" w:rsidRDefault="00A9393B" w:rsidP="00A9393B">
            <w:pPr>
              <w:jc w:val="center"/>
              <w:rPr>
                <w:rFonts w:ascii="Times New Roman" w:hAnsi="Times New Roman" w:cs="Times New Roman"/>
                <w:spacing w:val="-1"/>
                <w:sz w:val="18"/>
                <w:szCs w:val="18"/>
              </w:rPr>
            </w:pPr>
            <w:r w:rsidRPr="001C3A2B">
              <w:rPr>
                <w:rFonts w:ascii="Times New Roman" w:hAnsi="Times New Roman" w:cs="Times New Roman" w:hint="eastAsia"/>
                <w:spacing w:val="-1"/>
                <w:sz w:val="18"/>
                <w:szCs w:val="18"/>
              </w:rPr>
              <w:t>2</w:t>
            </w:r>
          </w:p>
        </w:tc>
        <w:tc>
          <w:tcPr>
            <w:tcW w:w="1417" w:type="dxa"/>
            <w:vAlign w:val="center"/>
          </w:tcPr>
          <w:p w14:paraId="787C804B" w14:textId="77777777" w:rsidR="002909C9" w:rsidRPr="001C3A2B" w:rsidRDefault="00000000" w:rsidP="002909C9">
            <w:pPr>
              <w:rPr>
                <w:rFonts w:hint="eastAsia"/>
              </w:rPr>
            </w:pPr>
            <m:oMath>
              <m:sSub>
                <m:sSubPr>
                  <m:ctrlPr>
                    <w:rPr>
                      <w:rFonts w:ascii="Cambria Math" w:hAnsi="Cambria Math"/>
                      <w:i/>
                      <w:lang w:val="en-GB"/>
                    </w:rPr>
                  </m:ctrlPr>
                </m:sSubPr>
                <m:e>
                  <m:r>
                    <w:rPr>
                      <w:rFonts w:ascii="Cambria Math" w:hAnsi="Cambria Math"/>
                      <w:lang w:val="en-GB"/>
                    </w:rPr>
                    <m:t>MEC</m:t>
                  </m:r>
                </m:e>
                <m:sub>
                  <m:r>
                    <w:rPr>
                      <w:rFonts w:ascii="Cambria Math" w:hAnsi="Cambria Math"/>
                      <w:lang w:val="en-GB"/>
                    </w:rPr>
                    <m:t>PJ,y,m,i</m:t>
                  </m:r>
                </m:sub>
              </m:sSub>
            </m:oMath>
            <w:r w:rsidR="002909C9" w:rsidRPr="001C3A2B">
              <w:rPr>
                <w:lang w:val="en-GB"/>
              </w:rPr>
              <w:t>、</w:t>
            </w:r>
            <m:oMath>
              <m:sSub>
                <m:sSubPr>
                  <m:ctrlPr>
                    <w:rPr>
                      <w:rFonts w:ascii="Cambria Math" w:hAnsi="Cambria Math"/>
                      <w:i/>
                      <w:lang w:val="en-GB"/>
                    </w:rPr>
                  </m:ctrlPr>
                </m:sSubPr>
                <m:e>
                  <m:r>
                    <w:rPr>
                      <w:rFonts w:ascii="Cambria Math" w:hAnsi="Cambria Math"/>
                      <w:lang w:val="en-GB"/>
                    </w:rPr>
                    <m:t>EQP</m:t>
                  </m:r>
                </m:e>
                <m:sub>
                  <m:r>
                    <w:rPr>
                      <w:rFonts w:ascii="Cambria Math" w:hAnsi="Cambria Math"/>
                      <w:lang w:val="en-GB"/>
                    </w:rPr>
                    <m:t>PJ,y</m:t>
                  </m:r>
                </m:sub>
              </m:sSub>
            </m:oMath>
            <w:r w:rsidR="002909C9" w:rsidRPr="001C3A2B">
              <w:rPr>
                <w:rFonts w:hint="eastAsia"/>
                <w:lang w:val="en-GB"/>
              </w:rPr>
              <w:t>、</w:t>
            </w:r>
            <m:oMath>
              <m:sSub>
                <m:sSubPr>
                  <m:ctrlPr>
                    <w:rPr>
                      <w:rFonts w:ascii="Cambria Math" w:hAnsi="Cambria Math"/>
                      <w:i/>
                      <w:lang w:val="en-GB"/>
                    </w:rPr>
                  </m:ctrlPr>
                </m:sSubPr>
                <m:e>
                  <m:r>
                    <w:rPr>
                      <w:rFonts w:ascii="Cambria Math" w:hAnsi="Cambria Math"/>
                      <w:lang w:val="en-GB"/>
                    </w:rPr>
                    <m:t>MRE</m:t>
                  </m:r>
                </m:e>
                <m:sub>
                  <m:r>
                    <w:rPr>
                      <w:rFonts w:ascii="Cambria Math" w:hAnsi="Cambria Math"/>
                      <w:lang w:val="en-GB"/>
                    </w:rPr>
                    <m:t>PJ,y,m,j</m:t>
                  </m:r>
                </m:sub>
              </m:sSub>
            </m:oMath>
            <w:r w:rsidR="002909C9" w:rsidRPr="001C3A2B">
              <w:rPr>
                <w:rFonts w:hint="eastAsia"/>
                <w:lang w:val="en-GB"/>
              </w:rPr>
              <w:t>、</w:t>
            </w:r>
            <m:oMath>
              <m:sSub>
                <m:sSubPr>
                  <m:ctrlPr>
                    <w:rPr>
                      <w:rFonts w:ascii="Cambria Math" w:hAnsi="Cambria Math"/>
                      <w:i/>
                      <w:lang w:val="en-GB"/>
                    </w:rPr>
                  </m:ctrlPr>
                </m:sSubPr>
                <m:e>
                  <m:r>
                    <w:rPr>
                      <w:rFonts w:ascii="Cambria Math" w:hAnsi="Cambria Math"/>
                      <w:lang w:val="en-GB"/>
                    </w:rPr>
                    <m:t>MGE</m:t>
                  </m:r>
                </m:e>
                <m:sub>
                  <m:r>
                    <w:rPr>
                      <w:rFonts w:ascii="Cambria Math" w:hAnsi="Cambria Math"/>
                      <w:lang w:val="en-GB"/>
                    </w:rPr>
                    <m:t>PJ,y,m,j</m:t>
                  </m:r>
                </m:sub>
              </m:sSub>
            </m:oMath>
            <w:r w:rsidR="002909C9" w:rsidRPr="001C3A2B">
              <w:rPr>
                <w:rFonts w:hint="eastAsia"/>
                <w:lang w:val="en-GB"/>
              </w:rPr>
              <w:t>、</w:t>
            </w:r>
            <m:oMath>
              <m:sSub>
                <m:sSubPr>
                  <m:ctrlPr>
                    <w:rPr>
                      <w:rFonts w:ascii="Cambria Math" w:hAnsi="Cambria Math"/>
                      <w:i/>
                      <w:lang w:val="en-GB"/>
                    </w:rPr>
                  </m:ctrlPr>
                </m:sSubPr>
                <m:e>
                  <m:r>
                    <w:rPr>
                      <w:rFonts w:ascii="Cambria Math" w:hAnsi="Cambria Math"/>
                      <w:lang w:val="en-GB"/>
                    </w:rPr>
                    <m:t>MFE</m:t>
                  </m:r>
                </m:e>
                <m:sub>
                  <m:r>
                    <w:rPr>
                      <w:rFonts w:ascii="Cambria Math" w:hAnsi="Cambria Math"/>
                      <w:lang w:val="en-GB"/>
                    </w:rPr>
                    <m:t>PJ,y,m,k</m:t>
                  </m:r>
                </m:sub>
              </m:sSub>
            </m:oMath>
          </w:p>
          <w:p w14:paraId="07953C20" w14:textId="08BAFD46" w:rsidR="00A9393B" w:rsidRPr="001C3A2B" w:rsidRDefault="00A9393B" w:rsidP="00A9393B">
            <w:pPr>
              <w:jc w:val="center"/>
              <w:rPr>
                <w:rFonts w:ascii="Times New Roman" w:hAnsi="Times New Roman" w:cs="Times New Roman"/>
                <w:i/>
                <w:iCs/>
                <w:sz w:val="18"/>
                <w:szCs w:val="18"/>
              </w:rPr>
            </w:pPr>
          </w:p>
        </w:tc>
        <w:tc>
          <w:tcPr>
            <w:tcW w:w="6804" w:type="dxa"/>
          </w:tcPr>
          <w:p w14:paraId="03303F6A" w14:textId="77777777" w:rsidR="00A9393B" w:rsidRPr="001C3A2B" w:rsidRDefault="00A9393B" w:rsidP="009873D4">
            <w:pPr>
              <w:pStyle w:val="ab"/>
              <w:numPr>
                <w:ilvl w:val="0"/>
                <w:numId w:val="24"/>
              </w:numPr>
              <w:adjustRightInd w:val="0"/>
              <w:spacing w:line="340" w:lineRule="exact"/>
              <w:rPr>
                <w:rFonts w:ascii="宋体" w:eastAsia="宋体" w:hAnsi="宋体" w:cs="Times New Roman Regular" w:hint="eastAsia"/>
                <w:sz w:val="18"/>
                <w:szCs w:val="18"/>
                <w:lang w:eastAsia="zh-Hans"/>
              </w:rPr>
            </w:pPr>
            <w:r w:rsidRPr="001C3A2B">
              <w:rPr>
                <w:rFonts w:ascii="宋体" w:eastAsia="宋体" w:hAnsi="宋体" w:cs="Times New Roman Regular" w:hint="eastAsia"/>
                <w:sz w:val="18"/>
                <w:szCs w:val="18"/>
                <w:lang w:eastAsia="zh-Hans"/>
              </w:rPr>
              <w:t>查阅电能表读数记录与结算凭证；</w:t>
            </w:r>
          </w:p>
          <w:p w14:paraId="6CFD8A4A" w14:textId="77777777" w:rsidR="00A9393B" w:rsidRPr="001C3A2B" w:rsidRDefault="00A9393B" w:rsidP="009873D4">
            <w:pPr>
              <w:pStyle w:val="ab"/>
              <w:numPr>
                <w:ilvl w:val="0"/>
                <w:numId w:val="24"/>
              </w:numPr>
              <w:adjustRightInd w:val="0"/>
              <w:spacing w:line="340" w:lineRule="exact"/>
              <w:rPr>
                <w:rFonts w:ascii="宋体" w:eastAsia="宋体" w:hAnsi="宋体" w:cs="Times New Roman Regular" w:hint="eastAsia"/>
                <w:sz w:val="18"/>
                <w:szCs w:val="18"/>
                <w:lang w:eastAsia="zh-Hans"/>
              </w:rPr>
            </w:pPr>
            <w:r w:rsidRPr="001C3A2B">
              <w:rPr>
                <w:rFonts w:ascii="宋体" w:eastAsia="宋体" w:hAnsi="宋体" w:cs="Times New Roman Regular" w:hint="eastAsia"/>
                <w:sz w:val="18"/>
                <w:szCs w:val="18"/>
                <w:lang w:eastAsia="zh-Hans"/>
              </w:rPr>
              <w:t>查阅电能表检定、校准记录；</w:t>
            </w:r>
          </w:p>
          <w:p w14:paraId="55AF2F59" w14:textId="77777777" w:rsidR="00A9393B" w:rsidRPr="001C3A2B" w:rsidRDefault="00A9393B" w:rsidP="009873D4">
            <w:pPr>
              <w:pStyle w:val="ab"/>
              <w:numPr>
                <w:ilvl w:val="0"/>
                <w:numId w:val="24"/>
              </w:numPr>
              <w:adjustRightInd w:val="0"/>
              <w:spacing w:line="340" w:lineRule="exact"/>
              <w:rPr>
                <w:rFonts w:ascii="宋体" w:eastAsia="宋体" w:hAnsi="宋体" w:cs="Times New Roman" w:hint="eastAsia"/>
                <w:sz w:val="18"/>
                <w:szCs w:val="18"/>
              </w:rPr>
            </w:pPr>
            <w:r w:rsidRPr="001C3A2B">
              <w:rPr>
                <w:rFonts w:ascii="宋体" w:eastAsia="宋体" w:hAnsi="宋体" w:cs="Times New Roman Regular" w:hint="eastAsia"/>
                <w:sz w:val="18"/>
                <w:szCs w:val="18"/>
                <w:lang w:eastAsia="zh-Hans"/>
              </w:rPr>
              <w:t>现场查</w:t>
            </w:r>
            <w:r w:rsidRPr="001C3A2B">
              <w:rPr>
                <w:rFonts w:ascii="宋体" w:eastAsia="宋体" w:hAnsi="宋体" w:cs="Times New Roman" w:hint="eastAsia"/>
                <w:sz w:val="18"/>
                <w:szCs w:val="18"/>
              </w:rPr>
              <w:t>看以下内容：</w:t>
            </w:r>
          </w:p>
          <w:p w14:paraId="3CB83A7B" w14:textId="77777777" w:rsidR="00A9393B" w:rsidRPr="001C3A2B" w:rsidRDefault="00A9393B" w:rsidP="009873D4">
            <w:pPr>
              <w:adjustRightInd w:val="0"/>
              <w:spacing w:line="340" w:lineRule="exact"/>
              <w:ind w:leftChars="146" w:left="307"/>
              <w:rPr>
                <w:rFonts w:ascii="宋体" w:eastAsia="宋体" w:hAnsi="宋体" w:cs="Times New Roman Regular" w:hint="eastAsia"/>
                <w:sz w:val="18"/>
                <w:szCs w:val="18"/>
              </w:rPr>
            </w:pPr>
            <w:r w:rsidRPr="001C3A2B">
              <w:rPr>
                <w:rFonts w:ascii="宋体" w:eastAsia="宋体" w:hAnsi="宋体" w:cs="Times New Roman Regular" w:hint="eastAsia"/>
                <w:sz w:val="18"/>
                <w:szCs w:val="18"/>
              </w:rPr>
              <w:t>——电能表或等效设备的安装位置是否符合工程设计文件与工程验收报告；</w:t>
            </w:r>
          </w:p>
          <w:p w14:paraId="02A84FA9" w14:textId="58EF3F43" w:rsidR="00A9393B" w:rsidRPr="001C3A2B" w:rsidRDefault="00A9393B" w:rsidP="009873D4">
            <w:pPr>
              <w:adjustRightInd w:val="0"/>
              <w:spacing w:line="340" w:lineRule="exact"/>
              <w:ind w:leftChars="146" w:left="307"/>
              <w:rPr>
                <w:rFonts w:ascii="宋体" w:eastAsia="宋体" w:hAnsi="宋体" w:cs="Times New Roman Regular" w:hint="eastAsia"/>
                <w:sz w:val="18"/>
                <w:szCs w:val="18"/>
              </w:rPr>
            </w:pPr>
            <w:r w:rsidRPr="001C3A2B">
              <w:rPr>
                <w:rFonts w:ascii="宋体" w:eastAsia="宋体" w:hAnsi="宋体" w:cs="Times New Roman Regular" w:hint="eastAsia"/>
                <w:sz w:val="18"/>
                <w:szCs w:val="18"/>
              </w:rPr>
              <w:t>——电能表的准确度等级是否不低于</w:t>
            </w:r>
            <w:r w:rsidR="00562AA8">
              <w:rPr>
                <w:rFonts w:ascii="宋体" w:eastAsia="宋体" w:hAnsi="宋体" w:cs="Times New Roman Regular" w:hint="eastAsia"/>
                <w:sz w:val="18"/>
                <w:szCs w:val="18"/>
              </w:rPr>
              <w:t>1</w:t>
            </w:r>
            <w:r w:rsidRPr="001C3A2B">
              <w:rPr>
                <w:rFonts w:ascii="宋体" w:eastAsia="宋体" w:hAnsi="宋体" w:cs="Times New Roman Regular" w:hint="eastAsia"/>
                <w:sz w:val="18"/>
                <w:szCs w:val="18"/>
              </w:rPr>
              <w:t>级</w:t>
            </w:r>
            <w:r w:rsidR="002909C9" w:rsidRPr="001C3A2B">
              <w:rPr>
                <w:rFonts w:ascii="宋体" w:eastAsia="宋体" w:hAnsi="宋体" w:cs="Times New Roman Regular" w:hint="eastAsia"/>
                <w:sz w:val="18"/>
                <w:szCs w:val="18"/>
              </w:rPr>
              <w:t>，且具备双向计量功能</w:t>
            </w:r>
            <w:r w:rsidRPr="001C3A2B">
              <w:rPr>
                <w:rFonts w:ascii="宋体" w:eastAsia="宋体" w:hAnsi="宋体" w:cs="Times New Roman Regular" w:hint="eastAsia"/>
                <w:sz w:val="18"/>
                <w:szCs w:val="18"/>
              </w:rPr>
              <w:t>；</w:t>
            </w:r>
          </w:p>
          <w:p w14:paraId="3382CF42" w14:textId="77777777" w:rsidR="00A9393B" w:rsidRPr="001C3A2B" w:rsidRDefault="00A9393B" w:rsidP="009873D4">
            <w:pPr>
              <w:adjustRightInd w:val="0"/>
              <w:spacing w:line="340" w:lineRule="exact"/>
              <w:ind w:leftChars="146" w:left="307"/>
              <w:rPr>
                <w:rFonts w:ascii="宋体" w:eastAsia="宋体" w:hAnsi="宋体" w:cs="Times New Roman Regular" w:hint="eastAsia"/>
                <w:sz w:val="18"/>
                <w:szCs w:val="18"/>
              </w:rPr>
            </w:pPr>
            <w:r w:rsidRPr="001C3A2B">
              <w:rPr>
                <w:rFonts w:ascii="宋体" w:eastAsia="宋体" w:hAnsi="宋体" w:cs="Times New Roman Regular" w:hint="eastAsia"/>
                <w:sz w:val="18"/>
                <w:szCs w:val="18"/>
              </w:rPr>
              <w:t>——数据是否连续监测并按期记录。</w:t>
            </w:r>
          </w:p>
          <w:p w14:paraId="6C68E9BB" w14:textId="31B05F70" w:rsidR="0019526B" w:rsidRPr="001C3A2B" w:rsidRDefault="0019526B" w:rsidP="005764A2">
            <w:pPr>
              <w:pStyle w:val="ab"/>
              <w:numPr>
                <w:ilvl w:val="0"/>
                <w:numId w:val="24"/>
              </w:numPr>
              <w:adjustRightInd w:val="0"/>
              <w:spacing w:line="340" w:lineRule="exact"/>
              <w:rPr>
                <w:rFonts w:ascii="宋体" w:eastAsia="宋体" w:hAnsi="宋体" w:cs="Times New Roman" w:hint="eastAsia"/>
                <w:sz w:val="18"/>
                <w:szCs w:val="18"/>
              </w:rPr>
            </w:pPr>
            <w:r w:rsidRPr="001C3A2B">
              <w:rPr>
                <w:rFonts w:ascii="宋体" w:eastAsia="宋体" w:hAnsi="宋体" w:cs="Times New Roman" w:hint="eastAsia"/>
                <w:sz w:val="18"/>
                <w:szCs w:val="18"/>
              </w:rPr>
              <w:t>对于通过符合7.3.4要求的信息系统自动采集并导出的汇总数据，可采信系统导出的</w:t>
            </w:r>
            <w:proofErr w:type="gramStart"/>
            <w:r w:rsidRPr="001C3A2B">
              <w:rPr>
                <w:rFonts w:ascii="宋体" w:eastAsia="宋体" w:hAnsi="宋体" w:cs="Times New Roman" w:hint="eastAsia"/>
                <w:sz w:val="18"/>
                <w:szCs w:val="18"/>
              </w:rPr>
              <w:t>电子台账作为</w:t>
            </w:r>
            <w:proofErr w:type="gramEnd"/>
            <w:r w:rsidRPr="001C3A2B">
              <w:rPr>
                <w:rFonts w:ascii="宋体" w:eastAsia="宋体" w:hAnsi="宋体" w:cs="Times New Roman" w:hint="eastAsia"/>
                <w:sz w:val="18"/>
                <w:szCs w:val="18"/>
              </w:rPr>
              <w:t>主要核查依据，但应同时核查：</w:t>
            </w:r>
          </w:p>
          <w:p w14:paraId="7430C9B6" w14:textId="04D27EAB" w:rsidR="0019526B" w:rsidRPr="001C3A2B" w:rsidRDefault="0019526B" w:rsidP="0019526B">
            <w:pPr>
              <w:adjustRightInd w:val="0"/>
              <w:spacing w:line="340" w:lineRule="exact"/>
              <w:ind w:leftChars="146" w:left="307"/>
              <w:rPr>
                <w:rFonts w:ascii="宋体" w:eastAsia="宋体" w:hAnsi="宋体" w:cs="Times New Roman Regular" w:hint="eastAsia"/>
                <w:sz w:val="18"/>
                <w:szCs w:val="18"/>
              </w:rPr>
            </w:pPr>
            <w:r w:rsidRPr="001C3A2B">
              <w:rPr>
                <w:rFonts w:ascii="宋体" w:eastAsia="宋体" w:hAnsi="宋体" w:cs="Times New Roman Regular" w:hint="eastAsia"/>
                <w:sz w:val="18"/>
                <w:szCs w:val="18"/>
              </w:rPr>
              <w:t>——系统验证报告及有效期；</w:t>
            </w:r>
          </w:p>
          <w:p w14:paraId="25929FFD" w14:textId="267CEB73" w:rsidR="0019526B" w:rsidRPr="001C3A2B" w:rsidRDefault="0019526B" w:rsidP="0019526B">
            <w:pPr>
              <w:adjustRightInd w:val="0"/>
              <w:spacing w:line="340" w:lineRule="exact"/>
              <w:ind w:leftChars="146" w:left="307"/>
              <w:rPr>
                <w:rFonts w:ascii="宋体" w:eastAsia="宋体" w:hAnsi="宋体" w:cs="Times New Roman Regular" w:hint="eastAsia"/>
                <w:sz w:val="18"/>
                <w:szCs w:val="18"/>
              </w:rPr>
            </w:pPr>
            <w:r w:rsidRPr="001C3A2B">
              <w:rPr>
                <w:rFonts w:ascii="宋体" w:eastAsia="宋体" w:hAnsi="宋体" w:cs="Times New Roman Regular" w:hint="eastAsia"/>
                <w:sz w:val="18"/>
                <w:szCs w:val="18"/>
              </w:rPr>
              <w:t>——导出数据与原始读数的逻辑一致性</w:t>
            </w:r>
            <w:r w:rsidR="00881E6B" w:rsidRPr="001C3A2B">
              <w:rPr>
                <w:rFonts w:ascii="宋体" w:eastAsia="宋体" w:hAnsi="宋体" w:cs="Times New Roman Regular" w:hint="eastAsia"/>
                <w:sz w:val="18"/>
                <w:szCs w:val="18"/>
              </w:rPr>
              <w:t>（可在核算周期内，抽查至少5个时间点进行比对）</w:t>
            </w:r>
            <w:r w:rsidRPr="001C3A2B">
              <w:rPr>
                <w:rFonts w:ascii="宋体" w:eastAsia="宋体" w:hAnsi="宋体" w:cs="Times New Roman Regular" w:hint="eastAsia"/>
                <w:sz w:val="18"/>
                <w:szCs w:val="18"/>
              </w:rPr>
              <w:t>；</w:t>
            </w:r>
          </w:p>
          <w:p w14:paraId="3B4A4FC1" w14:textId="77777777" w:rsidR="0019526B" w:rsidRPr="001C3A2B" w:rsidRDefault="0019526B" w:rsidP="0019526B">
            <w:pPr>
              <w:adjustRightInd w:val="0"/>
              <w:spacing w:line="340" w:lineRule="exact"/>
              <w:ind w:leftChars="146" w:left="307"/>
              <w:rPr>
                <w:rFonts w:ascii="宋体" w:eastAsia="宋体" w:hAnsi="宋体" w:cs="Times New Roman Regular" w:hint="eastAsia"/>
                <w:sz w:val="18"/>
                <w:szCs w:val="18"/>
              </w:rPr>
            </w:pPr>
            <w:r w:rsidRPr="001C3A2B">
              <w:rPr>
                <w:rFonts w:ascii="宋体" w:eastAsia="宋体" w:hAnsi="宋体" w:cs="Times New Roman Regular" w:hint="eastAsia"/>
                <w:sz w:val="18"/>
                <w:szCs w:val="18"/>
              </w:rPr>
              <w:t>——系统操作日志和审计追踪记录，确认无异常修改行为。</w:t>
            </w:r>
          </w:p>
          <w:p w14:paraId="0E04CB1B" w14:textId="28882410" w:rsidR="00881E6B" w:rsidRPr="001C3A2B" w:rsidRDefault="00881E6B" w:rsidP="005764A2">
            <w:pPr>
              <w:pStyle w:val="ab"/>
              <w:numPr>
                <w:ilvl w:val="0"/>
                <w:numId w:val="24"/>
              </w:numPr>
              <w:adjustRightInd w:val="0"/>
              <w:spacing w:line="340" w:lineRule="exact"/>
              <w:rPr>
                <w:rFonts w:ascii="Times New Roman" w:hAnsi="Times New Roman" w:cs="Times New Roman"/>
                <w:spacing w:val="-1"/>
                <w:sz w:val="18"/>
                <w:szCs w:val="18"/>
              </w:rPr>
            </w:pPr>
            <w:r w:rsidRPr="001C3A2B">
              <w:rPr>
                <w:rFonts w:ascii="宋体" w:eastAsia="宋体" w:hAnsi="宋体" w:cs="Times New Roman" w:hint="eastAsia"/>
                <w:sz w:val="18"/>
                <w:szCs w:val="18"/>
              </w:rPr>
              <w:t>将系统导出的项目电梯总用电量</w:t>
            </w:r>
            <m:oMath>
              <m:sSub>
                <m:sSubPr>
                  <m:ctrlPr>
                    <w:rPr>
                      <w:rFonts w:ascii="Cambria Math" w:hAnsi="Cambria Math"/>
                      <w:i/>
                      <w:color w:val="000000"/>
                      <w:szCs w:val="21"/>
                      <w:lang w:val="en-GB"/>
                    </w:rPr>
                  </m:ctrlPr>
                </m:sSubPr>
                <m:e>
                  <m:r>
                    <w:rPr>
                      <w:rFonts w:ascii="Cambria Math" w:hAnsi="Cambria Math"/>
                      <w:color w:val="000000"/>
                      <w:szCs w:val="21"/>
                      <w:lang w:val="en-GB"/>
                    </w:rPr>
                    <m:t>EC</m:t>
                  </m:r>
                </m:e>
                <m:sub>
                  <m:r>
                    <w:rPr>
                      <w:rFonts w:ascii="Cambria Math" w:hAnsi="Cambria Math"/>
                      <w:color w:val="000000"/>
                      <w:szCs w:val="21"/>
                      <w:lang w:val="en-GB"/>
                    </w:rPr>
                    <m:t>PJ,y</m:t>
                  </m:r>
                </m:sub>
              </m:sSub>
            </m:oMath>
            <w:r w:rsidRPr="001C3A2B">
              <w:rPr>
                <w:rFonts w:ascii="宋体" w:eastAsia="宋体" w:hAnsi="宋体" w:cs="Times New Roman" w:hint="eastAsia"/>
                <w:sz w:val="18"/>
                <w:szCs w:val="18"/>
              </w:rPr>
              <w:t>与供电部门出具的电费结算凭证或物业内部电费分摊记录进行总量比对，两者差异应在±5%以内。超出该范围的，应要求项目申报主体说明原因，并采用保守原则调整减排量计算。</w:t>
            </w:r>
          </w:p>
        </w:tc>
      </w:tr>
      <w:tr w:rsidR="00A9393B" w:rsidRPr="001C3A2B" w14:paraId="1BF99298" w14:textId="77777777" w:rsidTr="001748F1">
        <w:tc>
          <w:tcPr>
            <w:tcW w:w="846" w:type="dxa"/>
            <w:vAlign w:val="center"/>
          </w:tcPr>
          <w:p w14:paraId="706859D1" w14:textId="77777777" w:rsidR="00A9393B" w:rsidRPr="001C3A2B" w:rsidRDefault="00A9393B" w:rsidP="00A9393B">
            <w:pPr>
              <w:jc w:val="center"/>
              <w:rPr>
                <w:rFonts w:ascii="Times New Roman" w:hAnsi="Times New Roman" w:cs="Times New Roman"/>
                <w:spacing w:val="-1"/>
                <w:sz w:val="18"/>
                <w:szCs w:val="18"/>
              </w:rPr>
            </w:pPr>
            <w:r w:rsidRPr="001C3A2B">
              <w:rPr>
                <w:rFonts w:ascii="Times New Roman" w:hAnsi="Times New Roman" w:cs="Times New Roman" w:hint="eastAsia"/>
                <w:spacing w:val="-1"/>
                <w:sz w:val="18"/>
                <w:szCs w:val="18"/>
              </w:rPr>
              <w:t>3</w:t>
            </w:r>
          </w:p>
        </w:tc>
        <w:tc>
          <w:tcPr>
            <w:tcW w:w="1417" w:type="dxa"/>
            <w:vAlign w:val="center"/>
          </w:tcPr>
          <w:p w14:paraId="6E4A9BE3" w14:textId="77777777" w:rsidR="00A9393B" w:rsidRPr="001C3A2B" w:rsidRDefault="00000000" w:rsidP="00A9393B">
            <w:pPr>
              <w:jc w:val="center"/>
              <w:rPr>
                <w:rFonts w:cs="Times New Roman" w:hint="eastAsia"/>
                <w:sz w:val="18"/>
                <w:szCs w:val="18"/>
              </w:rPr>
            </w:pPr>
            <m:oMath>
              <m:sSub>
                <m:sSubPr>
                  <m:ctrlPr>
                    <w:rPr>
                      <w:rFonts w:ascii="Cambria Math" w:hAnsi="Cambria Math" w:cs="Times New Roman"/>
                      <w:i/>
                      <w:sz w:val="18"/>
                      <w:szCs w:val="18"/>
                    </w:rPr>
                  </m:ctrlPr>
                </m:sSubPr>
                <m:e>
                  <m:r>
                    <w:rPr>
                      <w:rFonts w:ascii="Cambria Math" w:hAnsi="Cambria Math" w:cs="Times New Roman"/>
                      <w:sz w:val="18"/>
                      <w:szCs w:val="18"/>
                    </w:rPr>
                    <m:t>EF</m:t>
                  </m:r>
                </m:e>
                <m:sub>
                  <m:r>
                    <w:rPr>
                      <w:rFonts w:ascii="Cambria Math" w:hAnsi="Cambria Math" w:cs="Times New Roman"/>
                      <w:sz w:val="18"/>
                      <w:szCs w:val="18"/>
                    </w:rPr>
                    <m:t>grid,OM,y</m:t>
                  </m:r>
                </m:sub>
              </m:sSub>
            </m:oMath>
            <w:r w:rsidR="00A9393B" w:rsidRPr="001C3A2B">
              <w:rPr>
                <w:rFonts w:ascii="Times New Roman" w:hAnsi="Times New Roman" w:cs="Times New Roman Regular" w:hint="eastAsia"/>
                <w:sz w:val="18"/>
                <w:szCs w:val="18"/>
              </w:rPr>
              <w:t>、</w:t>
            </w:r>
            <m:oMath>
              <m:sSub>
                <m:sSubPr>
                  <m:ctrlPr>
                    <w:rPr>
                      <w:rFonts w:ascii="Cambria Math" w:hAnsi="Cambria Math" w:cs="Times New Roman"/>
                      <w:i/>
                      <w:sz w:val="18"/>
                      <w:szCs w:val="18"/>
                    </w:rPr>
                  </m:ctrlPr>
                </m:sSubPr>
                <m:e>
                  <m:r>
                    <w:rPr>
                      <w:rFonts w:ascii="Cambria Math" w:hAnsi="Cambria Math" w:cs="Times New Roman"/>
                      <w:sz w:val="18"/>
                      <w:szCs w:val="18"/>
                    </w:rPr>
                    <m:t>EF</m:t>
                  </m:r>
                </m:e>
                <m:sub>
                  <m:r>
                    <w:rPr>
                      <w:rFonts w:ascii="Cambria Math" w:hAnsi="Cambria Math" w:cs="Times New Roman"/>
                      <w:sz w:val="18"/>
                      <w:szCs w:val="18"/>
                    </w:rPr>
                    <m:t>grid,BM,y</m:t>
                  </m:r>
                </m:sub>
              </m:sSub>
            </m:oMath>
          </w:p>
        </w:tc>
        <w:tc>
          <w:tcPr>
            <w:tcW w:w="6804" w:type="dxa"/>
            <w:vAlign w:val="center"/>
          </w:tcPr>
          <w:p w14:paraId="3F4B4222" w14:textId="77777777" w:rsidR="00A9393B" w:rsidRPr="001C3A2B" w:rsidRDefault="00A9393B" w:rsidP="009873D4">
            <w:pPr>
              <w:pStyle w:val="ab"/>
              <w:numPr>
                <w:ilvl w:val="0"/>
                <w:numId w:val="25"/>
              </w:numPr>
              <w:adjustRightInd w:val="0"/>
              <w:spacing w:line="340" w:lineRule="exact"/>
              <w:rPr>
                <w:rFonts w:ascii="宋体" w:eastAsia="宋体" w:hAnsi="宋体" w:cs="Times New Roman" w:hint="eastAsia"/>
                <w:sz w:val="18"/>
                <w:szCs w:val="18"/>
              </w:rPr>
            </w:pPr>
            <w:r w:rsidRPr="001C3A2B">
              <w:rPr>
                <w:rFonts w:ascii="宋体" w:eastAsia="宋体" w:hAnsi="宋体" w:cs="Times New Roman"/>
                <w:sz w:val="18"/>
                <w:szCs w:val="18"/>
              </w:rPr>
              <w:t>查阅项目减排量核算报告中的电量边际排放因子取值；</w:t>
            </w:r>
          </w:p>
          <w:p w14:paraId="4534F721" w14:textId="4BB97BAA" w:rsidR="00A9393B" w:rsidRPr="001C3A2B" w:rsidRDefault="00A9393B" w:rsidP="009873D4">
            <w:pPr>
              <w:pStyle w:val="ab"/>
              <w:numPr>
                <w:ilvl w:val="0"/>
                <w:numId w:val="25"/>
              </w:numPr>
              <w:adjustRightInd w:val="0"/>
              <w:spacing w:line="340" w:lineRule="exact"/>
              <w:rPr>
                <w:rFonts w:ascii="宋体" w:eastAsia="宋体" w:hAnsi="宋体" w:cs="Times New Roman Regular" w:hint="eastAsia"/>
                <w:sz w:val="18"/>
                <w:szCs w:val="18"/>
                <w:lang w:eastAsia="zh-Hans"/>
              </w:rPr>
            </w:pPr>
            <w:r w:rsidRPr="001C3A2B">
              <w:rPr>
                <w:rFonts w:ascii="宋体" w:eastAsia="宋体" w:hAnsi="宋体" w:cs="Times New Roman"/>
                <w:sz w:val="18"/>
                <w:szCs w:val="18"/>
              </w:rPr>
              <w:t>查阅</w:t>
            </w:r>
            <w:r w:rsidRPr="001C3A2B">
              <w:rPr>
                <w:rFonts w:ascii="宋体" w:eastAsia="宋体" w:hAnsi="宋体" w:cs="Times New Roman" w:hint="eastAsia"/>
                <w:sz w:val="18"/>
                <w:szCs w:val="18"/>
              </w:rPr>
              <w:t>出具减排量核查报告</w:t>
            </w:r>
            <w:r w:rsidR="00D17265">
              <w:rPr>
                <w:rFonts w:ascii="宋体" w:eastAsia="宋体" w:hAnsi="宋体" w:cs="Times New Roman" w:hint="eastAsia"/>
                <w:sz w:val="18"/>
                <w:szCs w:val="18"/>
              </w:rPr>
              <w:t>时</w:t>
            </w:r>
            <w:r w:rsidRPr="001C3A2B">
              <w:rPr>
                <w:rFonts w:ascii="宋体" w:eastAsia="宋体" w:hAnsi="宋体" w:cs="Times New Roman" w:hint="eastAsia"/>
                <w:sz w:val="18"/>
                <w:szCs w:val="18"/>
              </w:rPr>
              <w:t>，</w:t>
            </w:r>
            <w:r w:rsidRPr="001C3A2B">
              <w:rPr>
                <w:rFonts w:ascii="宋体" w:eastAsia="宋体" w:hAnsi="宋体" w:cs="Times New Roman"/>
                <w:sz w:val="18"/>
                <w:szCs w:val="18"/>
              </w:rPr>
              <w:t>生态环境部是否组织公布了第</w:t>
            </w:r>
            <m:oMath>
              <m:r>
                <w:rPr>
                  <w:rFonts w:ascii="Cambria Math" w:eastAsia="宋体" w:hAnsi="Cambria Math" w:cs="Times New Roman"/>
                  <w:sz w:val="18"/>
                  <w:szCs w:val="18"/>
                </w:rPr>
                <m:t>y</m:t>
              </m:r>
            </m:oMath>
            <w:r w:rsidRPr="001C3A2B">
              <w:rPr>
                <w:rFonts w:ascii="宋体" w:eastAsia="宋体" w:hAnsi="宋体" w:cs="Times New Roman" w:hint="eastAsia"/>
                <w:sz w:val="18"/>
                <w:szCs w:val="18"/>
              </w:rPr>
              <w:t>年“中国区域电网基准线排放因子”</w:t>
            </w:r>
            <w:r w:rsidRPr="001C3A2B">
              <w:rPr>
                <w:rFonts w:ascii="宋体" w:eastAsia="宋体" w:hAnsi="宋体" w:cs="Times New Roman"/>
                <w:sz w:val="18"/>
                <w:szCs w:val="18"/>
              </w:rPr>
              <w:t>。如果公布，以第</w:t>
            </w:r>
            <m:oMath>
              <m:r>
                <w:rPr>
                  <w:rFonts w:ascii="Cambria Math" w:eastAsia="宋体" w:hAnsi="Cambria Math" w:cs="Times New Roman"/>
                  <w:sz w:val="18"/>
                  <w:szCs w:val="18"/>
                </w:rPr>
                <m:t>y</m:t>
              </m:r>
            </m:oMath>
            <w:r w:rsidRPr="001C3A2B">
              <w:rPr>
                <w:rFonts w:ascii="宋体" w:eastAsia="宋体" w:hAnsi="宋体" w:cs="Times New Roman"/>
                <w:sz w:val="18"/>
                <w:szCs w:val="18"/>
              </w:rPr>
              <w:t>年</w:t>
            </w:r>
            <w:r w:rsidRPr="001C3A2B">
              <w:rPr>
                <w:rFonts w:ascii="宋体" w:eastAsia="宋体" w:hAnsi="宋体" w:cs="Times New Roman" w:hint="eastAsia"/>
                <w:sz w:val="18"/>
                <w:szCs w:val="18"/>
              </w:rPr>
              <w:t>华中</w:t>
            </w:r>
            <w:r w:rsidRPr="001C3A2B">
              <w:rPr>
                <w:rFonts w:ascii="宋体" w:eastAsia="宋体" w:hAnsi="宋体" w:cs="Times New Roman"/>
                <w:sz w:val="18"/>
                <w:szCs w:val="18"/>
              </w:rPr>
              <w:t>区域电网的电量边际排放因子为准；如果未公布，以第</w:t>
            </w:r>
            <m:oMath>
              <m:r>
                <w:rPr>
                  <w:rFonts w:ascii="Cambria Math" w:eastAsia="宋体" w:hAnsi="Cambria Math" w:cs="Times New Roman"/>
                  <w:sz w:val="18"/>
                  <w:szCs w:val="18"/>
                </w:rPr>
                <m:t>y</m:t>
              </m:r>
            </m:oMath>
            <w:r w:rsidRPr="001C3A2B">
              <w:rPr>
                <w:rFonts w:ascii="宋体" w:eastAsia="宋体" w:hAnsi="宋体" w:cs="Times New Roman"/>
                <w:sz w:val="18"/>
                <w:szCs w:val="18"/>
              </w:rPr>
              <w:t>年之前最近年份的</w:t>
            </w:r>
            <w:r w:rsidRPr="001C3A2B">
              <w:rPr>
                <w:rFonts w:ascii="宋体" w:eastAsia="宋体" w:hAnsi="宋体" w:cs="Times New Roman" w:hint="eastAsia"/>
                <w:sz w:val="18"/>
                <w:szCs w:val="18"/>
              </w:rPr>
              <w:t>华中</w:t>
            </w:r>
            <w:r w:rsidRPr="001C3A2B">
              <w:rPr>
                <w:rFonts w:ascii="宋体" w:eastAsia="宋体" w:hAnsi="宋体" w:cs="Times New Roman"/>
                <w:sz w:val="18"/>
                <w:szCs w:val="18"/>
              </w:rPr>
              <w:t>区域电网电量边际排放因子为准。</w:t>
            </w:r>
          </w:p>
        </w:tc>
      </w:tr>
    </w:tbl>
    <w:p w14:paraId="50799062" w14:textId="77777777" w:rsidR="00A9393B" w:rsidRPr="001C3A2B" w:rsidRDefault="00A9393B" w:rsidP="00A9393B">
      <w:pPr>
        <w:keepNext/>
        <w:keepLines/>
        <w:spacing w:beforeLines="100" w:before="312" w:afterLines="100" w:after="312"/>
        <w:outlineLvl w:val="0"/>
        <w:rPr>
          <w:rFonts w:ascii="Times New Roman" w:eastAsia="黑体" w:hAnsi="Times New Roman" w:cs="Times New Roman"/>
          <w:kern w:val="44"/>
          <w:szCs w:val="21"/>
          <w14:ligatures w14:val="none"/>
        </w:rPr>
      </w:pPr>
      <w:bookmarkStart w:id="87" w:name="_Toc203061390"/>
      <w:bookmarkStart w:id="88" w:name="_Toc211437124"/>
      <w:r w:rsidRPr="001C3A2B">
        <w:rPr>
          <w:rFonts w:ascii="Times New Roman" w:eastAsia="黑体" w:hAnsi="Times New Roman" w:cs="Times New Roman" w:hint="eastAsia"/>
          <w:kern w:val="44"/>
          <w:szCs w:val="21"/>
          <w14:ligatures w14:val="none"/>
        </w:rPr>
        <w:t>9</w:t>
      </w:r>
      <w:r w:rsidRPr="001C3A2B">
        <w:rPr>
          <w:rFonts w:ascii="Times New Roman" w:eastAsia="黑体" w:hAnsi="Times New Roman" w:cs="Times New Roman"/>
          <w:kern w:val="44"/>
          <w:szCs w:val="21"/>
          <w14:ligatures w14:val="none"/>
        </w:rPr>
        <w:t>方法学编制单位</w:t>
      </w:r>
      <w:bookmarkEnd w:id="87"/>
      <w:bookmarkEnd w:id="88"/>
    </w:p>
    <w:p w14:paraId="62A4DE29" w14:textId="6FE0EDEB" w:rsidR="00A9393B" w:rsidRPr="001C3A2B" w:rsidRDefault="00A9393B" w:rsidP="00A9393B">
      <w:pPr>
        <w:ind w:firstLineChars="200" w:firstLine="420"/>
        <w:rPr>
          <w:rFonts w:ascii="Times New Roman" w:eastAsia="宋体" w:hAnsi="Times New Roman" w:cs="Times New Roman"/>
          <w:szCs w:val="21"/>
          <w14:ligatures w14:val="none"/>
        </w:rPr>
      </w:pPr>
      <w:r w:rsidRPr="001C3A2B">
        <w:rPr>
          <w:rFonts w:ascii="Times New Roman" w:eastAsia="宋体" w:hAnsi="Times New Roman" w:cs="Times New Roman"/>
          <w:szCs w:val="21"/>
          <w14:ligatures w14:val="none"/>
        </w:rPr>
        <w:t>在本文件编制工作中，</w:t>
      </w:r>
      <w:r w:rsidR="00E535DE" w:rsidRPr="00E535DE">
        <w:rPr>
          <w:rFonts w:ascii="Times New Roman" w:eastAsia="宋体" w:hAnsi="Times New Roman" w:cs="Times New Roman"/>
          <w:szCs w:val="21"/>
          <w14:ligatures w14:val="none"/>
        </w:rPr>
        <w:t>武汉中</w:t>
      </w:r>
      <w:proofErr w:type="gramStart"/>
      <w:r w:rsidR="00E535DE" w:rsidRPr="00E535DE">
        <w:rPr>
          <w:rFonts w:ascii="Times New Roman" w:eastAsia="宋体" w:hAnsi="Times New Roman" w:cs="Times New Roman"/>
          <w:szCs w:val="21"/>
          <w14:ligatures w14:val="none"/>
        </w:rPr>
        <w:t>睿碳能科技</w:t>
      </w:r>
      <w:proofErr w:type="gramEnd"/>
      <w:r w:rsidR="00E535DE" w:rsidRPr="00E535DE">
        <w:rPr>
          <w:rFonts w:ascii="Times New Roman" w:eastAsia="宋体" w:hAnsi="Times New Roman" w:cs="Times New Roman"/>
          <w:szCs w:val="21"/>
          <w14:ligatures w14:val="none"/>
        </w:rPr>
        <w:t>有限公司、中国银河国际有限公司、香港职业训练局（</w:t>
      </w:r>
      <w:r w:rsidR="00E535DE" w:rsidRPr="00E535DE">
        <w:rPr>
          <w:rFonts w:ascii="Times New Roman" w:eastAsia="宋体" w:hAnsi="Times New Roman" w:cs="Times New Roman"/>
          <w:szCs w:val="21"/>
          <w14:ligatures w14:val="none"/>
        </w:rPr>
        <w:t>VTC</w:t>
      </w:r>
      <w:r w:rsidR="00E535DE" w:rsidRPr="00E535DE">
        <w:rPr>
          <w:rFonts w:ascii="Times New Roman" w:eastAsia="宋体" w:hAnsi="Times New Roman" w:cs="Times New Roman"/>
          <w:szCs w:val="21"/>
          <w14:ligatures w14:val="none"/>
        </w:rPr>
        <w:t>）</w:t>
      </w:r>
      <w:r w:rsidRPr="001C3A2B">
        <w:rPr>
          <w:rFonts w:ascii="Times New Roman" w:eastAsia="宋体" w:hAnsi="Times New Roman" w:cs="Times New Roman" w:hint="eastAsia"/>
          <w:szCs w:val="21"/>
          <w14:ligatures w14:val="none"/>
        </w:rPr>
        <w:t>等</w:t>
      </w:r>
      <w:r w:rsidRPr="001C3A2B">
        <w:rPr>
          <w:rFonts w:ascii="Times New Roman" w:eastAsia="宋体" w:hAnsi="Times New Roman" w:cs="Times New Roman"/>
          <w:szCs w:val="21"/>
          <w14:ligatures w14:val="none"/>
        </w:rPr>
        <w:t>单位做出积极贡献。</w:t>
      </w:r>
    </w:p>
    <w:p w14:paraId="340D598F" w14:textId="7F3183E9" w:rsidR="0019526B" w:rsidRPr="001C3A2B" w:rsidRDefault="0019526B">
      <w:pPr>
        <w:widowControl/>
        <w:jc w:val="left"/>
        <w:rPr>
          <w:rFonts w:ascii="Times New Roman" w:eastAsia="宋体" w:hAnsi="Times New Roman" w:cs="Times New Roman"/>
          <w:szCs w:val="21"/>
          <w14:ligatures w14:val="none"/>
        </w:rPr>
      </w:pPr>
      <w:r w:rsidRPr="001C3A2B">
        <w:rPr>
          <w:rFonts w:ascii="Times New Roman" w:eastAsia="宋体" w:hAnsi="Times New Roman" w:cs="Times New Roman"/>
          <w:szCs w:val="21"/>
          <w14:ligatures w14:val="none"/>
        </w:rPr>
        <w:br w:type="page"/>
      </w:r>
    </w:p>
    <w:p w14:paraId="18652F94" w14:textId="019A0348" w:rsidR="0066057B" w:rsidRPr="001C3A2B" w:rsidRDefault="0066057B" w:rsidP="0066057B">
      <w:pPr>
        <w:keepNext/>
        <w:keepLines/>
        <w:spacing w:beforeLines="100" w:before="312" w:afterLines="100" w:after="312"/>
        <w:outlineLvl w:val="0"/>
        <w:rPr>
          <w:rFonts w:ascii="Times New Roman" w:eastAsia="黑体" w:hAnsi="Times New Roman" w:cs="Times New Roman"/>
          <w:kern w:val="44"/>
          <w:szCs w:val="21"/>
          <w14:ligatures w14:val="none"/>
        </w:rPr>
      </w:pPr>
      <w:r w:rsidRPr="001C3A2B">
        <w:rPr>
          <w:rFonts w:ascii="Times New Roman" w:eastAsia="黑体" w:hAnsi="Times New Roman" w:cs="Times New Roman" w:hint="eastAsia"/>
          <w:kern w:val="44"/>
          <w:szCs w:val="21"/>
          <w14:ligatures w14:val="none"/>
        </w:rPr>
        <w:lastRenderedPageBreak/>
        <w:t>附件：申报与委托申报的规则</w:t>
      </w:r>
    </w:p>
    <w:p w14:paraId="6225694E" w14:textId="27E87090" w:rsidR="0066057B" w:rsidRPr="001C3A2B" w:rsidRDefault="0066057B" w:rsidP="0066057B">
      <w:pPr>
        <w:ind w:firstLineChars="200" w:firstLine="420"/>
        <w:rPr>
          <w:rFonts w:ascii="Times New Roman" w:eastAsia="宋体" w:hAnsi="Times New Roman" w:cs="Times New Roman"/>
          <w:szCs w:val="21"/>
          <w14:ligatures w14:val="none"/>
        </w:rPr>
      </w:pPr>
      <w:r w:rsidRPr="001C3A2B">
        <w:rPr>
          <w:rFonts w:ascii="Times New Roman" w:eastAsia="宋体" w:hAnsi="Times New Roman" w:cs="Times New Roman"/>
          <w:szCs w:val="21"/>
          <w14:ligatures w14:val="none"/>
        </w:rPr>
        <w:t>a</w:t>
      </w:r>
      <w:r w:rsidRPr="001C3A2B">
        <w:rPr>
          <w:rFonts w:ascii="Times New Roman" w:eastAsia="宋体" w:hAnsi="Times New Roman" w:cs="Times New Roman" w:hint="eastAsia"/>
          <w:szCs w:val="21"/>
          <w14:ligatures w14:val="none"/>
        </w:rPr>
        <w:t>）基本申报资格</w:t>
      </w:r>
    </w:p>
    <w:p w14:paraId="5045BF35" w14:textId="7E7EB110" w:rsidR="0066057B" w:rsidRPr="001C3A2B" w:rsidRDefault="0066057B" w:rsidP="0066057B">
      <w:pPr>
        <w:ind w:firstLineChars="200" w:firstLine="420"/>
        <w:rPr>
          <w:rFonts w:ascii="Times New Roman" w:eastAsia="宋体" w:hAnsi="Times New Roman" w:cs="Times New Roman"/>
          <w:szCs w:val="21"/>
          <w14:ligatures w14:val="none"/>
        </w:rPr>
      </w:pPr>
      <w:r w:rsidRPr="001C3A2B">
        <w:rPr>
          <w:rFonts w:ascii="Times New Roman" w:eastAsia="宋体" w:hAnsi="Times New Roman" w:cs="Times New Roman" w:hint="eastAsia"/>
          <w:szCs w:val="21"/>
          <w14:ligatures w14:val="none"/>
        </w:rPr>
        <w:t>电梯应用再生电能系统项目的申报主体，应为该电梯所在建筑物的产权方，或经产权方依法授权、委托的第三方组织机构。</w:t>
      </w:r>
    </w:p>
    <w:p w14:paraId="1EC54759" w14:textId="11D6072B" w:rsidR="0066057B" w:rsidRPr="001C3A2B" w:rsidRDefault="0066057B" w:rsidP="0066057B">
      <w:pPr>
        <w:ind w:firstLineChars="200" w:firstLine="420"/>
        <w:rPr>
          <w:rFonts w:ascii="Times New Roman" w:eastAsia="宋体" w:hAnsi="Times New Roman" w:cs="Times New Roman"/>
          <w:szCs w:val="21"/>
          <w14:ligatures w14:val="none"/>
        </w:rPr>
      </w:pPr>
      <w:r w:rsidRPr="001C3A2B">
        <w:rPr>
          <w:rFonts w:ascii="Times New Roman" w:eastAsia="宋体" w:hAnsi="Times New Roman" w:cs="Times New Roman"/>
          <w:szCs w:val="21"/>
          <w14:ligatures w14:val="none"/>
        </w:rPr>
        <w:t>b</w:t>
      </w:r>
      <w:r w:rsidRPr="001C3A2B">
        <w:rPr>
          <w:rFonts w:ascii="Times New Roman" w:eastAsia="宋体" w:hAnsi="Times New Roman" w:cs="Times New Roman" w:hint="eastAsia"/>
          <w:szCs w:val="21"/>
          <w14:ligatures w14:val="none"/>
        </w:rPr>
        <w:t>）单一产权情形</w:t>
      </w:r>
    </w:p>
    <w:p w14:paraId="114ED4D0" w14:textId="77777777" w:rsidR="0066057B" w:rsidRPr="001C3A2B" w:rsidRDefault="0066057B" w:rsidP="0066057B">
      <w:pPr>
        <w:ind w:firstLineChars="200" w:firstLine="420"/>
        <w:rPr>
          <w:rFonts w:ascii="Times New Roman" w:eastAsia="宋体" w:hAnsi="Times New Roman" w:cs="Times New Roman"/>
          <w:szCs w:val="21"/>
          <w14:ligatures w14:val="none"/>
        </w:rPr>
      </w:pPr>
      <w:r w:rsidRPr="001C3A2B">
        <w:rPr>
          <w:rFonts w:ascii="Times New Roman" w:eastAsia="宋体" w:hAnsi="Times New Roman" w:cs="Times New Roman" w:hint="eastAsia"/>
          <w:szCs w:val="21"/>
          <w14:ligatures w14:val="none"/>
        </w:rPr>
        <w:t>若电梯归某一业主单独所有（如整栋单一业主办公楼、专用电梯），该业主可直接作为申报主体申请</w:t>
      </w:r>
      <w:proofErr w:type="gramStart"/>
      <w:r w:rsidRPr="001C3A2B">
        <w:rPr>
          <w:rFonts w:ascii="Times New Roman" w:eastAsia="宋体" w:hAnsi="Times New Roman" w:cs="Times New Roman" w:hint="eastAsia"/>
          <w:szCs w:val="21"/>
          <w14:ligatures w14:val="none"/>
        </w:rPr>
        <w:t>碳普惠减</w:t>
      </w:r>
      <w:proofErr w:type="gramEnd"/>
      <w:r w:rsidRPr="001C3A2B">
        <w:rPr>
          <w:rFonts w:ascii="Times New Roman" w:eastAsia="宋体" w:hAnsi="Times New Roman" w:cs="Times New Roman" w:hint="eastAsia"/>
          <w:szCs w:val="21"/>
          <w14:ligatures w14:val="none"/>
        </w:rPr>
        <w:t>排量，也可委托第三方组织机构代为申报。</w:t>
      </w:r>
    </w:p>
    <w:p w14:paraId="1846DAE0" w14:textId="31B321DB" w:rsidR="0066057B" w:rsidRPr="001C3A2B" w:rsidRDefault="0066057B" w:rsidP="0066057B">
      <w:pPr>
        <w:ind w:firstLineChars="200" w:firstLine="420"/>
        <w:rPr>
          <w:rFonts w:ascii="Times New Roman" w:eastAsia="宋体" w:hAnsi="Times New Roman" w:cs="Times New Roman"/>
          <w:szCs w:val="21"/>
          <w14:ligatures w14:val="none"/>
        </w:rPr>
      </w:pPr>
      <w:r w:rsidRPr="001C3A2B">
        <w:rPr>
          <w:rFonts w:ascii="Times New Roman" w:eastAsia="宋体" w:hAnsi="Times New Roman" w:cs="Times New Roman"/>
          <w:szCs w:val="21"/>
          <w14:ligatures w14:val="none"/>
        </w:rPr>
        <w:t>c</w:t>
      </w:r>
      <w:r w:rsidRPr="001C3A2B">
        <w:rPr>
          <w:rFonts w:ascii="Times New Roman" w:eastAsia="宋体" w:hAnsi="Times New Roman" w:cs="Times New Roman" w:hint="eastAsia"/>
          <w:szCs w:val="21"/>
          <w14:ligatures w14:val="none"/>
        </w:rPr>
        <w:t>）共有产权情形</w:t>
      </w:r>
    </w:p>
    <w:p w14:paraId="71477666" w14:textId="77777777" w:rsidR="0066057B" w:rsidRPr="001C3A2B" w:rsidRDefault="0066057B" w:rsidP="0066057B">
      <w:pPr>
        <w:ind w:firstLineChars="200" w:firstLine="420"/>
        <w:rPr>
          <w:rFonts w:ascii="Times New Roman" w:eastAsia="宋体" w:hAnsi="Times New Roman" w:cs="Times New Roman"/>
          <w:szCs w:val="21"/>
          <w14:ligatures w14:val="none"/>
        </w:rPr>
      </w:pPr>
      <w:r w:rsidRPr="001C3A2B">
        <w:rPr>
          <w:rFonts w:ascii="Times New Roman" w:eastAsia="宋体" w:hAnsi="Times New Roman" w:cs="Times New Roman" w:hint="eastAsia"/>
          <w:szCs w:val="21"/>
          <w14:ligatures w14:val="none"/>
        </w:rPr>
        <w:t>若电梯归某一楼栋或建筑物的全体业主共同共有（如已售住宅小区楼栋、</w:t>
      </w:r>
      <w:proofErr w:type="gramStart"/>
      <w:r w:rsidRPr="001C3A2B">
        <w:rPr>
          <w:rFonts w:ascii="Times New Roman" w:eastAsia="宋体" w:hAnsi="Times New Roman" w:cs="Times New Roman" w:hint="eastAsia"/>
          <w:szCs w:val="21"/>
          <w14:ligatures w14:val="none"/>
        </w:rPr>
        <w:t>分层分套出售</w:t>
      </w:r>
      <w:proofErr w:type="gramEnd"/>
      <w:r w:rsidRPr="001C3A2B">
        <w:rPr>
          <w:rFonts w:ascii="Times New Roman" w:eastAsia="宋体" w:hAnsi="Times New Roman" w:cs="Times New Roman" w:hint="eastAsia"/>
          <w:szCs w:val="21"/>
          <w14:ligatures w14:val="none"/>
        </w:rPr>
        <w:t>的办公楼），可采用以下方式之一确定申报主体：</w:t>
      </w:r>
    </w:p>
    <w:p w14:paraId="451188A6" w14:textId="03487800" w:rsidR="0066057B" w:rsidRPr="001C3A2B" w:rsidRDefault="00ED46DB" w:rsidP="0066057B">
      <w:pPr>
        <w:ind w:firstLineChars="200" w:firstLine="420"/>
        <w:rPr>
          <w:rFonts w:ascii="Times New Roman" w:eastAsia="宋体" w:hAnsi="Times New Roman" w:cs="Times New Roman"/>
          <w:szCs w:val="21"/>
          <w14:ligatures w14:val="none"/>
        </w:rPr>
      </w:pPr>
      <w:r>
        <w:rPr>
          <w:rFonts w:ascii="Times New Roman" w:eastAsia="宋体" w:hAnsi="Times New Roman" w:cs="Times New Roman" w:hint="eastAsia"/>
          <w:szCs w:val="21"/>
          <w14:ligatures w14:val="none"/>
        </w:rPr>
        <w:t>c.1</w:t>
      </w:r>
      <w:r w:rsidR="0066057B" w:rsidRPr="001C3A2B">
        <w:rPr>
          <w:rFonts w:ascii="Times New Roman" w:eastAsia="宋体" w:hAnsi="Times New Roman" w:cs="Times New Roman" w:hint="eastAsia"/>
          <w:szCs w:val="21"/>
          <w14:ligatures w14:val="none"/>
        </w:rPr>
        <w:t>方式</w:t>
      </w:r>
      <w:proofErr w:type="gramStart"/>
      <w:r w:rsidR="0066057B" w:rsidRPr="001C3A2B">
        <w:rPr>
          <w:rFonts w:ascii="Times New Roman" w:eastAsia="宋体" w:hAnsi="Times New Roman" w:cs="Times New Roman" w:hint="eastAsia"/>
          <w:szCs w:val="21"/>
          <w14:ligatures w14:val="none"/>
        </w:rPr>
        <w:t>一</w:t>
      </w:r>
      <w:proofErr w:type="gramEnd"/>
      <w:r w:rsidR="0066057B" w:rsidRPr="001C3A2B">
        <w:rPr>
          <w:rFonts w:ascii="Times New Roman" w:eastAsia="宋体" w:hAnsi="Times New Roman" w:cs="Times New Roman" w:hint="eastAsia"/>
          <w:szCs w:val="21"/>
          <w14:ligatures w14:val="none"/>
        </w:rPr>
        <w:t>（业主共同决定）：经专有部分面积占比三分之二以上且人数占比三分之二以上的业主参与表决，并</w:t>
      </w:r>
      <w:proofErr w:type="gramStart"/>
      <w:r w:rsidR="0066057B" w:rsidRPr="001C3A2B">
        <w:rPr>
          <w:rFonts w:ascii="Times New Roman" w:eastAsia="宋体" w:hAnsi="Times New Roman" w:cs="Times New Roman" w:hint="eastAsia"/>
          <w:szCs w:val="21"/>
          <w14:ligatures w14:val="none"/>
        </w:rPr>
        <w:t>经参与</w:t>
      </w:r>
      <w:proofErr w:type="gramEnd"/>
      <w:r w:rsidR="0066057B" w:rsidRPr="001C3A2B">
        <w:rPr>
          <w:rFonts w:ascii="Times New Roman" w:eastAsia="宋体" w:hAnsi="Times New Roman" w:cs="Times New Roman" w:hint="eastAsia"/>
          <w:szCs w:val="21"/>
          <w14:ligatures w14:val="none"/>
        </w:rPr>
        <w:t>表决专有部分面积过半数且参与表决人数过半数的业主同意，可决定：</w:t>
      </w:r>
    </w:p>
    <w:p w14:paraId="385D56C8" w14:textId="77777777" w:rsidR="0066057B" w:rsidRPr="001C3A2B" w:rsidRDefault="0066057B" w:rsidP="0066057B">
      <w:pPr>
        <w:pStyle w:val="ab"/>
        <w:numPr>
          <w:ilvl w:val="0"/>
          <w:numId w:val="28"/>
        </w:numPr>
        <w:rPr>
          <w:rFonts w:ascii="Times New Roman" w:eastAsia="宋体" w:hAnsi="Times New Roman" w:cs="Times New Roman"/>
          <w:szCs w:val="21"/>
          <w14:ligatures w14:val="none"/>
        </w:rPr>
      </w:pPr>
      <w:r w:rsidRPr="001C3A2B">
        <w:rPr>
          <w:rFonts w:ascii="Times New Roman" w:eastAsia="宋体" w:hAnsi="Times New Roman" w:cs="Times New Roman" w:hint="eastAsia"/>
          <w:szCs w:val="21"/>
          <w14:ligatures w14:val="none"/>
        </w:rPr>
        <w:t>由业主委员会或授权的物业公司作为申报主体；</w:t>
      </w:r>
    </w:p>
    <w:p w14:paraId="5D961BA4" w14:textId="4CB434E0" w:rsidR="0066057B" w:rsidRPr="001C3A2B" w:rsidRDefault="0066057B" w:rsidP="0066057B">
      <w:pPr>
        <w:pStyle w:val="ab"/>
        <w:numPr>
          <w:ilvl w:val="0"/>
          <w:numId w:val="28"/>
        </w:numPr>
        <w:rPr>
          <w:rFonts w:ascii="Times New Roman" w:eastAsia="宋体" w:hAnsi="Times New Roman" w:cs="Times New Roman"/>
          <w:szCs w:val="21"/>
          <w14:ligatures w14:val="none"/>
        </w:rPr>
      </w:pPr>
      <w:r w:rsidRPr="001C3A2B">
        <w:rPr>
          <w:rFonts w:ascii="Times New Roman" w:eastAsia="宋体" w:hAnsi="Times New Roman" w:cs="Times New Roman" w:hint="eastAsia"/>
          <w:szCs w:val="21"/>
          <w14:ligatures w14:val="none"/>
        </w:rPr>
        <w:t>或委托第三方组织机构作为申报主体。</w:t>
      </w:r>
    </w:p>
    <w:p w14:paraId="29642104" w14:textId="6F246A56" w:rsidR="0066057B" w:rsidRPr="001C3A2B" w:rsidRDefault="00ED46DB" w:rsidP="0066057B">
      <w:pPr>
        <w:ind w:firstLineChars="200" w:firstLine="420"/>
        <w:rPr>
          <w:rFonts w:ascii="Times New Roman" w:eastAsia="宋体" w:hAnsi="Times New Roman" w:cs="Times New Roman"/>
          <w:szCs w:val="21"/>
          <w14:ligatures w14:val="none"/>
        </w:rPr>
      </w:pPr>
      <w:r>
        <w:rPr>
          <w:rFonts w:ascii="Times New Roman" w:eastAsia="宋体" w:hAnsi="Times New Roman" w:cs="Times New Roman" w:hint="eastAsia"/>
          <w:szCs w:val="21"/>
          <w14:ligatures w14:val="none"/>
        </w:rPr>
        <w:t>c.2</w:t>
      </w:r>
      <w:r w:rsidR="0066057B" w:rsidRPr="001C3A2B">
        <w:rPr>
          <w:rFonts w:ascii="Times New Roman" w:eastAsia="宋体" w:hAnsi="Times New Roman" w:cs="Times New Roman" w:hint="eastAsia"/>
          <w:szCs w:val="21"/>
          <w14:ligatures w14:val="none"/>
        </w:rPr>
        <w:t>方式二（业主代表申报）：若无法在合理期限内达成上述业主共同决定，任</w:t>
      </w:r>
      <w:proofErr w:type="gramStart"/>
      <w:r w:rsidR="0066057B" w:rsidRPr="001C3A2B">
        <w:rPr>
          <w:rFonts w:ascii="Times New Roman" w:eastAsia="宋体" w:hAnsi="Times New Roman" w:cs="Times New Roman" w:hint="eastAsia"/>
          <w:szCs w:val="21"/>
          <w14:ligatures w14:val="none"/>
        </w:rPr>
        <w:t>一</w:t>
      </w:r>
      <w:proofErr w:type="gramEnd"/>
      <w:r w:rsidR="0066057B" w:rsidRPr="001C3A2B">
        <w:rPr>
          <w:rFonts w:ascii="Times New Roman" w:eastAsia="宋体" w:hAnsi="Times New Roman" w:cs="Times New Roman" w:hint="eastAsia"/>
          <w:szCs w:val="21"/>
          <w14:ligatures w14:val="none"/>
        </w:rPr>
        <w:t>业主或物业公司可在履行以下程序后，作为申报代表代为申请：</w:t>
      </w:r>
    </w:p>
    <w:p w14:paraId="1E108995" w14:textId="77777777" w:rsidR="0066057B" w:rsidRPr="001C3A2B" w:rsidRDefault="0066057B" w:rsidP="0066057B">
      <w:pPr>
        <w:pStyle w:val="ab"/>
        <w:numPr>
          <w:ilvl w:val="0"/>
          <w:numId w:val="28"/>
        </w:numPr>
        <w:rPr>
          <w:rFonts w:ascii="Times New Roman" w:eastAsia="宋体" w:hAnsi="Times New Roman" w:cs="Times New Roman"/>
          <w:szCs w:val="21"/>
          <w14:ligatures w14:val="none"/>
        </w:rPr>
      </w:pPr>
      <w:r w:rsidRPr="001C3A2B">
        <w:rPr>
          <w:rFonts w:ascii="Times New Roman" w:eastAsia="宋体" w:hAnsi="Times New Roman" w:cs="Times New Roman" w:hint="eastAsia"/>
          <w:szCs w:val="21"/>
          <w14:ligatures w14:val="none"/>
        </w:rPr>
        <w:t>在电梯所在建筑物的显著位置（如大堂、电梯间、公告栏）及业主</w:t>
      </w:r>
      <w:proofErr w:type="gramStart"/>
      <w:r w:rsidRPr="001C3A2B">
        <w:rPr>
          <w:rFonts w:ascii="Times New Roman" w:eastAsia="宋体" w:hAnsi="Times New Roman" w:cs="Times New Roman" w:hint="eastAsia"/>
          <w:szCs w:val="21"/>
          <w14:ligatures w14:val="none"/>
        </w:rPr>
        <w:t>微信群</w:t>
      </w:r>
      <w:proofErr w:type="gramEnd"/>
      <w:r w:rsidRPr="001C3A2B">
        <w:rPr>
          <w:rFonts w:ascii="Times New Roman" w:eastAsia="宋体" w:hAnsi="Times New Roman" w:cs="Times New Roman" w:hint="eastAsia"/>
          <w:szCs w:val="21"/>
          <w14:ligatures w14:val="none"/>
        </w:rPr>
        <w:t>、社区公告平台等渠道，公示拟申报事项，包括：项目基本信息、拟申请的减排量核算周期、减排量收益分配方案、申报代表身份、异议反馈渠道及期限（公示期不少于</w:t>
      </w:r>
      <w:r w:rsidRPr="001C3A2B">
        <w:rPr>
          <w:rFonts w:ascii="Times New Roman" w:eastAsia="宋体" w:hAnsi="Times New Roman" w:cs="Times New Roman" w:hint="eastAsia"/>
          <w:szCs w:val="21"/>
          <w14:ligatures w14:val="none"/>
        </w:rPr>
        <w:t>10</w:t>
      </w:r>
      <w:r w:rsidRPr="001C3A2B">
        <w:rPr>
          <w:rFonts w:ascii="Times New Roman" w:eastAsia="宋体" w:hAnsi="Times New Roman" w:cs="Times New Roman" w:hint="eastAsia"/>
          <w:szCs w:val="21"/>
          <w14:ligatures w14:val="none"/>
        </w:rPr>
        <w:t>个工作日）；</w:t>
      </w:r>
    </w:p>
    <w:p w14:paraId="35523694" w14:textId="77777777" w:rsidR="0066057B" w:rsidRPr="001C3A2B" w:rsidRDefault="0066057B" w:rsidP="0066057B">
      <w:pPr>
        <w:pStyle w:val="ab"/>
        <w:numPr>
          <w:ilvl w:val="0"/>
          <w:numId w:val="28"/>
        </w:numPr>
        <w:rPr>
          <w:rFonts w:ascii="Times New Roman" w:eastAsia="宋体" w:hAnsi="Times New Roman" w:cs="Times New Roman"/>
          <w:szCs w:val="21"/>
          <w14:ligatures w14:val="none"/>
        </w:rPr>
      </w:pPr>
      <w:r w:rsidRPr="001C3A2B">
        <w:rPr>
          <w:rFonts w:ascii="Times New Roman" w:eastAsia="宋体" w:hAnsi="Times New Roman" w:cs="Times New Roman" w:hint="eastAsia"/>
          <w:szCs w:val="21"/>
          <w14:ligatures w14:val="none"/>
        </w:rPr>
        <w:t>公示期内，若无持有专有部分面积占比超过</w:t>
      </w:r>
      <w:r w:rsidRPr="001C3A2B">
        <w:rPr>
          <w:rFonts w:ascii="Times New Roman" w:eastAsia="宋体" w:hAnsi="Times New Roman" w:cs="Times New Roman" w:hint="eastAsia"/>
          <w:szCs w:val="21"/>
          <w14:ligatures w14:val="none"/>
        </w:rPr>
        <w:t>20%</w:t>
      </w:r>
      <w:r w:rsidRPr="001C3A2B">
        <w:rPr>
          <w:rFonts w:ascii="Times New Roman" w:eastAsia="宋体" w:hAnsi="Times New Roman" w:cs="Times New Roman" w:hint="eastAsia"/>
          <w:szCs w:val="21"/>
          <w14:ligatures w14:val="none"/>
        </w:rPr>
        <w:t>的业主明确提出书面异议，则视为全体业主同意由该申报代表代为申请；</w:t>
      </w:r>
    </w:p>
    <w:p w14:paraId="62AF54B1" w14:textId="7B7AE939" w:rsidR="0066057B" w:rsidRDefault="0066057B" w:rsidP="0066057B">
      <w:pPr>
        <w:pStyle w:val="ab"/>
        <w:numPr>
          <w:ilvl w:val="0"/>
          <w:numId w:val="28"/>
        </w:numPr>
        <w:rPr>
          <w:rFonts w:ascii="Times New Roman" w:eastAsia="宋体" w:hAnsi="Times New Roman" w:cs="Times New Roman"/>
          <w:szCs w:val="21"/>
          <w14:ligatures w14:val="none"/>
        </w:rPr>
      </w:pPr>
      <w:r w:rsidRPr="001C3A2B">
        <w:rPr>
          <w:rFonts w:ascii="Times New Roman" w:eastAsia="宋体" w:hAnsi="Times New Roman" w:cs="Times New Roman" w:hint="eastAsia"/>
          <w:szCs w:val="21"/>
          <w14:ligatures w14:val="none"/>
        </w:rPr>
        <w:t>若有异议达到前述门槛，则申报代表应暂停申请，或按方式</w:t>
      </w:r>
      <w:proofErr w:type="gramStart"/>
      <w:r w:rsidRPr="001C3A2B">
        <w:rPr>
          <w:rFonts w:ascii="Times New Roman" w:eastAsia="宋体" w:hAnsi="Times New Roman" w:cs="Times New Roman" w:hint="eastAsia"/>
          <w:szCs w:val="21"/>
          <w14:ligatures w14:val="none"/>
        </w:rPr>
        <w:t>一</w:t>
      </w:r>
      <w:proofErr w:type="gramEnd"/>
      <w:r w:rsidRPr="001C3A2B">
        <w:rPr>
          <w:rFonts w:ascii="Times New Roman" w:eastAsia="宋体" w:hAnsi="Times New Roman" w:cs="Times New Roman" w:hint="eastAsia"/>
          <w:szCs w:val="21"/>
          <w14:ligatures w14:val="none"/>
        </w:rPr>
        <w:t>重新征求业主共同决定。</w:t>
      </w:r>
    </w:p>
    <w:p w14:paraId="70F247B7" w14:textId="5980C203" w:rsidR="00ED46DB" w:rsidRDefault="00ED46DB" w:rsidP="00ED46DB">
      <w:pPr>
        <w:ind w:left="420"/>
        <w:rPr>
          <w:rFonts w:ascii="Times New Roman" w:eastAsia="宋体" w:hAnsi="Times New Roman" w:cs="Times New Roman"/>
          <w:szCs w:val="21"/>
          <w14:ligatures w14:val="none"/>
        </w:rPr>
      </w:pPr>
      <w:r>
        <w:rPr>
          <w:rFonts w:ascii="Times New Roman" w:eastAsia="宋体" w:hAnsi="Times New Roman" w:cs="Times New Roman" w:hint="eastAsia"/>
          <w:szCs w:val="21"/>
          <w14:ligatures w14:val="none"/>
        </w:rPr>
        <w:t>d</w:t>
      </w:r>
      <w:r>
        <w:rPr>
          <w:rFonts w:ascii="Times New Roman" w:eastAsia="宋体" w:hAnsi="Times New Roman" w:cs="Times New Roman" w:hint="eastAsia"/>
          <w:szCs w:val="21"/>
          <w14:ligatures w14:val="none"/>
        </w:rPr>
        <w:t>）</w:t>
      </w:r>
      <w:r w:rsidRPr="00ED46DB">
        <w:rPr>
          <w:rFonts w:ascii="Times New Roman" w:eastAsia="宋体" w:hAnsi="Times New Roman" w:cs="Times New Roman"/>
          <w:szCs w:val="21"/>
          <w14:ligatures w14:val="none"/>
        </w:rPr>
        <w:t>出租情形下的申报主体资格</w:t>
      </w:r>
    </w:p>
    <w:p w14:paraId="762B9E99" w14:textId="6ED5E896" w:rsidR="00ED46DB" w:rsidRPr="00ED46DB" w:rsidRDefault="00ED46DB" w:rsidP="003C524B">
      <w:pPr>
        <w:ind w:firstLineChars="200" w:firstLine="420"/>
        <w:rPr>
          <w:rFonts w:ascii="Times New Roman" w:eastAsia="宋体" w:hAnsi="Times New Roman" w:cs="Times New Roman"/>
          <w:szCs w:val="21"/>
          <w14:ligatures w14:val="none"/>
        </w:rPr>
      </w:pPr>
      <w:r w:rsidRPr="00ED46DB">
        <w:rPr>
          <w:rFonts w:ascii="Times New Roman" w:eastAsia="宋体" w:hAnsi="Times New Roman" w:cs="Times New Roman" w:hint="eastAsia"/>
          <w:szCs w:val="21"/>
          <w14:ligatures w14:val="none"/>
        </w:rPr>
        <w:t>电梯所在建筑物（或附着建筑物的电梯）已出租且租赁协议明确由物业使用人（承租方）承担电梯运行电费及节能改造投资的，可按以下规则确认申报主体：</w:t>
      </w:r>
    </w:p>
    <w:p w14:paraId="2665A492" w14:textId="61C42AA6" w:rsidR="00ED46DB" w:rsidRPr="00ED46DB" w:rsidRDefault="00ED46DB" w:rsidP="003C524B">
      <w:pPr>
        <w:ind w:firstLineChars="200" w:firstLine="420"/>
        <w:rPr>
          <w:rFonts w:ascii="Times New Roman" w:eastAsia="宋体" w:hAnsi="Times New Roman" w:cs="Times New Roman"/>
          <w:szCs w:val="21"/>
          <w14:ligatures w14:val="none"/>
        </w:rPr>
      </w:pPr>
      <w:r>
        <w:rPr>
          <w:rFonts w:ascii="Times New Roman" w:eastAsia="宋体" w:hAnsi="Times New Roman" w:cs="Times New Roman" w:hint="eastAsia"/>
          <w:szCs w:val="21"/>
          <w14:ligatures w14:val="none"/>
        </w:rPr>
        <w:t>d.1</w:t>
      </w:r>
      <w:r w:rsidRPr="00ED46DB">
        <w:rPr>
          <w:rFonts w:ascii="Times New Roman" w:eastAsia="宋体" w:hAnsi="Times New Roman" w:cs="Times New Roman" w:hint="eastAsia"/>
          <w:szCs w:val="21"/>
          <w14:ligatures w14:val="none"/>
        </w:rPr>
        <w:t>整栋包租情形：单一承租方承担该建筑内全部电梯的运行费用和节能改造投资，可直接作为申报主体，参照</w:t>
      </w:r>
      <w:r w:rsidRPr="00ED46DB">
        <w:rPr>
          <w:rFonts w:ascii="Times New Roman" w:eastAsia="宋体" w:hAnsi="Times New Roman" w:cs="Times New Roman" w:hint="eastAsia"/>
          <w:szCs w:val="21"/>
          <w14:ligatures w14:val="none"/>
        </w:rPr>
        <w:t>b</w:t>
      </w:r>
      <w:r w:rsidRPr="00ED46DB">
        <w:rPr>
          <w:rFonts w:ascii="Times New Roman" w:eastAsia="宋体" w:hAnsi="Times New Roman" w:cs="Times New Roman" w:hint="eastAsia"/>
          <w:szCs w:val="21"/>
          <w14:ligatures w14:val="none"/>
        </w:rPr>
        <w:t>）执行，并向产权方报备项目收益分配方案。</w:t>
      </w:r>
    </w:p>
    <w:p w14:paraId="260E472C" w14:textId="1A7D7E1B" w:rsidR="00ED46DB" w:rsidRPr="00ED46DB" w:rsidRDefault="00ED46DB" w:rsidP="003C524B">
      <w:pPr>
        <w:ind w:firstLineChars="200" w:firstLine="420"/>
        <w:rPr>
          <w:rFonts w:ascii="Times New Roman" w:eastAsia="宋体" w:hAnsi="Times New Roman" w:cs="Times New Roman"/>
          <w:szCs w:val="21"/>
          <w14:ligatures w14:val="none"/>
        </w:rPr>
      </w:pPr>
      <w:r>
        <w:rPr>
          <w:rFonts w:ascii="Times New Roman" w:eastAsia="宋体" w:hAnsi="Times New Roman" w:cs="Times New Roman" w:hint="eastAsia"/>
          <w:szCs w:val="21"/>
          <w14:ligatures w14:val="none"/>
        </w:rPr>
        <w:t>d.2</w:t>
      </w:r>
      <w:r w:rsidRPr="00ED46DB">
        <w:rPr>
          <w:rFonts w:ascii="Times New Roman" w:eastAsia="宋体" w:hAnsi="Times New Roman" w:cs="Times New Roman" w:hint="eastAsia"/>
          <w:szCs w:val="21"/>
          <w14:ligatures w14:val="none"/>
        </w:rPr>
        <w:t>部分楼层或局部分摊情形：电梯运行电费及节能改造费用由某一位或几位承租方承担，且该费用独立于产权方或其他业主（如设有独立计量的电梯），符合以下条件的，该承租方（或共同委托方）可作为申报主体：</w:t>
      </w:r>
    </w:p>
    <w:p w14:paraId="34536DFD" w14:textId="77777777" w:rsidR="00ED46DB" w:rsidRPr="00ED46DB" w:rsidRDefault="00ED46DB" w:rsidP="003C524B">
      <w:pPr>
        <w:pStyle w:val="ab"/>
        <w:numPr>
          <w:ilvl w:val="0"/>
          <w:numId w:val="28"/>
        </w:numPr>
        <w:rPr>
          <w:rFonts w:ascii="Times New Roman" w:eastAsia="宋体" w:hAnsi="Times New Roman" w:cs="Times New Roman"/>
          <w:szCs w:val="21"/>
          <w14:ligatures w14:val="none"/>
        </w:rPr>
      </w:pPr>
      <w:r w:rsidRPr="00ED46DB">
        <w:rPr>
          <w:rFonts w:ascii="Times New Roman" w:eastAsia="宋体" w:hAnsi="Times New Roman" w:cs="Times New Roman" w:hint="eastAsia"/>
          <w:szCs w:val="21"/>
          <w14:ligatures w14:val="none"/>
        </w:rPr>
        <w:t>与产权方签署关于该电梯节能减</w:t>
      </w:r>
      <w:proofErr w:type="gramStart"/>
      <w:r w:rsidRPr="00ED46DB">
        <w:rPr>
          <w:rFonts w:ascii="Times New Roman" w:eastAsia="宋体" w:hAnsi="Times New Roman" w:cs="Times New Roman" w:hint="eastAsia"/>
          <w:szCs w:val="21"/>
          <w14:ligatures w14:val="none"/>
        </w:rPr>
        <w:t>排收益</w:t>
      </w:r>
      <w:proofErr w:type="gramEnd"/>
      <w:r w:rsidRPr="00ED46DB">
        <w:rPr>
          <w:rFonts w:ascii="Times New Roman" w:eastAsia="宋体" w:hAnsi="Times New Roman" w:cs="Times New Roman" w:hint="eastAsia"/>
          <w:szCs w:val="21"/>
          <w14:ligatures w14:val="none"/>
        </w:rPr>
        <w:t>权归属的书面确认协议，明确由承租方申请</w:t>
      </w:r>
      <w:proofErr w:type="gramStart"/>
      <w:r w:rsidRPr="00ED46DB">
        <w:rPr>
          <w:rFonts w:ascii="Times New Roman" w:eastAsia="宋体" w:hAnsi="Times New Roman" w:cs="Times New Roman" w:hint="eastAsia"/>
          <w:szCs w:val="21"/>
          <w14:ligatures w14:val="none"/>
        </w:rPr>
        <w:t>碳普惠减</w:t>
      </w:r>
      <w:proofErr w:type="gramEnd"/>
      <w:r w:rsidRPr="00ED46DB">
        <w:rPr>
          <w:rFonts w:ascii="Times New Roman" w:eastAsia="宋体" w:hAnsi="Times New Roman" w:cs="Times New Roman" w:hint="eastAsia"/>
          <w:szCs w:val="21"/>
          <w14:ligatures w14:val="none"/>
        </w:rPr>
        <w:t>排量；</w:t>
      </w:r>
    </w:p>
    <w:p w14:paraId="0124F5DD" w14:textId="77777777" w:rsidR="00ED46DB" w:rsidRPr="00ED46DB" w:rsidRDefault="00ED46DB" w:rsidP="003C524B">
      <w:pPr>
        <w:pStyle w:val="ab"/>
        <w:numPr>
          <w:ilvl w:val="0"/>
          <w:numId w:val="28"/>
        </w:numPr>
        <w:rPr>
          <w:rFonts w:ascii="Times New Roman" w:eastAsia="宋体" w:hAnsi="Times New Roman" w:cs="Times New Roman"/>
          <w:szCs w:val="21"/>
          <w14:ligatures w14:val="none"/>
        </w:rPr>
      </w:pPr>
      <w:r w:rsidRPr="00ED46DB">
        <w:rPr>
          <w:rFonts w:ascii="Times New Roman" w:eastAsia="宋体" w:hAnsi="Times New Roman" w:cs="Times New Roman" w:hint="eastAsia"/>
          <w:szCs w:val="21"/>
          <w14:ligatures w14:val="none"/>
        </w:rPr>
        <w:t>若该电梯涉及多个产权方的共有区域，应由全体产权方与承租方共同签署上述协议。</w:t>
      </w:r>
    </w:p>
    <w:p w14:paraId="3AEAE736" w14:textId="23831703" w:rsidR="00ED46DB" w:rsidRPr="003C524B" w:rsidRDefault="00ED46DB" w:rsidP="003C524B">
      <w:pPr>
        <w:ind w:firstLineChars="200" w:firstLine="420"/>
        <w:rPr>
          <w:rFonts w:ascii="Times New Roman" w:eastAsia="宋体" w:hAnsi="Times New Roman" w:cs="Times New Roman"/>
          <w:szCs w:val="21"/>
          <w14:ligatures w14:val="none"/>
        </w:rPr>
      </w:pPr>
      <w:r>
        <w:rPr>
          <w:rFonts w:ascii="Times New Roman" w:eastAsia="宋体" w:hAnsi="Times New Roman" w:cs="Times New Roman" w:hint="eastAsia"/>
          <w:szCs w:val="21"/>
          <w14:ligatures w14:val="none"/>
        </w:rPr>
        <w:t>d.3</w:t>
      </w:r>
      <w:r w:rsidRPr="00ED46DB">
        <w:rPr>
          <w:rFonts w:ascii="Times New Roman" w:eastAsia="宋体" w:hAnsi="Times New Roman" w:cs="Times New Roman" w:hint="eastAsia"/>
          <w:szCs w:val="21"/>
          <w14:ligatures w14:val="none"/>
        </w:rPr>
        <w:t>公示与异议处理：按本款方式确定申报主体时，仍应按照</w:t>
      </w:r>
      <w:r w:rsidRPr="00ED46DB">
        <w:rPr>
          <w:rFonts w:ascii="Times New Roman" w:eastAsia="宋体" w:hAnsi="Times New Roman" w:cs="Times New Roman" w:hint="eastAsia"/>
          <w:szCs w:val="21"/>
          <w14:ligatures w14:val="none"/>
        </w:rPr>
        <w:t>c</w:t>
      </w:r>
      <w:r>
        <w:rPr>
          <w:rFonts w:ascii="Times New Roman" w:eastAsia="宋体" w:hAnsi="Times New Roman" w:cs="Times New Roman" w:hint="eastAsia"/>
          <w:szCs w:val="21"/>
          <w14:ligatures w14:val="none"/>
        </w:rPr>
        <w:t>.</w:t>
      </w:r>
      <w:r w:rsidRPr="00ED46DB">
        <w:rPr>
          <w:rFonts w:ascii="Times New Roman" w:eastAsia="宋体" w:hAnsi="Times New Roman" w:cs="Times New Roman" w:hint="eastAsia"/>
          <w:szCs w:val="21"/>
          <w14:ligatures w14:val="none"/>
        </w:rPr>
        <w:t>2</w:t>
      </w:r>
      <w:r w:rsidRPr="00ED46DB">
        <w:rPr>
          <w:rFonts w:ascii="Times New Roman" w:eastAsia="宋体" w:hAnsi="Times New Roman" w:cs="Times New Roman" w:hint="eastAsia"/>
          <w:szCs w:val="21"/>
          <w14:ligatures w14:val="none"/>
        </w:rPr>
        <w:t>要求，在电梯所在建筑物的显著位置进行不少于</w:t>
      </w:r>
      <w:r w:rsidRPr="00ED46DB">
        <w:rPr>
          <w:rFonts w:ascii="Times New Roman" w:eastAsia="宋体" w:hAnsi="Times New Roman" w:cs="Times New Roman" w:hint="eastAsia"/>
          <w:szCs w:val="21"/>
          <w14:ligatures w14:val="none"/>
        </w:rPr>
        <w:t>10</w:t>
      </w:r>
      <w:r w:rsidRPr="00ED46DB">
        <w:rPr>
          <w:rFonts w:ascii="Times New Roman" w:eastAsia="宋体" w:hAnsi="Times New Roman" w:cs="Times New Roman" w:hint="eastAsia"/>
          <w:szCs w:val="21"/>
          <w14:ligatures w14:val="none"/>
        </w:rPr>
        <w:t>个工作日的公示。</w:t>
      </w:r>
      <w:proofErr w:type="gramStart"/>
      <w:r w:rsidRPr="00ED46DB">
        <w:rPr>
          <w:rFonts w:ascii="Times New Roman" w:eastAsia="宋体" w:hAnsi="Times New Roman" w:cs="Times New Roman" w:hint="eastAsia"/>
          <w:szCs w:val="21"/>
          <w14:ligatures w14:val="none"/>
        </w:rPr>
        <w:t>对减排量</w:t>
      </w:r>
      <w:proofErr w:type="gramEnd"/>
      <w:r w:rsidRPr="00ED46DB">
        <w:rPr>
          <w:rFonts w:ascii="Times New Roman" w:eastAsia="宋体" w:hAnsi="Times New Roman" w:cs="Times New Roman" w:hint="eastAsia"/>
          <w:szCs w:val="21"/>
          <w14:ligatures w14:val="none"/>
        </w:rPr>
        <w:t>收益归属有异议的，应按照</w:t>
      </w:r>
      <w:r w:rsidRPr="00ED46DB">
        <w:rPr>
          <w:rFonts w:ascii="Times New Roman" w:eastAsia="宋体" w:hAnsi="Times New Roman" w:cs="Times New Roman" w:hint="eastAsia"/>
          <w:szCs w:val="21"/>
          <w14:ligatures w14:val="none"/>
        </w:rPr>
        <w:t>c</w:t>
      </w:r>
      <w:r>
        <w:rPr>
          <w:rFonts w:ascii="Times New Roman" w:eastAsia="宋体" w:hAnsi="Times New Roman" w:cs="Times New Roman" w:hint="eastAsia"/>
          <w:szCs w:val="21"/>
          <w14:ligatures w14:val="none"/>
        </w:rPr>
        <w:t>）</w:t>
      </w:r>
      <w:r w:rsidRPr="00ED46DB">
        <w:rPr>
          <w:rFonts w:ascii="Times New Roman" w:eastAsia="宋体" w:hAnsi="Times New Roman" w:cs="Times New Roman" w:hint="eastAsia"/>
          <w:szCs w:val="21"/>
          <w14:ligatures w14:val="none"/>
        </w:rPr>
        <w:t>规定的方式处理。</w:t>
      </w:r>
    </w:p>
    <w:p w14:paraId="7B50FCA3" w14:textId="76AAF009" w:rsidR="0066057B" w:rsidRPr="001C3A2B" w:rsidRDefault="00ED46DB" w:rsidP="0066057B">
      <w:pPr>
        <w:ind w:firstLineChars="200" w:firstLine="420"/>
        <w:rPr>
          <w:rFonts w:ascii="Times New Roman" w:eastAsia="宋体" w:hAnsi="Times New Roman" w:cs="Times New Roman"/>
          <w:szCs w:val="21"/>
          <w14:ligatures w14:val="none"/>
        </w:rPr>
      </w:pPr>
      <w:r>
        <w:rPr>
          <w:rFonts w:ascii="Times New Roman" w:eastAsia="宋体" w:hAnsi="Times New Roman" w:cs="Times New Roman" w:hint="eastAsia"/>
          <w:szCs w:val="21"/>
          <w14:ligatures w14:val="none"/>
        </w:rPr>
        <w:t>e</w:t>
      </w:r>
      <w:r w:rsidR="0066057B" w:rsidRPr="001C3A2B">
        <w:rPr>
          <w:rFonts w:ascii="Times New Roman" w:eastAsia="宋体" w:hAnsi="Times New Roman" w:cs="Times New Roman" w:hint="eastAsia"/>
          <w:szCs w:val="21"/>
          <w14:ligatures w14:val="none"/>
        </w:rPr>
        <w:t>）委托第三方申报</w:t>
      </w:r>
    </w:p>
    <w:p w14:paraId="6CF90075" w14:textId="77777777" w:rsidR="0066057B" w:rsidRPr="001C3A2B" w:rsidRDefault="0066057B" w:rsidP="0066057B">
      <w:pPr>
        <w:ind w:firstLineChars="200" w:firstLine="420"/>
        <w:rPr>
          <w:rFonts w:ascii="Times New Roman" w:eastAsia="宋体" w:hAnsi="Times New Roman" w:cs="Times New Roman"/>
          <w:szCs w:val="21"/>
          <w14:ligatures w14:val="none"/>
        </w:rPr>
      </w:pPr>
      <w:r w:rsidRPr="001C3A2B">
        <w:rPr>
          <w:rFonts w:ascii="Times New Roman" w:eastAsia="宋体" w:hAnsi="Times New Roman" w:cs="Times New Roman" w:hint="eastAsia"/>
          <w:szCs w:val="21"/>
          <w14:ligatures w14:val="none"/>
        </w:rPr>
        <w:t>申报主体（无论是产权方还是申报代表）均可委托第三方组织机构代为办理</w:t>
      </w:r>
      <w:proofErr w:type="gramStart"/>
      <w:r w:rsidRPr="001C3A2B">
        <w:rPr>
          <w:rFonts w:ascii="Times New Roman" w:eastAsia="宋体" w:hAnsi="Times New Roman" w:cs="Times New Roman" w:hint="eastAsia"/>
          <w:szCs w:val="21"/>
          <w14:ligatures w14:val="none"/>
        </w:rPr>
        <w:t>碳普惠项目</w:t>
      </w:r>
      <w:proofErr w:type="gramEnd"/>
      <w:r w:rsidRPr="001C3A2B">
        <w:rPr>
          <w:rFonts w:ascii="Times New Roman" w:eastAsia="宋体" w:hAnsi="Times New Roman" w:cs="Times New Roman" w:hint="eastAsia"/>
          <w:szCs w:val="21"/>
          <w14:ligatures w14:val="none"/>
        </w:rPr>
        <w:t>的申报、减排量登记、交易等事宜。委托双方应签订书面委托协议，</w:t>
      </w:r>
      <w:proofErr w:type="gramStart"/>
      <w:r w:rsidRPr="001C3A2B">
        <w:rPr>
          <w:rFonts w:ascii="Times New Roman" w:eastAsia="宋体" w:hAnsi="Times New Roman" w:cs="Times New Roman" w:hint="eastAsia"/>
          <w:szCs w:val="21"/>
          <w14:ligatures w14:val="none"/>
        </w:rPr>
        <w:t>明确减</w:t>
      </w:r>
      <w:proofErr w:type="gramEnd"/>
      <w:r w:rsidRPr="001C3A2B">
        <w:rPr>
          <w:rFonts w:ascii="Times New Roman" w:eastAsia="宋体" w:hAnsi="Times New Roman" w:cs="Times New Roman" w:hint="eastAsia"/>
          <w:szCs w:val="21"/>
          <w14:ligatures w14:val="none"/>
        </w:rPr>
        <w:t>排量权属、收益分配方式、双方权利义务及争议解决机制，并按照《武汉市碳普惠管理办法》（武环</w:t>
      </w:r>
      <w:proofErr w:type="gramStart"/>
      <w:r w:rsidRPr="001C3A2B">
        <w:rPr>
          <w:rFonts w:ascii="Times New Roman" w:eastAsia="宋体" w:hAnsi="Times New Roman" w:cs="Times New Roman" w:hint="eastAsia"/>
          <w:szCs w:val="21"/>
          <w14:ligatures w14:val="none"/>
        </w:rPr>
        <w:t>规</w:t>
      </w:r>
      <w:proofErr w:type="gramEnd"/>
      <w:r w:rsidRPr="001C3A2B">
        <w:rPr>
          <w:rFonts w:ascii="Times New Roman" w:eastAsia="宋体" w:hAnsi="Times New Roman" w:cs="Times New Roman" w:hint="eastAsia"/>
          <w:szCs w:val="21"/>
          <w14:ligatures w14:val="none"/>
        </w:rPr>
        <w:t>〔</w:t>
      </w:r>
      <w:r w:rsidRPr="001C3A2B">
        <w:rPr>
          <w:rFonts w:ascii="Times New Roman" w:eastAsia="宋体" w:hAnsi="Times New Roman" w:cs="Times New Roman" w:hint="eastAsia"/>
          <w:szCs w:val="21"/>
          <w14:ligatures w14:val="none"/>
        </w:rPr>
        <w:t>2025</w:t>
      </w:r>
      <w:r w:rsidRPr="001C3A2B">
        <w:rPr>
          <w:rFonts w:ascii="Times New Roman" w:eastAsia="宋体" w:hAnsi="Times New Roman" w:cs="Times New Roman" w:hint="eastAsia"/>
          <w:szCs w:val="21"/>
          <w14:ligatures w14:val="none"/>
        </w:rPr>
        <w:t>〕</w:t>
      </w:r>
      <w:r w:rsidRPr="001C3A2B">
        <w:rPr>
          <w:rFonts w:ascii="Times New Roman" w:eastAsia="宋体" w:hAnsi="Times New Roman" w:cs="Times New Roman" w:hint="eastAsia"/>
          <w:szCs w:val="21"/>
          <w14:ligatures w14:val="none"/>
        </w:rPr>
        <w:t>3</w:t>
      </w:r>
      <w:r w:rsidRPr="001C3A2B">
        <w:rPr>
          <w:rFonts w:ascii="Times New Roman" w:eastAsia="宋体" w:hAnsi="Times New Roman" w:cs="Times New Roman" w:hint="eastAsia"/>
          <w:szCs w:val="21"/>
          <w14:ligatures w14:val="none"/>
        </w:rPr>
        <w:t>号）的有关要求，对项目情况、利益分配等关键信息进行公示。</w:t>
      </w:r>
    </w:p>
    <w:p w14:paraId="27938377" w14:textId="16C78E32" w:rsidR="0066057B" w:rsidRPr="001C3A2B" w:rsidRDefault="00ED46DB" w:rsidP="0066057B">
      <w:pPr>
        <w:ind w:firstLineChars="200" w:firstLine="420"/>
        <w:rPr>
          <w:rFonts w:ascii="Times New Roman" w:eastAsia="宋体" w:hAnsi="Times New Roman" w:cs="Times New Roman"/>
          <w:szCs w:val="21"/>
          <w14:ligatures w14:val="none"/>
        </w:rPr>
      </w:pPr>
      <w:r>
        <w:rPr>
          <w:rFonts w:ascii="Times New Roman" w:eastAsia="宋体" w:hAnsi="Times New Roman" w:cs="Times New Roman" w:hint="eastAsia"/>
          <w:szCs w:val="21"/>
          <w14:ligatures w14:val="none"/>
        </w:rPr>
        <w:t>f</w:t>
      </w:r>
      <w:r w:rsidR="003C221E" w:rsidRPr="001C3A2B">
        <w:rPr>
          <w:rFonts w:ascii="Times New Roman" w:eastAsia="宋体" w:hAnsi="Times New Roman" w:cs="Times New Roman" w:hint="eastAsia"/>
          <w:szCs w:val="21"/>
          <w14:ligatures w14:val="none"/>
        </w:rPr>
        <w:t>）</w:t>
      </w:r>
      <w:r w:rsidR="0066057B" w:rsidRPr="001C3A2B">
        <w:rPr>
          <w:rFonts w:ascii="Times New Roman" w:eastAsia="宋体" w:hAnsi="Times New Roman" w:cs="Times New Roman" w:hint="eastAsia"/>
          <w:szCs w:val="21"/>
          <w14:ligatures w14:val="none"/>
        </w:rPr>
        <w:t>计入期内</w:t>
      </w:r>
      <w:r w:rsidR="003C221E" w:rsidRPr="001C3A2B">
        <w:rPr>
          <w:rFonts w:ascii="Times New Roman" w:eastAsia="宋体" w:hAnsi="Times New Roman" w:cs="Times New Roman" w:hint="eastAsia"/>
          <w:szCs w:val="21"/>
          <w14:ligatures w14:val="none"/>
        </w:rPr>
        <w:t>申报主体</w:t>
      </w:r>
      <w:r w:rsidR="0066057B" w:rsidRPr="001C3A2B">
        <w:rPr>
          <w:rFonts w:ascii="Times New Roman" w:eastAsia="宋体" w:hAnsi="Times New Roman" w:cs="Times New Roman" w:hint="eastAsia"/>
          <w:szCs w:val="21"/>
          <w14:ligatures w14:val="none"/>
        </w:rPr>
        <w:t>更换的处理</w:t>
      </w:r>
    </w:p>
    <w:p w14:paraId="6127228D" w14:textId="72D455E7" w:rsidR="0066057B" w:rsidRPr="001C3A2B" w:rsidRDefault="0066057B" w:rsidP="0066057B">
      <w:pPr>
        <w:ind w:firstLineChars="200" w:firstLine="420"/>
        <w:rPr>
          <w:rFonts w:ascii="Times New Roman" w:eastAsia="宋体" w:hAnsi="Times New Roman" w:cs="Times New Roman"/>
          <w:szCs w:val="21"/>
          <w14:ligatures w14:val="none"/>
        </w:rPr>
      </w:pPr>
      <w:r w:rsidRPr="001C3A2B">
        <w:rPr>
          <w:rFonts w:ascii="Times New Roman" w:eastAsia="宋体" w:hAnsi="Times New Roman" w:cs="Times New Roman" w:hint="eastAsia"/>
          <w:szCs w:val="21"/>
          <w14:ligatures w14:val="none"/>
        </w:rPr>
        <w:t>若在项目计入期内</w:t>
      </w:r>
      <w:r w:rsidR="003C221E" w:rsidRPr="001C3A2B">
        <w:rPr>
          <w:rFonts w:ascii="Times New Roman" w:eastAsia="宋体" w:hAnsi="Times New Roman" w:cs="Times New Roman" w:hint="eastAsia"/>
          <w:szCs w:val="21"/>
          <w14:ligatures w14:val="none"/>
        </w:rPr>
        <w:t>申报主体</w:t>
      </w:r>
      <w:r w:rsidRPr="001C3A2B">
        <w:rPr>
          <w:rFonts w:ascii="Times New Roman" w:eastAsia="宋体" w:hAnsi="Times New Roman" w:cs="Times New Roman" w:hint="eastAsia"/>
          <w:szCs w:val="21"/>
          <w14:ligatures w14:val="none"/>
        </w:rPr>
        <w:t>发生更换，原</w:t>
      </w:r>
      <w:r w:rsidR="003C221E" w:rsidRPr="001C3A2B">
        <w:rPr>
          <w:rFonts w:ascii="Times New Roman" w:eastAsia="宋体" w:hAnsi="Times New Roman" w:cs="Times New Roman" w:hint="eastAsia"/>
          <w:szCs w:val="21"/>
          <w14:ligatures w14:val="none"/>
        </w:rPr>
        <w:t>申报主体</w:t>
      </w:r>
      <w:r w:rsidRPr="001C3A2B">
        <w:rPr>
          <w:rFonts w:ascii="Times New Roman" w:eastAsia="宋体" w:hAnsi="Times New Roman" w:cs="Times New Roman" w:hint="eastAsia"/>
          <w:szCs w:val="21"/>
          <w14:ligatures w14:val="none"/>
        </w:rPr>
        <w:t>应向新</w:t>
      </w:r>
      <w:r w:rsidR="003C221E" w:rsidRPr="001C3A2B">
        <w:rPr>
          <w:rFonts w:ascii="Times New Roman" w:eastAsia="宋体" w:hAnsi="Times New Roman" w:cs="Times New Roman" w:hint="eastAsia"/>
          <w:szCs w:val="21"/>
          <w14:ligatures w14:val="none"/>
        </w:rPr>
        <w:t>申报主体</w:t>
      </w:r>
      <w:r w:rsidRPr="001C3A2B">
        <w:rPr>
          <w:rFonts w:ascii="Times New Roman" w:eastAsia="宋体" w:hAnsi="Times New Roman" w:cs="Times New Roman" w:hint="eastAsia"/>
          <w:szCs w:val="21"/>
          <w14:ligatures w14:val="none"/>
        </w:rPr>
        <w:t>移交项目相关的监测数据、计量装置管理责任及减排量申报记录。新</w:t>
      </w:r>
      <w:r w:rsidR="003C221E" w:rsidRPr="001C3A2B">
        <w:rPr>
          <w:rFonts w:ascii="Times New Roman" w:eastAsia="宋体" w:hAnsi="Times New Roman" w:cs="Times New Roman" w:hint="eastAsia"/>
          <w:szCs w:val="21"/>
          <w14:ligatures w14:val="none"/>
        </w:rPr>
        <w:t>申报主体</w:t>
      </w:r>
      <w:r w:rsidRPr="001C3A2B">
        <w:rPr>
          <w:rFonts w:ascii="Times New Roman" w:eastAsia="宋体" w:hAnsi="Times New Roman" w:cs="Times New Roman" w:hint="eastAsia"/>
          <w:szCs w:val="21"/>
          <w14:ligatures w14:val="none"/>
        </w:rPr>
        <w:t>应继续履行项目的数据监测、台</w:t>
      </w:r>
      <w:proofErr w:type="gramStart"/>
      <w:r w:rsidRPr="001C3A2B">
        <w:rPr>
          <w:rFonts w:ascii="Times New Roman" w:eastAsia="宋体" w:hAnsi="Times New Roman" w:cs="Times New Roman" w:hint="eastAsia"/>
          <w:szCs w:val="21"/>
          <w14:ligatures w14:val="none"/>
        </w:rPr>
        <w:t>账管理</w:t>
      </w:r>
      <w:proofErr w:type="gramEnd"/>
      <w:r w:rsidRPr="001C3A2B">
        <w:rPr>
          <w:rFonts w:ascii="Times New Roman" w:eastAsia="宋体" w:hAnsi="Times New Roman" w:cs="Times New Roman" w:hint="eastAsia"/>
          <w:szCs w:val="21"/>
          <w14:ligatures w14:val="none"/>
        </w:rPr>
        <w:t>等义务。</w:t>
      </w:r>
      <w:r w:rsidRPr="001C3A2B">
        <w:rPr>
          <w:rFonts w:ascii="Times New Roman" w:eastAsia="宋体" w:hAnsi="Times New Roman" w:cs="Times New Roman" w:hint="eastAsia"/>
          <w:szCs w:val="21"/>
          <w14:ligatures w14:val="none"/>
        </w:rPr>
        <w:lastRenderedPageBreak/>
        <w:t>申报主体的变更应按</w:t>
      </w:r>
      <w:r w:rsidR="003C221E" w:rsidRPr="001C3A2B">
        <w:rPr>
          <w:rFonts w:ascii="Times New Roman" w:eastAsia="宋体" w:hAnsi="Times New Roman" w:cs="Times New Roman"/>
          <w:szCs w:val="21"/>
          <w14:ligatures w14:val="none"/>
        </w:rPr>
        <w:t>c</w:t>
      </w:r>
      <w:r w:rsidR="003C221E" w:rsidRPr="001C3A2B">
        <w:rPr>
          <w:rFonts w:ascii="Times New Roman" w:eastAsia="宋体" w:hAnsi="Times New Roman" w:cs="Times New Roman" w:hint="eastAsia"/>
          <w:szCs w:val="21"/>
          <w14:ligatures w14:val="none"/>
        </w:rPr>
        <w:t>）</w:t>
      </w:r>
      <w:r w:rsidRPr="001C3A2B">
        <w:rPr>
          <w:rFonts w:ascii="Times New Roman" w:eastAsia="宋体" w:hAnsi="Times New Roman" w:cs="Times New Roman" w:hint="eastAsia"/>
          <w:szCs w:val="21"/>
          <w14:ligatures w14:val="none"/>
        </w:rPr>
        <w:t>或</w:t>
      </w:r>
      <w:r w:rsidR="003C221E" w:rsidRPr="001C3A2B">
        <w:rPr>
          <w:rFonts w:ascii="Times New Roman" w:eastAsia="宋体" w:hAnsi="Times New Roman" w:cs="Times New Roman"/>
          <w:szCs w:val="21"/>
          <w14:ligatures w14:val="none"/>
        </w:rPr>
        <w:t>d</w:t>
      </w:r>
      <w:r w:rsidR="003C221E" w:rsidRPr="001C3A2B">
        <w:rPr>
          <w:rFonts w:ascii="Times New Roman" w:eastAsia="宋体" w:hAnsi="Times New Roman" w:cs="Times New Roman" w:hint="eastAsia"/>
          <w:szCs w:val="21"/>
          <w14:ligatures w14:val="none"/>
        </w:rPr>
        <w:t>）</w:t>
      </w:r>
      <w:r w:rsidRPr="001C3A2B">
        <w:rPr>
          <w:rFonts w:ascii="Times New Roman" w:eastAsia="宋体" w:hAnsi="Times New Roman" w:cs="Times New Roman" w:hint="eastAsia"/>
          <w:szCs w:val="21"/>
          <w14:ligatures w14:val="none"/>
        </w:rPr>
        <w:t>的规定重新确认授权或委托关系。</w:t>
      </w:r>
    </w:p>
    <w:p w14:paraId="35656F83" w14:textId="00A6D0A3" w:rsidR="0066057B" w:rsidRPr="001C3A2B" w:rsidRDefault="00ED46DB" w:rsidP="0066057B">
      <w:pPr>
        <w:ind w:firstLineChars="200" w:firstLine="420"/>
        <w:rPr>
          <w:rFonts w:ascii="Times New Roman" w:eastAsia="宋体" w:hAnsi="Times New Roman" w:cs="Times New Roman"/>
          <w:szCs w:val="21"/>
          <w14:ligatures w14:val="none"/>
        </w:rPr>
      </w:pPr>
      <w:r>
        <w:rPr>
          <w:rFonts w:ascii="Times New Roman" w:eastAsia="宋体" w:hAnsi="Times New Roman" w:cs="Times New Roman" w:hint="eastAsia"/>
          <w:szCs w:val="21"/>
          <w14:ligatures w14:val="none"/>
        </w:rPr>
        <w:t>g</w:t>
      </w:r>
      <w:r w:rsidR="003C221E" w:rsidRPr="001C3A2B">
        <w:rPr>
          <w:rFonts w:ascii="Times New Roman" w:eastAsia="宋体" w:hAnsi="Times New Roman" w:cs="Times New Roman" w:hint="eastAsia"/>
          <w:szCs w:val="21"/>
          <w14:ligatures w14:val="none"/>
        </w:rPr>
        <w:t>）</w:t>
      </w:r>
      <w:r w:rsidR="0066057B" w:rsidRPr="001C3A2B">
        <w:rPr>
          <w:rFonts w:ascii="Times New Roman" w:eastAsia="宋体" w:hAnsi="Times New Roman" w:cs="Times New Roman" w:hint="eastAsia"/>
          <w:szCs w:val="21"/>
          <w14:ligatures w14:val="none"/>
        </w:rPr>
        <w:t>多个电梯捆绑申报</w:t>
      </w:r>
    </w:p>
    <w:p w14:paraId="2167A7A6" w14:textId="52124C19" w:rsidR="0066057B" w:rsidRPr="001C3A2B" w:rsidRDefault="0066057B" w:rsidP="003C221E">
      <w:pPr>
        <w:ind w:firstLineChars="200" w:firstLine="420"/>
        <w:rPr>
          <w:rFonts w:ascii="Times New Roman" w:eastAsia="宋体" w:hAnsi="Times New Roman" w:cs="Times New Roman"/>
          <w:szCs w:val="21"/>
          <w14:ligatures w14:val="none"/>
        </w:rPr>
      </w:pPr>
      <w:r w:rsidRPr="001C3A2B">
        <w:rPr>
          <w:rFonts w:ascii="Times New Roman" w:eastAsia="宋体" w:hAnsi="Times New Roman" w:cs="Times New Roman"/>
          <w:szCs w:val="21"/>
          <w14:ligatures w14:val="none"/>
        </w:rPr>
        <w:t>捆绑申报时，</w:t>
      </w:r>
      <w:r w:rsidR="003C221E" w:rsidRPr="001C3A2B">
        <w:rPr>
          <w:rFonts w:ascii="Times New Roman" w:eastAsia="宋体" w:hAnsi="Times New Roman" w:cs="Times New Roman" w:hint="eastAsia"/>
          <w:szCs w:val="21"/>
          <w14:ligatures w14:val="none"/>
        </w:rPr>
        <w:t>各子项目应有且仅有一个</w:t>
      </w:r>
      <w:r w:rsidR="003C221E" w:rsidRPr="001C3A2B">
        <w:rPr>
          <w:rFonts w:ascii="Times New Roman" w:eastAsia="宋体" w:hAnsi="Times New Roman" w:cs="Times New Roman"/>
          <w:szCs w:val="21"/>
          <w14:ligatures w14:val="none"/>
        </w:rPr>
        <w:t>共同委托方</w:t>
      </w:r>
      <w:r w:rsidR="003C221E" w:rsidRPr="001C3A2B">
        <w:rPr>
          <w:rFonts w:ascii="Times New Roman" w:eastAsia="宋体" w:hAnsi="Times New Roman" w:cs="Times New Roman" w:hint="eastAsia"/>
          <w:szCs w:val="21"/>
          <w14:ligatures w14:val="none"/>
        </w:rPr>
        <w:t>，</w:t>
      </w:r>
      <w:proofErr w:type="gramStart"/>
      <w:r w:rsidR="003C221E" w:rsidRPr="001C3A2B">
        <w:rPr>
          <w:rFonts w:ascii="Times New Roman" w:eastAsia="宋体" w:hAnsi="Times New Roman" w:cs="Times New Roman" w:hint="eastAsia"/>
          <w:szCs w:val="21"/>
          <w14:ligatures w14:val="none"/>
        </w:rPr>
        <w:t>该</w:t>
      </w:r>
      <w:r w:rsidR="003C221E" w:rsidRPr="001C3A2B">
        <w:rPr>
          <w:rFonts w:ascii="Times New Roman" w:eastAsia="宋体" w:hAnsi="Times New Roman" w:cs="Times New Roman"/>
          <w:szCs w:val="21"/>
          <w14:ligatures w14:val="none"/>
        </w:rPr>
        <w:t>共同</w:t>
      </w:r>
      <w:proofErr w:type="gramEnd"/>
      <w:r w:rsidR="003C221E" w:rsidRPr="001C3A2B">
        <w:rPr>
          <w:rFonts w:ascii="Times New Roman" w:eastAsia="宋体" w:hAnsi="Times New Roman" w:cs="Times New Roman"/>
          <w:szCs w:val="21"/>
          <w14:ligatures w14:val="none"/>
        </w:rPr>
        <w:t>委托方</w:t>
      </w:r>
      <w:r w:rsidR="003C221E" w:rsidRPr="001C3A2B">
        <w:rPr>
          <w:rFonts w:ascii="Times New Roman" w:eastAsia="宋体" w:hAnsi="Times New Roman" w:cs="Times New Roman" w:hint="eastAsia"/>
          <w:szCs w:val="21"/>
          <w14:ligatures w14:val="none"/>
        </w:rPr>
        <w:t>应在</w:t>
      </w:r>
      <w:r w:rsidRPr="001C3A2B">
        <w:rPr>
          <w:rFonts w:ascii="Times New Roman" w:eastAsia="宋体" w:hAnsi="Times New Roman" w:cs="Times New Roman"/>
          <w:szCs w:val="21"/>
          <w14:ligatures w14:val="none"/>
        </w:rPr>
        <w:t>每个子项目</w:t>
      </w:r>
      <w:r w:rsidR="003C221E" w:rsidRPr="001C3A2B">
        <w:rPr>
          <w:rFonts w:ascii="Times New Roman" w:eastAsia="宋体" w:hAnsi="Times New Roman" w:cs="Times New Roman" w:hint="eastAsia"/>
          <w:szCs w:val="21"/>
          <w14:ligatures w14:val="none"/>
        </w:rPr>
        <w:t>中</w:t>
      </w:r>
      <w:r w:rsidRPr="001C3A2B">
        <w:rPr>
          <w:rFonts w:ascii="Times New Roman" w:eastAsia="宋体" w:hAnsi="Times New Roman" w:cs="Times New Roman"/>
          <w:szCs w:val="21"/>
          <w14:ligatures w14:val="none"/>
        </w:rPr>
        <w:t>满足</w:t>
      </w:r>
      <w:r w:rsidR="003C221E" w:rsidRPr="001C3A2B">
        <w:rPr>
          <w:rFonts w:ascii="Times New Roman" w:eastAsia="宋体" w:hAnsi="Times New Roman" w:cs="Times New Roman" w:hint="eastAsia"/>
          <w:szCs w:val="21"/>
          <w14:ligatures w14:val="none"/>
        </w:rPr>
        <w:t>以上</w:t>
      </w:r>
      <w:r w:rsidRPr="001C3A2B">
        <w:rPr>
          <w:rFonts w:ascii="Times New Roman" w:eastAsia="宋体" w:hAnsi="Times New Roman" w:cs="Times New Roman"/>
          <w:szCs w:val="21"/>
          <w14:ligatures w14:val="none"/>
        </w:rPr>
        <w:t>资格</w:t>
      </w:r>
      <w:r w:rsidR="003C221E" w:rsidRPr="001C3A2B">
        <w:rPr>
          <w:rFonts w:ascii="Times New Roman" w:eastAsia="宋体" w:hAnsi="Times New Roman" w:cs="Times New Roman" w:hint="eastAsia"/>
          <w:szCs w:val="21"/>
          <w14:ligatures w14:val="none"/>
        </w:rPr>
        <w:t>要求</w:t>
      </w:r>
      <w:r w:rsidRPr="001C3A2B">
        <w:rPr>
          <w:rFonts w:ascii="Times New Roman" w:eastAsia="宋体" w:hAnsi="Times New Roman" w:cs="Times New Roman"/>
          <w:szCs w:val="21"/>
          <w14:ligatures w14:val="none"/>
        </w:rPr>
        <w:t>。</w:t>
      </w:r>
    </w:p>
    <w:p w14:paraId="69EBAD93" w14:textId="77777777" w:rsidR="00A9393B" w:rsidRPr="001C3A2B" w:rsidRDefault="00A9393B" w:rsidP="00A9393B">
      <w:pPr>
        <w:rPr>
          <w:rFonts w:ascii="黑体" w:eastAsia="黑体" w:hAnsi="黑体" w:cs="Times New Roman" w:hint="eastAsia"/>
          <w:szCs w:val="21"/>
          <w14:ligatures w14:val="none"/>
        </w:rPr>
      </w:pPr>
    </w:p>
    <w:p w14:paraId="116EC2B6" w14:textId="77777777" w:rsidR="00A9393B" w:rsidRPr="001C3A2B" w:rsidRDefault="00A9393B" w:rsidP="00A9393B">
      <w:pPr>
        <w:rPr>
          <w:rFonts w:ascii="黑体" w:eastAsia="黑体" w:hAnsi="黑体" w:cs="Times New Roman" w:hint="eastAsia"/>
          <w:szCs w:val="21"/>
          <w14:ligatures w14:val="none"/>
        </w:rPr>
        <w:sectPr w:rsidR="00A9393B" w:rsidRPr="001C3A2B" w:rsidSect="00A9393B">
          <w:footerReference w:type="default" r:id="rId15"/>
          <w:type w:val="continuous"/>
          <w:pgSz w:w="11906" w:h="16838"/>
          <w:pgMar w:top="1418" w:right="1418" w:bottom="1134" w:left="1418" w:header="851" w:footer="992" w:gutter="0"/>
          <w:pgNumType w:start="1"/>
          <w:cols w:space="425"/>
          <w:docGrid w:type="lines" w:linePitch="312"/>
        </w:sectPr>
      </w:pPr>
    </w:p>
    <w:p w14:paraId="61307F94" w14:textId="77777777" w:rsidR="00A9393B" w:rsidRPr="001C3A2B" w:rsidRDefault="00A9393B" w:rsidP="00A9393B">
      <w:pPr>
        <w:rPr>
          <w:rFonts w:ascii="黑体" w:eastAsia="黑体" w:hAnsi="黑体" w:cs="Times New Roman" w:hint="eastAsia"/>
          <w:szCs w:val="21"/>
          <w14:ligatures w14:val="none"/>
        </w:rPr>
      </w:pPr>
      <w:r w:rsidRPr="001C3A2B">
        <w:rPr>
          <w:rFonts w:ascii="黑体" w:eastAsia="黑体" w:hAnsi="黑体" w:cs="Times New Roman" w:hint="eastAsia"/>
          <w:szCs w:val="21"/>
          <w14:ligatures w14:val="none"/>
        </w:rPr>
        <w:lastRenderedPageBreak/>
        <w:t>附录Ⅰ</w:t>
      </w:r>
      <w:r w:rsidRPr="001C3A2B">
        <w:rPr>
          <w:rFonts w:ascii="黑体" w:eastAsia="黑体" w:hAnsi="黑体" w:cs="Times New Roman"/>
          <w:szCs w:val="21"/>
          <w14:ligatures w14:val="none"/>
        </w:rPr>
        <w:t xml:space="preserve"> </w:t>
      </w:r>
      <w:proofErr w:type="gramStart"/>
      <w:r w:rsidRPr="001C3A2B">
        <w:rPr>
          <w:rFonts w:ascii="黑体" w:eastAsia="黑体" w:hAnsi="黑体" w:cs="Times New Roman" w:hint="eastAsia"/>
          <w:szCs w:val="21"/>
          <w14:ligatures w14:val="none"/>
        </w:rPr>
        <w:t>碳普惠减</w:t>
      </w:r>
      <w:proofErr w:type="gramEnd"/>
      <w:r w:rsidRPr="001C3A2B">
        <w:rPr>
          <w:rFonts w:ascii="黑体" w:eastAsia="黑体" w:hAnsi="黑体" w:cs="Times New Roman" w:hint="eastAsia"/>
          <w:szCs w:val="21"/>
          <w14:ligatures w14:val="none"/>
        </w:rPr>
        <w:t>排量核算报告模板</w:t>
      </w:r>
    </w:p>
    <w:p w14:paraId="1C9B4B33" w14:textId="77777777" w:rsidR="00A9393B" w:rsidRPr="001C3A2B" w:rsidRDefault="00A9393B" w:rsidP="00A9393B">
      <w:pPr>
        <w:rPr>
          <w:rFonts w:ascii="Times New Roman" w:eastAsia="宋体" w:hAnsi="Times New Roman" w:cs="Times New Roman"/>
          <w:szCs w:val="21"/>
          <w14:ligatures w14:val="none"/>
        </w:rPr>
      </w:pPr>
    </w:p>
    <w:p w14:paraId="0CA0B5BA" w14:textId="77DD8255" w:rsidR="00A9393B" w:rsidRPr="001C3A2B" w:rsidRDefault="00C06362" w:rsidP="00A9393B">
      <w:pPr>
        <w:jc w:val="center"/>
        <w:rPr>
          <w:rFonts w:ascii="黑体" w:eastAsia="黑体" w:hAnsi="黑体" w:cs="Times New Roman" w:hint="eastAsia"/>
          <w:sz w:val="32"/>
          <w:szCs w:val="32"/>
          <w14:ligatures w14:val="none"/>
        </w:rPr>
      </w:pPr>
      <w:bookmarkStart w:id="89" w:name="_Toc28560"/>
      <w:r w:rsidRPr="001C3A2B">
        <w:rPr>
          <w:rFonts w:ascii="黑体" w:eastAsia="黑体" w:hAnsi="黑体" w:cs="Times New Roman" w:hint="eastAsia"/>
          <w:sz w:val="32"/>
          <w:szCs w:val="32"/>
          <w14:ligatures w14:val="none"/>
        </w:rPr>
        <w:t>武汉市</w:t>
      </w:r>
      <w:r w:rsidR="00A9393B" w:rsidRPr="001C3A2B">
        <w:rPr>
          <w:rFonts w:ascii="黑体" w:eastAsia="黑体" w:hAnsi="黑体" w:cs="Times New Roman" w:hint="eastAsia"/>
          <w:sz w:val="32"/>
          <w:szCs w:val="32"/>
          <w14:ligatures w14:val="none"/>
        </w:rPr>
        <w:t>电梯</w:t>
      </w:r>
      <w:r w:rsidR="00C95429" w:rsidRPr="001C3A2B">
        <w:rPr>
          <w:rFonts w:ascii="黑体" w:eastAsia="黑体" w:hAnsi="黑体" w:cs="Times New Roman" w:hint="eastAsia"/>
          <w:sz w:val="32"/>
          <w:szCs w:val="32"/>
          <w14:ligatures w14:val="none"/>
        </w:rPr>
        <w:t>应用</w:t>
      </w:r>
      <w:r w:rsidR="00A9393B" w:rsidRPr="001C3A2B">
        <w:rPr>
          <w:rFonts w:ascii="黑体" w:eastAsia="黑体" w:hAnsi="黑体" w:cs="Times New Roman" w:hint="eastAsia"/>
          <w:sz w:val="32"/>
          <w:szCs w:val="32"/>
          <w14:ligatures w14:val="none"/>
        </w:rPr>
        <w:t>再生电</w:t>
      </w:r>
      <w:r w:rsidR="00C95429" w:rsidRPr="001C3A2B">
        <w:rPr>
          <w:rFonts w:ascii="黑体" w:eastAsia="黑体" w:hAnsi="黑体" w:cs="Times New Roman" w:hint="eastAsia"/>
          <w:sz w:val="32"/>
          <w:szCs w:val="32"/>
          <w14:ligatures w14:val="none"/>
        </w:rPr>
        <w:t>能</w:t>
      </w:r>
      <w:r w:rsidR="00A9393B" w:rsidRPr="001C3A2B">
        <w:rPr>
          <w:rFonts w:ascii="黑体" w:eastAsia="黑体" w:hAnsi="黑体" w:cs="Times New Roman" w:hint="eastAsia"/>
          <w:sz w:val="32"/>
          <w:szCs w:val="32"/>
          <w14:ligatures w14:val="none"/>
        </w:rPr>
        <w:t>系统项目</w:t>
      </w:r>
      <w:proofErr w:type="gramStart"/>
      <w:r w:rsidR="00A9393B" w:rsidRPr="001C3A2B">
        <w:rPr>
          <w:rFonts w:ascii="黑体" w:eastAsia="黑体" w:hAnsi="黑体" w:cs="Times New Roman" w:hint="eastAsia"/>
          <w:sz w:val="32"/>
          <w:szCs w:val="32"/>
          <w14:ligatures w14:val="none"/>
        </w:rPr>
        <w:t>碳普惠减</w:t>
      </w:r>
      <w:proofErr w:type="gramEnd"/>
      <w:r w:rsidR="00A9393B" w:rsidRPr="001C3A2B">
        <w:rPr>
          <w:rFonts w:ascii="黑体" w:eastAsia="黑体" w:hAnsi="黑体" w:cs="Times New Roman" w:hint="eastAsia"/>
          <w:sz w:val="32"/>
          <w:szCs w:val="32"/>
          <w14:ligatures w14:val="none"/>
        </w:rPr>
        <w:t>排量核算报告</w:t>
      </w:r>
      <w:bookmarkEnd w:id="89"/>
    </w:p>
    <w:p w14:paraId="0C685E04" w14:textId="77777777" w:rsidR="00A9393B" w:rsidRPr="001C3A2B" w:rsidRDefault="00A9393B" w:rsidP="00A9393B">
      <w:pPr>
        <w:rPr>
          <w:rFonts w:ascii="Times New Roman" w:eastAsia="宋体" w:hAnsi="Times New Roman" w:cs="Times New Roman"/>
          <w:szCs w:val="21"/>
          <w14:ligatures w14:val="none"/>
        </w:rPr>
      </w:pPr>
    </w:p>
    <w:p w14:paraId="1AEB70D5" w14:textId="77777777" w:rsidR="00A9393B" w:rsidRPr="001C3A2B" w:rsidRDefault="00A9393B" w:rsidP="00A9393B">
      <w:pPr>
        <w:tabs>
          <w:tab w:val="left" w:pos="6720"/>
        </w:tabs>
        <w:rPr>
          <w:rFonts w:ascii="宋体" w:eastAsia="宋体" w:hAnsi="宋体" w:cs="宋体" w:hint="eastAsia"/>
          <w:szCs w:val="21"/>
          <w14:ligatures w14:val="none"/>
        </w:rPr>
      </w:pPr>
      <w:r w:rsidRPr="001C3A2B">
        <w:rPr>
          <w:rFonts w:ascii="宋体" w:eastAsia="宋体" w:hAnsi="宋体" w:cs="宋体" w:hint="eastAsia"/>
          <w:szCs w:val="21"/>
          <w14:ligatures w14:val="none"/>
        </w:rPr>
        <w:t>提交日期：   年   月   日</w:t>
      </w:r>
      <w:r w:rsidRPr="001C3A2B">
        <w:rPr>
          <w:rFonts w:ascii="宋体" w:eastAsia="宋体" w:hAnsi="宋体" w:cs="宋体" w:hint="eastAsia"/>
          <w:szCs w:val="21"/>
          <w14:ligatures w14:val="none"/>
        </w:rPr>
        <w:tab/>
        <w:t>版本号：</w:t>
      </w:r>
    </w:p>
    <w:tbl>
      <w:tblPr>
        <w:tblW w:w="95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42" w:type="dxa"/>
          <w:right w:w="142" w:type="dxa"/>
        </w:tblCellMar>
        <w:tblLook w:val="04A0" w:firstRow="1" w:lastRow="0" w:firstColumn="1" w:lastColumn="0" w:noHBand="0" w:noVBand="1"/>
      </w:tblPr>
      <w:tblGrid>
        <w:gridCol w:w="1833"/>
        <w:gridCol w:w="7737"/>
      </w:tblGrid>
      <w:tr w:rsidR="00A9393B" w:rsidRPr="001C3A2B" w14:paraId="2269EACE" w14:textId="77777777" w:rsidTr="001748F1">
        <w:trPr>
          <w:trHeight w:val="567"/>
          <w:jc w:val="center"/>
        </w:trPr>
        <w:tc>
          <w:tcPr>
            <w:tcW w:w="9570" w:type="dxa"/>
            <w:gridSpan w:val="2"/>
            <w:shd w:val="clear" w:color="auto" w:fill="D6D6D6"/>
            <w:vAlign w:val="center"/>
          </w:tcPr>
          <w:p w14:paraId="555469C1" w14:textId="77777777" w:rsidR="00A9393B" w:rsidRPr="001C3A2B" w:rsidRDefault="00A9393B" w:rsidP="00A9393B">
            <w:pPr>
              <w:adjustRightInd w:val="0"/>
              <w:jc w:val="center"/>
              <w:rPr>
                <w:rFonts w:ascii="宋体" w:eastAsia="宋体" w:hAnsi="宋体" w:cs="Times New Roman Regular" w:hint="eastAsia"/>
                <w:b/>
                <w:szCs w:val="21"/>
                <w14:ligatures w14:val="none"/>
              </w:rPr>
            </w:pPr>
            <w:r w:rsidRPr="001C3A2B">
              <w:rPr>
                <w:rFonts w:ascii="宋体" w:eastAsia="宋体" w:hAnsi="宋体" w:cs="Times New Roman" w:hint="eastAsia"/>
                <w:b/>
                <w:szCs w:val="21"/>
                <w14:ligatures w14:val="none"/>
              </w:rPr>
              <w:t>1.申报主体基本信息</w:t>
            </w:r>
          </w:p>
        </w:tc>
      </w:tr>
      <w:tr w:rsidR="00A9393B" w:rsidRPr="001C3A2B" w14:paraId="5250D1F6" w14:textId="77777777" w:rsidTr="001748F1">
        <w:trPr>
          <w:trHeight w:val="404"/>
          <w:jc w:val="center"/>
        </w:trPr>
        <w:tc>
          <w:tcPr>
            <w:tcW w:w="1833" w:type="dxa"/>
            <w:tcBorders>
              <w:top w:val="single" w:sz="4" w:space="0" w:color="000000"/>
              <w:bottom w:val="single" w:sz="4" w:space="0" w:color="000000"/>
              <w:right w:val="single" w:sz="4" w:space="0" w:color="000000"/>
            </w:tcBorders>
            <w:vAlign w:val="center"/>
          </w:tcPr>
          <w:p w14:paraId="5461A492" w14:textId="77777777" w:rsidR="00A9393B" w:rsidRPr="001C3A2B" w:rsidRDefault="00A9393B" w:rsidP="00A9393B">
            <w:pPr>
              <w:rPr>
                <w:rFonts w:ascii="宋体" w:eastAsia="宋体" w:hAnsi="宋体" w:cs="Times New Roman" w:hint="eastAsia"/>
                <w:szCs w:val="21"/>
                <w14:ligatures w14:val="none"/>
              </w:rPr>
            </w:pPr>
            <w:r w:rsidRPr="001C3A2B">
              <w:rPr>
                <w:rFonts w:ascii="宋体" w:eastAsia="宋体" w:hAnsi="宋体" w:cs="Times New Roman" w:hint="eastAsia"/>
                <w:szCs w:val="21"/>
                <w14:ligatures w14:val="none"/>
              </w:rPr>
              <w:t>1.1 申报主体的法人名称</w:t>
            </w:r>
          </w:p>
        </w:tc>
        <w:tc>
          <w:tcPr>
            <w:tcW w:w="7737" w:type="dxa"/>
            <w:tcBorders>
              <w:top w:val="single" w:sz="4" w:space="0" w:color="000000"/>
              <w:left w:val="single" w:sz="4" w:space="0" w:color="000000"/>
              <w:bottom w:val="single" w:sz="4" w:space="0" w:color="000000"/>
            </w:tcBorders>
            <w:vAlign w:val="center"/>
          </w:tcPr>
          <w:p w14:paraId="40F356AC" w14:textId="77777777" w:rsidR="00A9393B" w:rsidRPr="001C3A2B" w:rsidRDefault="00A9393B" w:rsidP="00A9393B">
            <w:pPr>
              <w:adjustRightInd w:val="0"/>
              <w:rPr>
                <w:rFonts w:ascii="宋体" w:eastAsia="宋体" w:hAnsi="宋体" w:cs="Times New Roman Regular" w:hint="eastAsia"/>
                <w:szCs w:val="21"/>
                <w14:ligatures w14:val="none"/>
              </w:rPr>
            </w:pPr>
          </w:p>
        </w:tc>
      </w:tr>
      <w:tr w:rsidR="00A9393B" w:rsidRPr="001C3A2B" w14:paraId="21ABB9C5" w14:textId="77777777" w:rsidTr="001748F1">
        <w:trPr>
          <w:trHeight w:val="146"/>
          <w:jc w:val="center"/>
        </w:trPr>
        <w:tc>
          <w:tcPr>
            <w:tcW w:w="1833" w:type="dxa"/>
            <w:tcBorders>
              <w:top w:val="single" w:sz="4" w:space="0" w:color="000000"/>
              <w:bottom w:val="single" w:sz="4" w:space="0" w:color="000000"/>
              <w:right w:val="single" w:sz="4" w:space="0" w:color="000000"/>
            </w:tcBorders>
            <w:vAlign w:val="center"/>
          </w:tcPr>
          <w:p w14:paraId="01939D2B" w14:textId="77777777" w:rsidR="00A9393B" w:rsidRPr="001C3A2B" w:rsidRDefault="00A9393B" w:rsidP="00A9393B">
            <w:pPr>
              <w:rPr>
                <w:rFonts w:ascii="宋体" w:eastAsia="宋体" w:hAnsi="宋体" w:cs="Times New Roman" w:hint="eastAsia"/>
                <w:szCs w:val="21"/>
                <w14:ligatures w14:val="none"/>
              </w:rPr>
            </w:pPr>
            <w:r w:rsidRPr="001C3A2B">
              <w:rPr>
                <w:rFonts w:ascii="宋体" w:eastAsia="宋体" w:hAnsi="宋体" w:cs="Times New Roman" w:hint="eastAsia"/>
                <w:szCs w:val="21"/>
                <w14:ligatures w14:val="none"/>
              </w:rPr>
              <w:t>1.2 申报主体的法定代表人</w:t>
            </w:r>
          </w:p>
        </w:tc>
        <w:tc>
          <w:tcPr>
            <w:tcW w:w="7737" w:type="dxa"/>
            <w:tcBorders>
              <w:top w:val="single" w:sz="4" w:space="0" w:color="000000"/>
              <w:left w:val="single" w:sz="4" w:space="0" w:color="000000"/>
              <w:bottom w:val="single" w:sz="4" w:space="0" w:color="000000"/>
            </w:tcBorders>
            <w:vAlign w:val="center"/>
          </w:tcPr>
          <w:p w14:paraId="17012316" w14:textId="77777777" w:rsidR="00A9393B" w:rsidRPr="001C3A2B" w:rsidRDefault="00A9393B" w:rsidP="00A9393B">
            <w:pPr>
              <w:adjustRightInd w:val="0"/>
              <w:rPr>
                <w:rFonts w:ascii="宋体" w:eastAsia="宋体" w:hAnsi="宋体" w:cs="Times New Roman Regular" w:hint="eastAsia"/>
                <w:spacing w:val="-4"/>
                <w:szCs w:val="21"/>
                <w14:ligatures w14:val="none"/>
              </w:rPr>
            </w:pPr>
          </w:p>
        </w:tc>
      </w:tr>
      <w:tr w:rsidR="00A9393B" w:rsidRPr="001C3A2B" w14:paraId="5A53D31E" w14:textId="77777777" w:rsidTr="001748F1">
        <w:trPr>
          <w:trHeight w:val="567"/>
          <w:jc w:val="center"/>
        </w:trPr>
        <w:tc>
          <w:tcPr>
            <w:tcW w:w="1833" w:type="dxa"/>
            <w:tcBorders>
              <w:top w:val="single" w:sz="4" w:space="0" w:color="000000"/>
              <w:bottom w:val="single" w:sz="4" w:space="0" w:color="000000"/>
              <w:right w:val="single" w:sz="4" w:space="0" w:color="000000"/>
            </w:tcBorders>
            <w:vAlign w:val="center"/>
          </w:tcPr>
          <w:p w14:paraId="54027113" w14:textId="77777777" w:rsidR="00A9393B" w:rsidRPr="001C3A2B" w:rsidRDefault="00A9393B" w:rsidP="00A9393B">
            <w:pPr>
              <w:rPr>
                <w:rFonts w:ascii="宋体" w:eastAsia="宋体" w:hAnsi="宋体" w:cs="Times New Roman" w:hint="eastAsia"/>
                <w:szCs w:val="21"/>
                <w14:ligatures w14:val="none"/>
              </w:rPr>
            </w:pPr>
            <w:r w:rsidRPr="001C3A2B">
              <w:rPr>
                <w:rFonts w:ascii="宋体" w:eastAsia="宋体" w:hAnsi="宋体" w:cs="Times New Roman" w:hint="eastAsia"/>
                <w:szCs w:val="21"/>
                <w14:ligatures w14:val="none"/>
              </w:rPr>
              <w:t>1.3 法人统一社会信用代码（组织机构代码）</w:t>
            </w:r>
          </w:p>
        </w:tc>
        <w:tc>
          <w:tcPr>
            <w:tcW w:w="7737" w:type="dxa"/>
            <w:tcBorders>
              <w:top w:val="single" w:sz="4" w:space="0" w:color="000000"/>
              <w:left w:val="single" w:sz="4" w:space="0" w:color="000000"/>
              <w:bottom w:val="single" w:sz="4" w:space="0" w:color="000000"/>
            </w:tcBorders>
            <w:vAlign w:val="center"/>
          </w:tcPr>
          <w:p w14:paraId="7CB8D86D" w14:textId="77777777" w:rsidR="00A9393B" w:rsidRPr="001C3A2B" w:rsidRDefault="00A9393B" w:rsidP="00A9393B">
            <w:pPr>
              <w:tabs>
                <w:tab w:val="left" w:pos="7120"/>
              </w:tabs>
              <w:adjustRightInd w:val="0"/>
              <w:rPr>
                <w:rFonts w:ascii="宋体" w:eastAsia="宋体" w:hAnsi="宋体" w:cs="Times New Roman Regular" w:hint="eastAsia"/>
                <w:szCs w:val="21"/>
                <w14:ligatures w14:val="none"/>
              </w:rPr>
            </w:pPr>
          </w:p>
        </w:tc>
      </w:tr>
      <w:tr w:rsidR="00A9393B" w:rsidRPr="001C3A2B" w14:paraId="15467AC9" w14:textId="77777777" w:rsidTr="001748F1">
        <w:trPr>
          <w:trHeight w:val="567"/>
          <w:jc w:val="center"/>
        </w:trPr>
        <w:tc>
          <w:tcPr>
            <w:tcW w:w="1833" w:type="dxa"/>
            <w:tcBorders>
              <w:top w:val="single" w:sz="4" w:space="0" w:color="000000"/>
              <w:bottom w:val="single" w:sz="4" w:space="0" w:color="000000"/>
              <w:right w:val="single" w:sz="4" w:space="0" w:color="000000"/>
            </w:tcBorders>
            <w:vAlign w:val="center"/>
          </w:tcPr>
          <w:p w14:paraId="5CD71A1C" w14:textId="77777777" w:rsidR="00A9393B" w:rsidRPr="001C3A2B" w:rsidRDefault="00A9393B" w:rsidP="00A9393B">
            <w:pPr>
              <w:rPr>
                <w:rFonts w:ascii="宋体" w:eastAsia="宋体" w:hAnsi="宋体" w:cs="Times New Roman" w:hint="eastAsia"/>
                <w:szCs w:val="21"/>
                <w14:ligatures w14:val="none"/>
              </w:rPr>
            </w:pPr>
            <w:r w:rsidRPr="001C3A2B">
              <w:rPr>
                <w:rFonts w:ascii="宋体" w:eastAsia="宋体" w:hAnsi="宋体" w:cs="Times New Roman" w:hint="eastAsia"/>
                <w:szCs w:val="21"/>
                <w14:ligatures w14:val="none"/>
              </w:rPr>
              <w:t>1.4 联系人</w:t>
            </w:r>
            <w:r w:rsidRPr="001C3A2B">
              <w:rPr>
                <w:rFonts w:ascii="宋体" w:eastAsia="宋体" w:hAnsi="宋体" w:cs="Times New Roman" w:hint="eastAsia"/>
                <w:szCs w:val="21"/>
                <w:lang w:eastAsia="zh-Hans"/>
                <w14:ligatures w14:val="none"/>
              </w:rPr>
              <w:t>及</w:t>
            </w:r>
            <w:r w:rsidRPr="001C3A2B">
              <w:rPr>
                <w:rFonts w:ascii="宋体" w:eastAsia="宋体" w:hAnsi="宋体" w:cs="Times New Roman" w:hint="eastAsia"/>
                <w:szCs w:val="21"/>
                <w14:ligatures w14:val="none"/>
              </w:rPr>
              <w:t>职务</w:t>
            </w:r>
          </w:p>
        </w:tc>
        <w:tc>
          <w:tcPr>
            <w:tcW w:w="7737" w:type="dxa"/>
            <w:tcBorders>
              <w:top w:val="single" w:sz="4" w:space="0" w:color="000000"/>
              <w:left w:val="single" w:sz="4" w:space="0" w:color="000000"/>
              <w:bottom w:val="single" w:sz="4" w:space="0" w:color="000000"/>
            </w:tcBorders>
            <w:vAlign w:val="center"/>
          </w:tcPr>
          <w:p w14:paraId="431199CF" w14:textId="77777777" w:rsidR="00A9393B" w:rsidRPr="001C3A2B" w:rsidRDefault="00A9393B" w:rsidP="00A9393B">
            <w:pPr>
              <w:adjustRightInd w:val="0"/>
              <w:rPr>
                <w:rFonts w:ascii="宋体" w:eastAsia="宋体" w:hAnsi="宋体" w:cs="Times New Roman Regular" w:hint="eastAsia"/>
                <w:spacing w:val="-7"/>
                <w:szCs w:val="21"/>
                <w14:ligatures w14:val="none"/>
              </w:rPr>
            </w:pPr>
          </w:p>
        </w:tc>
      </w:tr>
      <w:tr w:rsidR="00A9393B" w:rsidRPr="001C3A2B" w14:paraId="1047820C" w14:textId="77777777" w:rsidTr="001748F1">
        <w:trPr>
          <w:trHeight w:val="567"/>
          <w:jc w:val="center"/>
        </w:trPr>
        <w:tc>
          <w:tcPr>
            <w:tcW w:w="1833" w:type="dxa"/>
            <w:tcBorders>
              <w:top w:val="single" w:sz="4" w:space="0" w:color="000000"/>
              <w:right w:val="single" w:sz="4" w:space="0" w:color="000000"/>
            </w:tcBorders>
            <w:vAlign w:val="center"/>
          </w:tcPr>
          <w:p w14:paraId="4BE129AA" w14:textId="77777777" w:rsidR="00A9393B" w:rsidRPr="001C3A2B" w:rsidRDefault="00A9393B" w:rsidP="00A9393B">
            <w:pPr>
              <w:autoSpaceDE w:val="0"/>
              <w:autoSpaceDN w:val="0"/>
              <w:snapToGrid w:val="0"/>
              <w:rPr>
                <w:rFonts w:ascii="宋体" w:eastAsia="宋体" w:hAnsi="宋体" w:cs="Times New Roman" w:hint="eastAsia"/>
                <w:szCs w:val="21"/>
                <w14:ligatures w14:val="none"/>
              </w:rPr>
            </w:pPr>
            <w:r w:rsidRPr="001C3A2B">
              <w:rPr>
                <w:rFonts w:ascii="宋体" w:eastAsia="宋体" w:hAnsi="宋体" w:cs="Times New Roman" w:hint="eastAsia"/>
                <w:szCs w:val="21"/>
                <w14:ligatures w14:val="none"/>
              </w:rPr>
              <w:t>1.5 联系电话及邮箱</w:t>
            </w:r>
          </w:p>
        </w:tc>
        <w:tc>
          <w:tcPr>
            <w:tcW w:w="7737" w:type="dxa"/>
            <w:tcBorders>
              <w:top w:val="single" w:sz="4" w:space="0" w:color="000000"/>
              <w:left w:val="single" w:sz="4" w:space="0" w:color="000000"/>
            </w:tcBorders>
            <w:vAlign w:val="center"/>
          </w:tcPr>
          <w:p w14:paraId="180844E3" w14:textId="77777777" w:rsidR="00A9393B" w:rsidRPr="001C3A2B" w:rsidRDefault="00A9393B" w:rsidP="00A9393B">
            <w:pPr>
              <w:adjustRightInd w:val="0"/>
              <w:rPr>
                <w:rFonts w:ascii="宋体" w:eastAsia="宋体" w:hAnsi="宋体" w:cs="Times New Roman Regular" w:hint="eastAsia"/>
                <w:szCs w:val="21"/>
                <w14:ligatures w14:val="none"/>
              </w:rPr>
            </w:pPr>
          </w:p>
        </w:tc>
      </w:tr>
      <w:tr w:rsidR="00A9393B" w:rsidRPr="001C3A2B" w14:paraId="047A0B21" w14:textId="77777777" w:rsidTr="001748F1">
        <w:trPr>
          <w:trHeight w:val="567"/>
          <w:jc w:val="center"/>
        </w:trPr>
        <w:tc>
          <w:tcPr>
            <w:tcW w:w="1833" w:type="dxa"/>
            <w:tcBorders>
              <w:top w:val="single" w:sz="4" w:space="0" w:color="000000"/>
              <w:right w:val="single" w:sz="4" w:space="0" w:color="000000"/>
            </w:tcBorders>
            <w:vAlign w:val="center"/>
          </w:tcPr>
          <w:p w14:paraId="2254C813" w14:textId="77777777" w:rsidR="00A9393B" w:rsidRPr="001C3A2B" w:rsidRDefault="00A9393B" w:rsidP="00A9393B">
            <w:pPr>
              <w:autoSpaceDE w:val="0"/>
              <w:autoSpaceDN w:val="0"/>
              <w:snapToGrid w:val="0"/>
              <w:rPr>
                <w:rFonts w:ascii="宋体" w:eastAsia="宋体" w:hAnsi="宋体" w:cs="Times New Roman Regular" w:hint="eastAsia"/>
                <w:spacing w:val="-7"/>
                <w:szCs w:val="21"/>
                <w14:ligatures w14:val="none"/>
              </w:rPr>
            </w:pPr>
            <w:r w:rsidRPr="001C3A2B">
              <w:rPr>
                <w:rFonts w:ascii="宋体" w:eastAsia="宋体" w:hAnsi="宋体" w:cs="Times New Roman" w:hint="eastAsia"/>
                <w:szCs w:val="21"/>
                <w14:ligatures w14:val="none"/>
              </w:rPr>
              <w:t>1.6 联系地址</w:t>
            </w:r>
          </w:p>
        </w:tc>
        <w:tc>
          <w:tcPr>
            <w:tcW w:w="7737" w:type="dxa"/>
            <w:tcBorders>
              <w:top w:val="single" w:sz="4" w:space="0" w:color="000000"/>
              <w:left w:val="single" w:sz="4" w:space="0" w:color="000000"/>
            </w:tcBorders>
            <w:vAlign w:val="center"/>
          </w:tcPr>
          <w:p w14:paraId="298C3FD8" w14:textId="77777777" w:rsidR="00A9393B" w:rsidRPr="001C3A2B" w:rsidRDefault="00A9393B" w:rsidP="00A9393B">
            <w:pPr>
              <w:adjustRightInd w:val="0"/>
              <w:rPr>
                <w:rFonts w:ascii="宋体" w:eastAsia="宋体" w:hAnsi="宋体" w:cs="Times New Roman Regular" w:hint="eastAsia"/>
                <w:szCs w:val="21"/>
                <w14:ligatures w14:val="none"/>
              </w:rPr>
            </w:pPr>
          </w:p>
        </w:tc>
      </w:tr>
      <w:tr w:rsidR="00A9393B" w:rsidRPr="001C3A2B" w14:paraId="5F64F884" w14:textId="77777777" w:rsidTr="001748F1">
        <w:trPr>
          <w:trHeight w:val="567"/>
          <w:jc w:val="center"/>
        </w:trPr>
        <w:tc>
          <w:tcPr>
            <w:tcW w:w="9570" w:type="dxa"/>
            <w:gridSpan w:val="2"/>
            <w:tcBorders>
              <w:top w:val="single" w:sz="4" w:space="0" w:color="000000"/>
              <w:bottom w:val="single" w:sz="4" w:space="0" w:color="000000"/>
            </w:tcBorders>
            <w:shd w:val="clear" w:color="auto" w:fill="D6D6D6"/>
            <w:vAlign w:val="center"/>
          </w:tcPr>
          <w:p w14:paraId="5909934E" w14:textId="77777777" w:rsidR="00A9393B" w:rsidRPr="001C3A2B" w:rsidRDefault="00A9393B" w:rsidP="00A9393B">
            <w:pPr>
              <w:adjustRightInd w:val="0"/>
              <w:jc w:val="center"/>
              <w:rPr>
                <w:rFonts w:ascii="宋体" w:eastAsia="宋体" w:hAnsi="宋体" w:cs="Times New Roman Regular" w:hint="eastAsia"/>
                <w:b/>
                <w:szCs w:val="21"/>
                <w14:ligatures w14:val="none"/>
              </w:rPr>
            </w:pPr>
            <w:r w:rsidRPr="001C3A2B">
              <w:rPr>
                <w:rFonts w:ascii="宋体" w:eastAsia="宋体" w:hAnsi="宋体" w:cs="Times New Roman" w:hint="eastAsia"/>
                <w:b/>
                <w:szCs w:val="21"/>
                <w14:ligatures w14:val="none"/>
              </w:rPr>
              <w:t>2.项目基本信息</w:t>
            </w:r>
          </w:p>
        </w:tc>
      </w:tr>
      <w:tr w:rsidR="00A9393B" w:rsidRPr="001C3A2B" w14:paraId="36DECD5A" w14:textId="77777777" w:rsidTr="001748F1">
        <w:trPr>
          <w:trHeight w:val="541"/>
          <w:jc w:val="center"/>
        </w:trPr>
        <w:tc>
          <w:tcPr>
            <w:tcW w:w="1833" w:type="dxa"/>
            <w:tcBorders>
              <w:top w:val="single" w:sz="4" w:space="0" w:color="000000"/>
              <w:bottom w:val="single" w:sz="4" w:space="0" w:color="000000"/>
              <w:right w:val="single" w:sz="4" w:space="0" w:color="000000"/>
            </w:tcBorders>
            <w:vAlign w:val="center"/>
          </w:tcPr>
          <w:p w14:paraId="3F9ED059" w14:textId="77777777" w:rsidR="00A9393B" w:rsidRPr="001C3A2B" w:rsidRDefault="00A9393B" w:rsidP="00A9393B">
            <w:pPr>
              <w:rPr>
                <w:rFonts w:ascii="宋体" w:eastAsia="宋体" w:hAnsi="宋体" w:cs="Times New Roman Regular" w:hint="eastAsia"/>
                <w:bCs/>
                <w:szCs w:val="21"/>
                <w14:ligatures w14:val="none"/>
              </w:rPr>
            </w:pPr>
            <w:r w:rsidRPr="001C3A2B">
              <w:rPr>
                <w:rFonts w:ascii="宋体" w:eastAsia="宋体" w:hAnsi="宋体" w:cs="Times New Roman" w:hint="eastAsia"/>
                <w:bCs/>
                <w:szCs w:val="21"/>
                <w14:ligatures w14:val="none"/>
              </w:rPr>
              <w:t xml:space="preserve">2.1 </w:t>
            </w:r>
            <w:proofErr w:type="gramStart"/>
            <w:r w:rsidRPr="001C3A2B">
              <w:rPr>
                <w:rFonts w:ascii="宋体" w:eastAsia="宋体" w:hAnsi="宋体" w:cs="Times New Roman" w:hint="eastAsia"/>
                <w:bCs/>
                <w:szCs w:val="21"/>
                <w14:ligatures w14:val="none"/>
              </w:rPr>
              <w:t>碳普惠项目</w:t>
            </w:r>
            <w:proofErr w:type="gramEnd"/>
            <w:r w:rsidRPr="001C3A2B">
              <w:rPr>
                <w:rFonts w:ascii="宋体" w:eastAsia="宋体" w:hAnsi="宋体" w:cs="Times New Roman" w:hint="eastAsia"/>
                <w:bCs/>
                <w:szCs w:val="21"/>
                <w14:ligatures w14:val="none"/>
              </w:rPr>
              <w:t>名称</w:t>
            </w:r>
          </w:p>
        </w:tc>
        <w:tc>
          <w:tcPr>
            <w:tcW w:w="7737" w:type="dxa"/>
            <w:tcBorders>
              <w:top w:val="single" w:sz="4" w:space="0" w:color="000000"/>
              <w:left w:val="single" w:sz="4" w:space="0" w:color="000000"/>
              <w:bottom w:val="single" w:sz="4" w:space="0" w:color="000000"/>
            </w:tcBorders>
            <w:vAlign w:val="center"/>
          </w:tcPr>
          <w:p w14:paraId="4AABAB7E" w14:textId="65309EBE" w:rsidR="00A9393B" w:rsidRPr="001C3A2B" w:rsidRDefault="00A9393B" w:rsidP="00A9393B">
            <w:pPr>
              <w:tabs>
                <w:tab w:val="left" w:pos="3651"/>
              </w:tabs>
              <w:adjustRightInd w:val="0"/>
              <w:rPr>
                <w:rFonts w:ascii="宋体" w:eastAsia="宋体" w:hAnsi="宋体" w:cs="Times New Roman Regular" w:hint="eastAsia"/>
                <w:bCs/>
                <w:szCs w:val="21"/>
                <w14:ligatures w14:val="none"/>
              </w:rPr>
            </w:pPr>
            <w:r w:rsidRPr="001C3A2B">
              <w:rPr>
                <w:rFonts w:ascii="宋体" w:eastAsia="宋体" w:hAnsi="宋体" w:cs="Times New Roman Regular" w:hint="eastAsia"/>
                <w:bCs/>
                <w:szCs w:val="21"/>
                <w14:ligatures w14:val="none"/>
              </w:rPr>
              <w:t>（格式：XX电梯</w:t>
            </w:r>
            <w:r w:rsidR="00C95429" w:rsidRPr="001C3A2B">
              <w:rPr>
                <w:rFonts w:ascii="宋体" w:eastAsia="宋体" w:hAnsi="宋体" w:cs="Times New Roman Regular" w:hint="eastAsia"/>
                <w:bCs/>
                <w:szCs w:val="21"/>
                <w14:ligatures w14:val="none"/>
              </w:rPr>
              <w:t>应用</w:t>
            </w:r>
            <w:r w:rsidRPr="001C3A2B">
              <w:rPr>
                <w:rFonts w:ascii="宋体" w:eastAsia="宋体" w:hAnsi="宋体" w:cs="Times New Roman Regular" w:hint="eastAsia"/>
                <w:bCs/>
                <w:szCs w:val="21"/>
                <w14:ligatures w14:val="none"/>
              </w:rPr>
              <w:t>再生电</w:t>
            </w:r>
            <w:r w:rsidR="00C95429" w:rsidRPr="001C3A2B">
              <w:rPr>
                <w:rFonts w:ascii="宋体" w:eastAsia="宋体" w:hAnsi="宋体" w:cs="Times New Roman Regular" w:hint="eastAsia"/>
                <w:bCs/>
                <w:szCs w:val="21"/>
                <w14:ligatures w14:val="none"/>
              </w:rPr>
              <w:t>能</w:t>
            </w:r>
            <w:r w:rsidRPr="001C3A2B">
              <w:rPr>
                <w:rFonts w:ascii="宋体" w:eastAsia="宋体" w:hAnsi="宋体" w:cs="Times New Roman Regular" w:hint="eastAsia"/>
                <w:bCs/>
                <w:szCs w:val="21"/>
                <w14:ligatures w14:val="none"/>
              </w:rPr>
              <w:t>系统项目）</w:t>
            </w:r>
          </w:p>
        </w:tc>
      </w:tr>
      <w:tr w:rsidR="00A9393B" w:rsidRPr="001C3A2B" w14:paraId="5B250B8F" w14:textId="77777777" w:rsidTr="001748F1">
        <w:trPr>
          <w:trHeight w:val="549"/>
          <w:jc w:val="center"/>
        </w:trPr>
        <w:tc>
          <w:tcPr>
            <w:tcW w:w="1833" w:type="dxa"/>
            <w:tcBorders>
              <w:top w:val="single" w:sz="4" w:space="0" w:color="000000"/>
              <w:bottom w:val="single" w:sz="4" w:space="0" w:color="000000"/>
              <w:right w:val="single" w:sz="4" w:space="0" w:color="000000"/>
            </w:tcBorders>
            <w:vAlign w:val="center"/>
          </w:tcPr>
          <w:p w14:paraId="1C78C19A" w14:textId="77777777" w:rsidR="00A9393B" w:rsidRPr="001C3A2B" w:rsidRDefault="00A9393B" w:rsidP="00A9393B">
            <w:pPr>
              <w:rPr>
                <w:rFonts w:ascii="宋体" w:eastAsia="宋体" w:hAnsi="宋体" w:cs="Times New Roman Regular" w:hint="eastAsia"/>
                <w:bCs/>
                <w:szCs w:val="21"/>
                <w14:ligatures w14:val="none"/>
              </w:rPr>
            </w:pPr>
            <w:r w:rsidRPr="001C3A2B">
              <w:rPr>
                <w:rFonts w:ascii="宋体" w:eastAsia="宋体" w:hAnsi="宋体" w:cs="Times New Roman" w:hint="eastAsia"/>
                <w:bCs/>
                <w:szCs w:val="21"/>
                <w14:ligatures w14:val="none"/>
              </w:rPr>
              <w:t>2.2 是否为打捆申报</w:t>
            </w:r>
          </w:p>
        </w:tc>
        <w:tc>
          <w:tcPr>
            <w:tcW w:w="7737" w:type="dxa"/>
            <w:tcBorders>
              <w:top w:val="single" w:sz="4" w:space="0" w:color="000000"/>
              <w:left w:val="single" w:sz="4" w:space="0" w:color="000000"/>
              <w:bottom w:val="single" w:sz="4" w:space="0" w:color="000000"/>
            </w:tcBorders>
            <w:vAlign w:val="center"/>
          </w:tcPr>
          <w:p w14:paraId="5FA7E47F" w14:textId="77777777" w:rsidR="00A9393B" w:rsidRPr="001C3A2B" w:rsidRDefault="00A9393B" w:rsidP="00A9393B">
            <w:pPr>
              <w:tabs>
                <w:tab w:val="left" w:pos="930"/>
              </w:tabs>
              <w:autoSpaceDE w:val="0"/>
              <w:autoSpaceDN w:val="0"/>
              <w:rPr>
                <w:rFonts w:ascii="宋体" w:eastAsia="宋体" w:hAnsi="宋体" w:cs="Times New Roman" w:hint="eastAsia"/>
                <w:szCs w:val="21"/>
                <w14:ligatures w14:val="none"/>
              </w:rPr>
            </w:pPr>
            <w:r w:rsidRPr="001C3A2B">
              <w:rPr>
                <w:rFonts w:ascii="宋体" w:eastAsia="宋体" w:hAnsi="宋体" w:cs="Times New Roman" w:hint="eastAsia"/>
                <w:szCs w:val="21"/>
                <w14:ligatures w14:val="none"/>
              </w:rPr>
              <w:sym w:font="Wingdings 2" w:char="00A3"/>
            </w:r>
            <w:r w:rsidRPr="001C3A2B">
              <w:rPr>
                <w:rFonts w:ascii="宋体" w:eastAsia="宋体" w:hAnsi="宋体" w:cs="Times New Roman" w:hint="eastAsia"/>
                <w:szCs w:val="21"/>
                <w14:ligatures w14:val="none"/>
              </w:rPr>
              <w:t>是，共有</w:t>
            </w:r>
            <w:r w:rsidRPr="001C3A2B">
              <w:rPr>
                <w:rFonts w:ascii="宋体" w:eastAsia="宋体" w:hAnsi="宋体" w:cs="Times New Roman" w:hint="eastAsia"/>
                <w:szCs w:val="21"/>
                <w:u w:val="single"/>
                <w14:ligatures w14:val="none"/>
              </w:rPr>
              <w:t xml:space="preserve">     </w:t>
            </w:r>
            <w:r w:rsidRPr="001C3A2B">
              <w:rPr>
                <w:rFonts w:ascii="宋体" w:eastAsia="宋体" w:hAnsi="宋体" w:cs="Times New Roman" w:hint="eastAsia"/>
                <w:szCs w:val="21"/>
                <w14:ligatures w14:val="none"/>
              </w:rPr>
              <w:t xml:space="preserve">个子减排项目； </w:t>
            </w:r>
            <w:r w:rsidRPr="001C3A2B">
              <w:rPr>
                <w:rFonts w:ascii="宋体" w:eastAsia="宋体" w:hAnsi="宋体" w:cs="Times New Roman" w:hint="eastAsia"/>
                <w:szCs w:val="21"/>
                <w14:ligatures w14:val="none"/>
              </w:rPr>
              <w:tab/>
            </w:r>
          </w:p>
          <w:p w14:paraId="46F5B4C7" w14:textId="77777777" w:rsidR="00A9393B" w:rsidRPr="001C3A2B" w:rsidRDefault="00A9393B" w:rsidP="00A9393B">
            <w:pPr>
              <w:tabs>
                <w:tab w:val="left" w:pos="930"/>
              </w:tabs>
              <w:autoSpaceDE w:val="0"/>
              <w:autoSpaceDN w:val="0"/>
              <w:snapToGrid w:val="0"/>
              <w:rPr>
                <w:rFonts w:ascii="宋体" w:eastAsia="宋体" w:hAnsi="宋体" w:cs="Times New Roman Regular" w:hint="eastAsia"/>
                <w:szCs w:val="21"/>
                <w14:ligatures w14:val="none"/>
              </w:rPr>
            </w:pPr>
            <w:r w:rsidRPr="001C3A2B">
              <w:rPr>
                <w:rFonts w:ascii="宋体" w:eastAsia="宋体" w:hAnsi="宋体" w:cs="Times New Roman" w:hint="eastAsia"/>
                <w:szCs w:val="21"/>
                <w14:ligatures w14:val="none"/>
              </w:rPr>
              <w:sym w:font="Wingdings 2" w:char="00A3"/>
            </w:r>
            <w:r w:rsidRPr="001C3A2B">
              <w:rPr>
                <w:rFonts w:ascii="宋体" w:eastAsia="宋体" w:hAnsi="宋体" w:cs="Times New Roman" w:hint="eastAsia"/>
                <w:szCs w:val="21"/>
                <w14:ligatures w14:val="none"/>
              </w:rPr>
              <w:t>否</w:t>
            </w:r>
          </w:p>
        </w:tc>
      </w:tr>
      <w:tr w:rsidR="00A9393B" w:rsidRPr="001C3A2B" w14:paraId="4F42EB30" w14:textId="77777777" w:rsidTr="001748F1">
        <w:trPr>
          <w:trHeight w:val="850"/>
          <w:jc w:val="center"/>
        </w:trPr>
        <w:tc>
          <w:tcPr>
            <w:tcW w:w="1833" w:type="dxa"/>
            <w:tcBorders>
              <w:top w:val="single" w:sz="4" w:space="0" w:color="000000"/>
              <w:bottom w:val="single" w:sz="4" w:space="0" w:color="000000"/>
              <w:right w:val="single" w:sz="4" w:space="0" w:color="000000"/>
            </w:tcBorders>
            <w:vAlign w:val="center"/>
          </w:tcPr>
          <w:p w14:paraId="373961EA" w14:textId="77777777" w:rsidR="00A9393B" w:rsidRPr="001C3A2B" w:rsidRDefault="00A9393B" w:rsidP="00A9393B">
            <w:pPr>
              <w:rPr>
                <w:rFonts w:ascii="宋体" w:eastAsia="宋体" w:hAnsi="宋体" w:cs="Times New Roman" w:hint="eastAsia"/>
                <w:bCs/>
                <w:szCs w:val="21"/>
                <w14:ligatures w14:val="none"/>
              </w:rPr>
            </w:pPr>
            <w:r w:rsidRPr="001C3A2B">
              <w:rPr>
                <w:rFonts w:ascii="宋体" w:eastAsia="宋体" w:hAnsi="宋体" w:cs="Times New Roman" w:hint="eastAsia"/>
                <w:bCs/>
                <w:szCs w:val="21"/>
                <w14:ligatures w14:val="none"/>
              </w:rPr>
              <w:t>2.3 项目所在地/地理坐标</w:t>
            </w:r>
          </w:p>
        </w:tc>
        <w:tc>
          <w:tcPr>
            <w:tcW w:w="7737" w:type="dxa"/>
            <w:tcBorders>
              <w:top w:val="single" w:sz="4" w:space="0" w:color="000000"/>
              <w:left w:val="single" w:sz="4" w:space="0" w:color="000000"/>
              <w:bottom w:val="single" w:sz="4" w:space="0" w:color="000000"/>
            </w:tcBorders>
            <w:vAlign w:val="center"/>
          </w:tcPr>
          <w:p w14:paraId="2F6E163D" w14:textId="77777777" w:rsidR="00A9393B" w:rsidRPr="001C3A2B" w:rsidRDefault="00A9393B" w:rsidP="00A9393B">
            <w:pPr>
              <w:tabs>
                <w:tab w:val="left" w:pos="3651"/>
              </w:tabs>
              <w:adjustRightInd w:val="0"/>
              <w:rPr>
                <w:rFonts w:ascii="宋体" w:eastAsia="宋体" w:hAnsi="宋体" w:cs="Times New Roman" w:hint="eastAsia"/>
                <w:szCs w:val="21"/>
                <w:u w:val="single"/>
                <w14:ligatures w14:val="none"/>
              </w:rPr>
            </w:pPr>
            <w:r w:rsidRPr="001C3A2B">
              <w:rPr>
                <w:rFonts w:ascii="宋体" w:eastAsia="宋体" w:hAnsi="宋体" w:cs="Times New Roman" w:hint="eastAsia"/>
                <w:szCs w:val="21"/>
                <w:u w:val="single"/>
                <w14:ligatures w14:val="none"/>
              </w:rPr>
              <w:t xml:space="preserve">        </w:t>
            </w:r>
            <w:r w:rsidRPr="001C3A2B">
              <w:rPr>
                <w:rFonts w:ascii="宋体" w:eastAsia="宋体" w:hAnsi="宋体" w:cs="Times New Roman" w:hint="eastAsia"/>
                <w:bCs/>
                <w:szCs w:val="21"/>
                <w14:ligatures w14:val="none"/>
              </w:rPr>
              <w:t>市</w:t>
            </w:r>
            <w:r w:rsidRPr="001C3A2B">
              <w:rPr>
                <w:rFonts w:ascii="宋体" w:eastAsia="宋体" w:hAnsi="宋体" w:cs="Times New Roman" w:hint="eastAsia"/>
                <w:szCs w:val="21"/>
                <w:u w:val="single"/>
                <w14:ligatures w14:val="none"/>
              </w:rPr>
              <w:t xml:space="preserve">        </w:t>
            </w:r>
            <w:r w:rsidRPr="001C3A2B">
              <w:rPr>
                <w:rFonts w:ascii="宋体" w:eastAsia="宋体" w:hAnsi="宋体" w:cs="Times New Roman" w:hint="eastAsia"/>
                <w:bCs/>
                <w:szCs w:val="21"/>
                <w14:ligatures w14:val="none"/>
              </w:rPr>
              <w:t>县（区）</w:t>
            </w:r>
            <w:r w:rsidRPr="001C3A2B">
              <w:rPr>
                <w:rFonts w:ascii="宋体" w:eastAsia="宋体" w:hAnsi="宋体" w:cs="Times New Roman" w:hint="eastAsia"/>
                <w:szCs w:val="21"/>
                <w:u w:val="single"/>
                <w14:ligatures w14:val="none"/>
              </w:rPr>
              <w:t xml:space="preserve">        ；</w:t>
            </w:r>
          </w:p>
          <w:p w14:paraId="2D57FFE6" w14:textId="77777777" w:rsidR="00A9393B" w:rsidRPr="001C3A2B" w:rsidRDefault="00A9393B" w:rsidP="00A9393B">
            <w:pPr>
              <w:tabs>
                <w:tab w:val="left" w:pos="3651"/>
              </w:tabs>
              <w:adjustRightInd w:val="0"/>
              <w:rPr>
                <w:rFonts w:ascii="宋体" w:eastAsia="宋体" w:hAnsi="宋体" w:cs="Times New Roman" w:hint="eastAsia"/>
                <w:szCs w:val="21"/>
                <w14:ligatures w14:val="none"/>
              </w:rPr>
            </w:pPr>
            <w:r w:rsidRPr="001C3A2B">
              <w:rPr>
                <w:rFonts w:ascii="宋体" w:eastAsia="宋体" w:hAnsi="宋体" w:cs="Times New Roman" w:hint="eastAsia"/>
                <w:szCs w:val="21"/>
                <w14:ligatures w14:val="none"/>
              </w:rPr>
              <w:t>项目地理中心点坐标为：北纬##°##′##″，东经：##°##′##″</w:t>
            </w:r>
          </w:p>
          <w:p w14:paraId="2400D6F3" w14:textId="77777777" w:rsidR="00A9393B" w:rsidRPr="001C3A2B" w:rsidRDefault="00A9393B" w:rsidP="00A9393B">
            <w:pPr>
              <w:tabs>
                <w:tab w:val="left" w:pos="3651"/>
              </w:tabs>
              <w:adjustRightInd w:val="0"/>
              <w:rPr>
                <w:rFonts w:ascii="宋体" w:eastAsia="宋体" w:hAnsi="宋体" w:cs="Times New Roman" w:hint="eastAsia"/>
                <w:szCs w:val="21"/>
                <w:u w:val="single"/>
                <w:lang w:eastAsia="zh-Hans"/>
                <w14:ligatures w14:val="none"/>
              </w:rPr>
            </w:pPr>
            <w:r w:rsidRPr="001C3A2B">
              <w:rPr>
                <w:rFonts w:ascii="宋体" w:eastAsia="宋体" w:hAnsi="宋体" w:cs="Times New Roman" w:hint="eastAsia"/>
                <w:szCs w:val="21"/>
                <w14:ligatures w14:val="none"/>
              </w:rPr>
              <w:t>（</w:t>
            </w:r>
            <w:r w:rsidRPr="001C3A2B">
              <w:rPr>
                <w:rFonts w:ascii="宋体" w:eastAsia="宋体" w:hAnsi="宋体" w:cs="Times New Roman" w:hint="eastAsia"/>
                <w:szCs w:val="21"/>
                <w:lang w:eastAsia="zh-Hans"/>
                <w14:ligatures w14:val="none"/>
              </w:rPr>
              <w:t>如为捆绑申请减排量，请填写各个捆绑项目的地理中心坐标）</w:t>
            </w:r>
          </w:p>
        </w:tc>
      </w:tr>
      <w:tr w:rsidR="00A9393B" w:rsidRPr="001C3A2B" w14:paraId="0261AC48" w14:textId="77777777" w:rsidTr="001748F1">
        <w:trPr>
          <w:trHeight w:val="90"/>
          <w:jc w:val="center"/>
        </w:trPr>
        <w:tc>
          <w:tcPr>
            <w:tcW w:w="1833" w:type="dxa"/>
            <w:tcBorders>
              <w:top w:val="single" w:sz="4" w:space="0" w:color="000000"/>
              <w:bottom w:val="single" w:sz="4" w:space="0" w:color="000000"/>
              <w:right w:val="single" w:sz="4" w:space="0" w:color="000000"/>
            </w:tcBorders>
            <w:vAlign w:val="center"/>
          </w:tcPr>
          <w:p w14:paraId="55457225" w14:textId="77777777" w:rsidR="00A9393B" w:rsidRPr="001C3A2B" w:rsidRDefault="00A9393B" w:rsidP="00A9393B">
            <w:pPr>
              <w:rPr>
                <w:rFonts w:ascii="宋体" w:eastAsia="宋体" w:hAnsi="宋体" w:cs="Times New Roman" w:hint="eastAsia"/>
                <w:bCs/>
                <w:szCs w:val="21"/>
                <w14:ligatures w14:val="none"/>
              </w:rPr>
            </w:pPr>
            <w:r w:rsidRPr="001C3A2B">
              <w:rPr>
                <w:rFonts w:ascii="宋体" w:eastAsia="宋体" w:hAnsi="宋体" w:cs="Times New Roman" w:hint="eastAsia"/>
                <w:bCs/>
                <w:szCs w:val="21"/>
                <w14:ligatures w14:val="none"/>
              </w:rPr>
              <w:t>2.4 项目开工时间</w:t>
            </w:r>
          </w:p>
        </w:tc>
        <w:tc>
          <w:tcPr>
            <w:tcW w:w="7737" w:type="dxa"/>
            <w:tcBorders>
              <w:top w:val="single" w:sz="4" w:space="0" w:color="000000"/>
              <w:left w:val="single" w:sz="4" w:space="0" w:color="000000"/>
              <w:bottom w:val="single" w:sz="4" w:space="0" w:color="000000"/>
            </w:tcBorders>
            <w:vAlign w:val="center"/>
          </w:tcPr>
          <w:p w14:paraId="6438C9E2" w14:textId="77777777" w:rsidR="00A9393B" w:rsidRPr="001C3A2B" w:rsidRDefault="00A9393B" w:rsidP="00A9393B">
            <w:pPr>
              <w:adjustRightInd w:val="0"/>
              <w:rPr>
                <w:rFonts w:ascii="宋体" w:eastAsia="宋体" w:hAnsi="宋体" w:cs="Times New Roman" w:hint="eastAsia"/>
                <w:szCs w:val="21"/>
                <w14:ligatures w14:val="none"/>
              </w:rPr>
            </w:pPr>
            <w:r w:rsidRPr="001C3A2B">
              <w:rPr>
                <w:rFonts w:ascii="宋体" w:eastAsia="宋体" w:hAnsi="宋体" w:cs="Times New Roman" w:hint="eastAsia"/>
                <w:szCs w:val="21"/>
                <w:u w:val="single"/>
                <w14:ligatures w14:val="none"/>
              </w:rPr>
              <w:t xml:space="preserve">     </w:t>
            </w:r>
            <w:r w:rsidRPr="001C3A2B">
              <w:rPr>
                <w:rFonts w:ascii="宋体" w:eastAsia="宋体" w:hAnsi="宋体" w:cs="Times New Roman" w:hint="eastAsia"/>
                <w:szCs w:val="21"/>
                <w14:ligatures w14:val="none"/>
              </w:rPr>
              <w:t>年</w:t>
            </w:r>
            <w:r w:rsidRPr="001C3A2B">
              <w:rPr>
                <w:rFonts w:ascii="宋体" w:eastAsia="宋体" w:hAnsi="宋体" w:cs="Times New Roman" w:hint="eastAsia"/>
                <w:szCs w:val="21"/>
                <w:u w:val="single"/>
                <w14:ligatures w14:val="none"/>
              </w:rPr>
              <w:t xml:space="preserve">     </w:t>
            </w:r>
            <w:r w:rsidRPr="001C3A2B">
              <w:rPr>
                <w:rFonts w:ascii="宋体" w:eastAsia="宋体" w:hAnsi="宋体" w:cs="Times New Roman" w:hint="eastAsia"/>
                <w:szCs w:val="21"/>
                <w14:ligatures w14:val="none"/>
              </w:rPr>
              <w:t>月</w:t>
            </w:r>
            <w:r w:rsidRPr="001C3A2B">
              <w:rPr>
                <w:rFonts w:ascii="宋体" w:eastAsia="宋体" w:hAnsi="宋体" w:cs="Times New Roman" w:hint="eastAsia"/>
                <w:szCs w:val="21"/>
                <w:u w:val="single"/>
                <w14:ligatures w14:val="none"/>
              </w:rPr>
              <w:t xml:space="preserve">     </w:t>
            </w:r>
            <w:r w:rsidRPr="001C3A2B">
              <w:rPr>
                <w:rFonts w:ascii="宋体" w:eastAsia="宋体" w:hAnsi="宋体" w:cs="Times New Roman" w:hint="eastAsia"/>
                <w:szCs w:val="21"/>
                <w14:ligatures w14:val="none"/>
              </w:rPr>
              <w:t>日</w:t>
            </w:r>
          </w:p>
          <w:p w14:paraId="71A5D823" w14:textId="77777777" w:rsidR="00A9393B" w:rsidRPr="001C3A2B" w:rsidRDefault="00A9393B" w:rsidP="00A9393B">
            <w:pPr>
              <w:adjustRightInd w:val="0"/>
              <w:rPr>
                <w:rFonts w:ascii="宋体" w:eastAsia="宋体" w:hAnsi="宋体" w:cs="Times New Roman" w:hint="eastAsia"/>
                <w:szCs w:val="21"/>
                <w14:ligatures w14:val="none"/>
              </w:rPr>
            </w:pPr>
            <w:r w:rsidRPr="001C3A2B">
              <w:rPr>
                <w:rFonts w:ascii="宋体" w:eastAsia="宋体" w:hAnsi="宋体" w:cs="Times New Roman" w:hint="eastAsia"/>
                <w:bCs/>
                <w:szCs w:val="21"/>
                <w14:ligatures w14:val="none"/>
              </w:rPr>
              <w:t>（如为</w:t>
            </w:r>
            <w:r w:rsidRPr="001C3A2B">
              <w:rPr>
                <w:rFonts w:ascii="宋体" w:eastAsia="宋体" w:hAnsi="宋体" w:cs="Times New Roman" w:hint="eastAsia"/>
                <w:bCs/>
                <w:szCs w:val="21"/>
                <w:lang w:eastAsia="zh-Hans"/>
                <w14:ligatures w14:val="none"/>
              </w:rPr>
              <w:t>捆绑申请减排量，请填写各个捆绑</w:t>
            </w:r>
            <w:r w:rsidRPr="001C3A2B">
              <w:rPr>
                <w:rFonts w:ascii="宋体" w:eastAsia="宋体" w:hAnsi="宋体" w:cs="Times New Roman" w:hint="eastAsia"/>
                <w:bCs/>
                <w:szCs w:val="21"/>
                <w14:ligatures w14:val="none"/>
              </w:rPr>
              <w:t>项目</w:t>
            </w:r>
            <w:r w:rsidRPr="001C3A2B">
              <w:rPr>
                <w:rFonts w:ascii="宋体" w:eastAsia="宋体" w:hAnsi="宋体" w:cs="Times New Roman" w:hint="eastAsia"/>
                <w:bCs/>
                <w:szCs w:val="21"/>
                <w:lang w:eastAsia="zh-Hans"/>
                <w14:ligatures w14:val="none"/>
              </w:rPr>
              <w:t>的</w:t>
            </w:r>
            <w:r w:rsidRPr="001C3A2B">
              <w:rPr>
                <w:rFonts w:ascii="宋体" w:eastAsia="宋体" w:hAnsi="宋体" w:cs="Times New Roman" w:hint="eastAsia"/>
                <w:bCs/>
                <w:szCs w:val="21"/>
                <w14:ligatures w14:val="none"/>
              </w:rPr>
              <w:t>开工时间）</w:t>
            </w:r>
          </w:p>
        </w:tc>
      </w:tr>
      <w:tr w:rsidR="00A9393B" w:rsidRPr="001C3A2B" w14:paraId="1AA06A5E" w14:textId="77777777" w:rsidTr="001748F1">
        <w:trPr>
          <w:trHeight w:val="637"/>
          <w:jc w:val="center"/>
        </w:trPr>
        <w:tc>
          <w:tcPr>
            <w:tcW w:w="1833" w:type="dxa"/>
            <w:tcBorders>
              <w:top w:val="single" w:sz="4" w:space="0" w:color="000000"/>
              <w:bottom w:val="single" w:sz="4" w:space="0" w:color="000000"/>
              <w:right w:val="single" w:sz="4" w:space="0" w:color="000000"/>
            </w:tcBorders>
            <w:vAlign w:val="center"/>
          </w:tcPr>
          <w:p w14:paraId="781AF97B" w14:textId="77777777" w:rsidR="00A9393B" w:rsidRPr="001C3A2B" w:rsidRDefault="00A9393B" w:rsidP="00A9393B">
            <w:pPr>
              <w:rPr>
                <w:rFonts w:ascii="宋体" w:eastAsia="宋体" w:hAnsi="宋体" w:cs="Times New Roman" w:hint="eastAsia"/>
                <w:bCs/>
                <w:szCs w:val="21"/>
                <w14:ligatures w14:val="none"/>
              </w:rPr>
            </w:pPr>
            <w:r w:rsidRPr="001C3A2B">
              <w:rPr>
                <w:rFonts w:ascii="宋体" w:eastAsia="宋体" w:hAnsi="宋体" w:cs="Times New Roman" w:hint="eastAsia"/>
                <w:bCs/>
                <w:szCs w:val="21"/>
                <w14:ligatures w14:val="none"/>
              </w:rPr>
              <w:t>2.5 选用方法</w:t>
            </w:r>
            <w:proofErr w:type="gramStart"/>
            <w:r w:rsidRPr="001C3A2B">
              <w:rPr>
                <w:rFonts w:ascii="宋体" w:eastAsia="宋体" w:hAnsi="宋体" w:cs="Times New Roman" w:hint="eastAsia"/>
                <w:bCs/>
                <w:szCs w:val="21"/>
                <w14:ligatures w14:val="none"/>
              </w:rPr>
              <w:t>学名称及版本号</w:t>
            </w:r>
            <w:proofErr w:type="gramEnd"/>
          </w:p>
        </w:tc>
        <w:tc>
          <w:tcPr>
            <w:tcW w:w="7737" w:type="dxa"/>
            <w:tcBorders>
              <w:top w:val="single" w:sz="4" w:space="0" w:color="000000"/>
              <w:left w:val="single" w:sz="4" w:space="0" w:color="000000"/>
              <w:bottom w:val="single" w:sz="4" w:space="0" w:color="000000"/>
            </w:tcBorders>
            <w:vAlign w:val="center"/>
          </w:tcPr>
          <w:p w14:paraId="3DE1CDC9" w14:textId="77777777" w:rsidR="00A9393B" w:rsidRPr="001C3A2B" w:rsidRDefault="00A9393B" w:rsidP="00A9393B">
            <w:pPr>
              <w:tabs>
                <w:tab w:val="left" w:pos="3651"/>
              </w:tabs>
              <w:adjustRightInd w:val="0"/>
              <w:rPr>
                <w:rFonts w:ascii="宋体" w:eastAsia="宋体" w:hAnsi="宋体" w:cs="Times New Roman Regular" w:hint="eastAsia"/>
                <w:b/>
                <w:szCs w:val="21"/>
                <w:u w:val="single"/>
                <w14:ligatures w14:val="none"/>
              </w:rPr>
            </w:pPr>
          </w:p>
        </w:tc>
      </w:tr>
      <w:tr w:rsidR="00A9393B" w:rsidRPr="001C3A2B" w14:paraId="1DCCA669" w14:textId="77777777" w:rsidTr="001748F1">
        <w:trPr>
          <w:trHeight w:val="1219"/>
          <w:jc w:val="center"/>
        </w:trPr>
        <w:tc>
          <w:tcPr>
            <w:tcW w:w="1833" w:type="dxa"/>
            <w:tcBorders>
              <w:top w:val="single" w:sz="4" w:space="0" w:color="000000"/>
              <w:bottom w:val="single" w:sz="4" w:space="0" w:color="000000"/>
              <w:right w:val="single" w:sz="4" w:space="0" w:color="000000"/>
            </w:tcBorders>
            <w:vAlign w:val="center"/>
          </w:tcPr>
          <w:p w14:paraId="171D6387" w14:textId="77777777" w:rsidR="00A9393B" w:rsidRPr="001C3A2B" w:rsidRDefault="00A9393B" w:rsidP="00A9393B">
            <w:pPr>
              <w:rPr>
                <w:rFonts w:ascii="宋体" w:eastAsia="宋体" w:hAnsi="宋体" w:cs="Times New Roman" w:hint="eastAsia"/>
                <w:bCs/>
                <w:szCs w:val="21"/>
                <w:lang w:eastAsia="en-US"/>
                <w14:ligatures w14:val="none"/>
              </w:rPr>
            </w:pPr>
            <w:r w:rsidRPr="001C3A2B">
              <w:rPr>
                <w:rFonts w:ascii="宋体" w:eastAsia="宋体" w:hAnsi="宋体" w:cs="Times New Roman" w:hint="eastAsia"/>
                <w:bCs/>
                <w:szCs w:val="21"/>
                <w14:ligatures w14:val="none"/>
              </w:rPr>
              <w:t>2.6 项目计入期</w:t>
            </w:r>
          </w:p>
        </w:tc>
        <w:tc>
          <w:tcPr>
            <w:tcW w:w="7737" w:type="dxa"/>
            <w:tcBorders>
              <w:top w:val="single" w:sz="4" w:space="0" w:color="000000"/>
              <w:left w:val="single" w:sz="4" w:space="0" w:color="000000"/>
              <w:bottom w:val="single" w:sz="4" w:space="0" w:color="000000"/>
            </w:tcBorders>
            <w:vAlign w:val="center"/>
          </w:tcPr>
          <w:p w14:paraId="5D80018A" w14:textId="77777777" w:rsidR="00A9393B" w:rsidRPr="001C3A2B" w:rsidRDefault="00A9393B" w:rsidP="00A9393B">
            <w:pPr>
              <w:tabs>
                <w:tab w:val="left" w:pos="652"/>
                <w:tab w:val="left" w:pos="1348"/>
                <w:tab w:val="left" w:pos="2044"/>
                <w:tab w:val="left" w:pos="3194"/>
                <w:tab w:val="left" w:pos="3890"/>
                <w:tab w:val="left" w:pos="4588"/>
              </w:tabs>
              <w:adjustRightInd w:val="0"/>
              <w:rPr>
                <w:rFonts w:ascii="宋体" w:eastAsia="宋体" w:hAnsi="宋体" w:cs="Times New Roman" w:hint="eastAsia"/>
                <w:szCs w:val="21"/>
                <w14:ligatures w14:val="none"/>
              </w:rPr>
            </w:pPr>
            <w:r w:rsidRPr="001C3A2B">
              <w:rPr>
                <w:rFonts w:ascii="宋体" w:eastAsia="宋体" w:hAnsi="宋体" w:cs="Times New Roman" w:hint="eastAsia"/>
                <w:szCs w:val="21"/>
                <w:u w:val="single"/>
                <w14:ligatures w14:val="none"/>
              </w:rPr>
              <w:t xml:space="preserve">     </w:t>
            </w:r>
            <w:r w:rsidRPr="001C3A2B">
              <w:rPr>
                <w:rFonts w:ascii="宋体" w:eastAsia="宋体" w:hAnsi="宋体" w:cs="Times New Roman" w:hint="eastAsia"/>
                <w:szCs w:val="21"/>
                <w14:ligatures w14:val="none"/>
              </w:rPr>
              <w:t>年</w:t>
            </w:r>
            <w:r w:rsidRPr="001C3A2B">
              <w:rPr>
                <w:rFonts w:ascii="宋体" w:eastAsia="宋体" w:hAnsi="宋体" w:cs="Times New Roman" w:hint="eastAsia"/>
                <w:szCs w:val="21"/>
                <w:u w:val="single"/>
                <w14:ligatures w14:val="none"/>
              </w:rPr>
              <w:t xml:space="preserve">     </w:t>
            </w:r>
            <w:r w:rsidRPr="001C3A2B">
              <w:rPr>
                <w:rFonts w:ascii="宋体" w:eastAsia="宋体" w:hAnsi="宋体" w:cs="Times New Roman" w:hint="eastAsia"/>
                <w:szCs w:val="21"/>
                <w14:ligatures w14:val="none"/>
              </w:rPr>
              <w:t>月</w:t>
            </w:r>
            <w:r w:rsidRPr="001C3A2B">
              <w:rPr>
                <w:rFonts w:ascii="宋体" w:eastAsia="宋体" w:hAnsi="宋体" w:cs="Times New Roman" w:hint="eastAsia"/>
                <w:szCs w:val="21"/>
                <w:u w:val="single"/>
                <w14:ligatures w14:val="none"/>
              </w:rPr>
              <w:t xml:space="preserve">     </w:t>
            </w:r>
            <w:r w:rsidRPr="001C3A2B">
              <w:rPr>
                <w:rFonts w:ascii="宋体" w:eastAsia="宋体" w:hAnsi="宋体" w:cs="Times New Roman" w:hint="eastAsia"/>
                <w:szCs w:val="21"/>
                <w14:ligatures w14:val="none"/>
              </w:rPr>
              <w:t>日至</w:t>
            </w:r>
            <w:r w:rsidRPr="001C3A2B">
              <w:rPr>
                <w:rFonts w:ascii="宋体" w:eastAsia="宋体" w:hAnsi="宋体" w:cs="Times New Roman" w:hint="eastAsia"/>
                <w:szCs w:val="21"/>
                <w:u w:val="single"/>
                <w14:ligatures w14:val="none"/>
              </w:rPr>
              <w:t xml:space="preserve">     </w:t>
            </w:r>
            <w:r w:rsidRPr="001C3A2B">
              <w:rPr>
                <w:rFonts w:ascii="宋体" w:eastAsia="宋体" w:hAnsi="宋体" w:cs="Times New Roman" w:hint="eastAsia"/>
                <w:szCs w:val="21"/>
                <w14:ligatures w14:val="none"/>
              </w:rPr>
              <w:t>年</w:t>
            </w:r>
            <w:r w:rsidRPr="001C3A2B">
              <w:rPr>
                <w:rFonts w:ascii="宋体" w:eastAsia="宋体" w:hAnsi="宋体" w:cs="Times New Roman" w:hint="eastAsia"/>
                <w:szCs w:val="21"/>
                <w:u w:val="single"/>
                <w14:ligatures w14:val="none"/>
              </w:rPr>
              <w:t xml:space="preserve">     </w:t>
            </w:r>
            <w:r w:rsidRPr="001C3A2B">
              <w:rPr>
                <w:rFonts w:ascii="宋体" w:eastAsia="宋体" w:hAnsi="宋体" w:cs="Times New Roman" w:hint="eastAsia"/>
                <w:szCs w:val="21"/>
                <w14:ligatures w14:val="none"/>
              </w:rPr>
              <w:t>月</w:t>
            </w:r>
            <w:r w:rsidRPr="001C3A2B">
              <w:rPr>
                <w:rFonts w:ascii="宋体" w:eastAsia="宋体" w:hAnsi="宋体" w:cs="Times New Roman" w:hint="eastAsia"/>
                <w:szCs w:val="21"/>
                <w:u w:val="single"/>
                <w14:ligatures w14:val="none"/>
              </w:rPr>
              <w:t xml:space="preserve">     </w:t>
            </w:r>
            <w:r w:rsidRPr="001C3A2B">
              <w:rPr>
                <w:rFonts w:ascii="宋体" w:eastAsia="宋体" w:hAnsi="宋体" w:cs="Times New Roman" w:hint="eastAsia"/>
                <w:szCs w:val="21"/>
                <w14:ligatures w14:val="none"/>
              </w:rPr>
              <w:t>日</w:t>
            </w:r>
          </w:p>
          <w:p w14:paraId="12C800A0" w14:textId="77777777" w:rsidR="00A9393B" w:rsidRPr="001C3A2B" w:rsidRDefault="00A9393B" w:rsidP="00A9393B">
            <w:pPr>
              <w:tabs>
                <w:tab w:val="left" w:pos="652"/>
                <w:tab w:val="left" w:pos="1348"/>
                <w:tab w:val="left" w:pos="2044"/>
                <w:tab w:val="left" w:pos="3194"/>
                <w:tab w:val="left" w:pos="3890"/>
                <w:tab w:val="left" w:pos="4588"/>
              </w:tabs>
              <w:adjustRightInd w:val="0"/>
              <w:rPr>
                <w:rFonts w:ascii="宋体" w:eastAsia="宋体" w:hAnsi="宋体" w:cs="Times New Roman Regular" w:hint="eastAsia"/>
                <w:szCs w:val="21"/>
                <w14:ligatures w14:val="none"/>
              </w:rPr>
            </w:pPr>
            <w:r w:rsidRPr="001C3A2B">
              <w:rPr>
                <w:rFonts w:ascii="宋体" w:eastAsia="宋体" w:hAnsi="宋体" w:cs="Times New Roman Regular" w:hint="eastAsia"/>
                <w:szCs w:val="21"/>
                <w14:ligatures w14:val="none"/>
              </w:rPr>
              <w:t>（如为捆绑申请减排量，整个</w:t>
            </w:r>
            <w:proofErr w:type="gramStart"/>
            <w:r w:rsidRPr="001C3A2B">
              <w:rPr>
                <w:rFonts w:ascii="宋体" w:eastAsia="宋体" w:hAnsi="宋体" w:cs="Times New Roman Regular" w:hint="eastAsia"/>
                <w:szCs w:val="21"/>
                <w14:ligatures w14:val="none"/>
              </w:rPr>
              <w:t>碳普惠项目</w:t>
            </w:r>
            <w:proofErr w:type="gramEnd"/>
            <w:r w:rsidRPr="001C3A2B">
              <w:rPr>
                <w:rFonts w:ascii="宋体" w:eastAsia="宋体" w:hAnsi="宋体" w:cs="Times New Roman Regular" w:hint="eastAsia"/>
                <w:szCs w:val="21"/>
                <w14:ligatures w14:val="none"/>
              </w:rPr>
              <w:t>只有一个统一的计入期）</w:t>
            </w:r>
          </w:p>
        </w:tc>
      </w:tr>
      <w:tr w:rsidR="00A9393B" w:rsidRPr="001C3A2B" w14:paraId="466C186C" w14:textId="77777777" w:rsidTr="001748F1">
        <w:trPr>
          <w:trHeight w:val="1219"/>
          <w:jc w:val="center"/>
        </w:trPr>
        <w:tc>
          <w:tcPr>
            <w:tcW w:w="1833" w:type="dxa"/>
            <w:tcBorders>
              <w:top w:val="single" w:sz="4" w:space="0" w:color="000000"/>
              <w:bottom w:val="single" w:sz="4" w:space="0" w:color="000000"/>
              <w:right w:val="single" w:sz="4" w:space="0" w:color="000000"/>
            </w:tcBorders>
            <w:vAlign w:val="center"/>
          </w:tcPr>
          <w:p w14:paraId="4F18CB08" w14:textId="77777777" w:rsidR="00A9393B" w:rsidRPr="001C3A2B" w:rsidRDefault="00A9393B" w:rsidP="00A9393B">
            <w:pPr>
              <w:rPr>
                <w:rFonts w:ascii="宋体" w:eastAsia="宋体" w:hAnsi="宋体" w:cs="Times New Roman" w:hint="eastAsia"/>
                <w:bCs/>
                <w:szCs w:val="21"/>
                <w14:ligatures w14:val="none"/>
              </w:rPr>
            </w:pPr>
            <w:r w:rsidRPr="001C3A2B">
              <w:rPr>
                <w:rFonts w:ascii="宋体" w:eastAsia="宋体" w:hAnsi="宋体" w:cs="Times New Roman" w:hint="eastAsia"/>
                <w:bCs/>
                <w:szCs w:val="21"/>
                <w14:ligatures w14:val="none"/>
              </w:rPr>
              <w:t>2.7 减排量历史登记情况</w:t>
            </w:r>
          </w:p>
        </w:tc>
        <w:tc>
          <w:tcPr>
            <w:tcW w:w="7737" w:type="dxa"/>
            <w:tcBorders>
              <w:top w:val="single" w:sz="4" w:space="0" w:color="000000"/>
              <w:left w:val="single" w:sz="4" w:space="0" w:color="000000"/>
              <w:bottom w:val="single" w:sz="4" w:space="0" w:color="000000"/>
            </w:tcBorders>
            <w:vAlign w:val="center"/>
          </w:tcPr>
          <w:p w14:paraId="0531D74A" w14:textId="77777777" w:rsidR="00A9393B" w:rsidRPr="001C3A2B" w:rsidRDefault="00A9393B" w:rsidP="00A9393B">
            <w:pPr>
              <w:tabs>
                <w:tab w:val="left" w:pos="930"/>
              </w:tabs>
              <w:adjustRightInd w:val="0"/>
              <w:rPr>
                <w:rFonts w:ascii="宋体" w:eastAsia="宋体" w:hAnsi="宋体" w:cs="Times New Roman Regular" w:hint="eastAsia"/>
                <w:szCs w:val="21"/>
                <w14:ligatures w14:val="none"/>
              </w:rPr>
            </w:pPr>
            <w:r w:rsidRPr="001C3A2B">
              <w:rPr>
                <w:rFonts w:ascii="宋体" w:eastAsia="宋体" w:hAnsi="宋体" w:cs="Times New Roman" w:hint="eastAsia"/>
                <w:szCs w:val="21"/>
                <w14:ligatures w14:val="none"/>
              </w:rPr>
              <w:t>是否首次申请减排量登记：</w:t>
            </w:r>
            <w:r w:rsidRPr="001C3A2B">
              <w:rPr>
                <w:rFonts w:ascii="宋体" w:eastAsia="宋体" w:hAnsi="宋体" w:cs="Times New Roman" w:hint="eastAsia"/>
                <w:szCs w:val="21"/>
                <w14:ligatures w14:val="none"/>
              </w:rPr>
              <w:sym w:font="Wingdings 2" w:char="00A3"/>
            </w:r>
            <w:r w:rsidRPr="001C3A2B">
              <w:rPr>
                <w:rFonts w:ascii="宋体" w:eastAsia="宋体" w:hAnsi="宋体" w:cs="Times New Roman" w:hint="eastAsia"/>
                <w:szCs w:val="21"/>
                <w14:ligatures w14:val="none"/>
              </w:rPr>
              <w:t>是</w:t>
            </w:r>
            <w:r w:rsidRPr="001C3A2B">
              <w:rPr>
                <w:rFonts w:ascii="宋体" w:eastAsia="宋体" w:hAnsi="宋体" w:cs="Times New Roman" w:hint="eastAsia"/>
                <w:szCs w:val="21"/>
                <w14:ligatures w14:val="none"/>
              </w:rPr>
              <w:tab/>
            </w:r>
            <w:r w:rsidRPr="001C3A2B">
              <w:rPr>
                <w:rFonts w:ascii="宋体" w:eastAsia="宋体" w:hAnsi="宋体" w:cs="Times New Roman" w:hint="eastAsia"/>
                <w:szCs w:val="21"/>
                <w14:ligatures w14:val="none"/>
              </w:rPr>
              <w:sym w:font="Wingdings 2" w:char="00A3"/>
            </w:r>
            <w:proofErr w:type="gramStart"/>
            <w:r w:rsidRPr="001C3A2B">
              <w:rPr>
                <w:rFonts w:ascii="宋体" w:eastAsia="宋体" w:hAnsi="宋体" w:cs="Times New Roman" w:hint="eastAsia"/>
                <w:szCs w:val="21"/>
                <w14:ligatures w14:val="none"/>
              </w:rPr>
              <w:t>否</w:t>
            </w:r>
            <w:proofErr w:type="gramEnd"/>
          </w:p>
          <w:p w14:paraId="641CDC24" w14:textId="77777777" w:rsidR="00A9393B" w:rsidRPr="001C3A2B" w:rsidRDefault="00A9393B" w:rsidP="00A9393B">
            <w:pPr>
              <w:tabs>
                <w:tab w:val="left" w:pos="652"/>
                <w:tab w:val="left" w:pos="1348"/>
                <w:tab w:val="left" w:pos="2044"/>
                <w:tab w:val="left" w:pos="3194"/>
                <w:tab w:val="left" w:pos="3890"/>
                <w:tab w:val="left" w:pos="4588"/>
              </w:tabs>
              <w:adjustRightInd w:val="0"/>
              <w:rPr>
                <w:rFonts w:ascii="宋体" w:eastAsia="宋体" w:hAnsi="宋体" w:cs="Times New Roman" w:hint="eastAsia"/>
                <w:szCs w:val="21"/>
                <w14:ligatures w14:val="none"/>
              </w:rPr>
            </w:pPr>
            <w:r w:rsidRPr="001C3A2B">
              <w:rPr>
                <w:rFonts w:ascii="宋体" w:eastAsia="宋体" w:hAnsi="宋体" w:cs="Times New Roman Regular" w:hint="eastAsia"/>
                <w:szCs w:val="21"/>
                <w14:ligatures w14:val="none"/>
              </w:rPr>
              <w:t>第一次核算周期：</w:t>
            </w:r>
            <w:r w:rsidRPr="001C3A2B">
              <w:rPr>
                <w:rFonts w:ascii="宋体" w:eastAsia="宋体" w:hAnsi="宋体" w:cs="Times New Roman" w:hint="eastAsia"/>
                <w:szCs w:val="21"/>
                <w:u w:val="single"/>
                <w14:ligatures w14:val="none"/>
              </w:rPr>
              <w:t xml:space="preserve">     </w:t>
            </w:r>
            <w:r w:rsidRPr="001C3A2B">
              <w:rPr>
                <w:rFonts w:ascii="宋体" w:eastAsia="宋体" w:hAnsi="宋体" w:cs="Times New Roman" w:hint="eastAsia"/>
                <w:szCs w:val="21"/>
                <w14:ligatures w14:val="none"/>
              </w:rPr>
              <w:t>年</w:t>
            </w:r>
            <w:r w:rsidRPr="001C3A2B">
              <w:rPr>
                <w:rFonts w:ascii="宋体" w:eastAsia="宋体" w:hAnsi="宋体" w:cs="Times New Roman" w:hint="eastAsia"/>
                <w:szCs w:val="21"/>
                <w:u w:val="single"/>
                <w14:ligatures w14:val="none"/>
              </w:rPr>
              <w:t xml:space="preserve">     </w:t>
            </w:r>
            <w:r w:rsidRPr="001C3A2B">
              <w:rPr>
                <w:rFonts w:ascii="宋体" w:eastAsia="宋体" w:hAnsi="宋体" w:cs="Times New Roman" w:hint="eastAsia"/>
                <w:szCs w:val="21"/>
                <w14:ligatures w14:val="none"/>
              </w:rPr>
              <w:t>月</w:t>
            </w:r>
            <w:r w:rsidRPr="001C3A2B">
              <w:rPr>
                <w:rFonts w:ascii="宋体" w:eastAsia="宋体" w:hAnsi="宋体" w:cs="Times New Roman" w:hint="eastAsia"/>
                <w:szCs w:val="21"/>
                <w:u w:val="single"/>
                <w14:ligatures w14:val="none"/>
              </w:rPr>
              <w:t xml:space="preserve">     </w:t>
            </w:r>
            <w:r w:rsidRPr="001C3A2B">
              <w:rPr>
                <w:rFonts w:ascii="宋体" w:eastAsia="宋体" w:hAnsi="宋体" w:cs="Times New Roman" w:hint="eastAsia"/>
                <w:szCs w:val="21"/>
                <w14:ligatures w14:val="none"/>
              </w:rPr>
              <w:t>日至</w:t>
            </w:r>
            <w:r w:rsidRPr="001C3A2B">
              <w:rPr>
                <w:rFonts w:ascii="宋体" w:eastAsia="宋体" w:hAnsi="宋体" w:cs="Times New Roman" w:hint="eastAsia"/>
                <w:szCs w:val="21"/>
                <w:u w:val="single"/>
                <w14:ligatures w14:val="none"/>
              </w:rPr>
              <w:t xml:space="preserve">     </w:t>
            </w:r>
            <w:r w:rsidRPr="001C3A2B">
              <w:rPr>
                <w:rFonts w:ascii="宋体" w:eastAsia="宋体" w:hAnsi="宋体" w:cs="Times New Roman" w:hint="eastAsia"/>
                <w:szCs w:val="21"/>
                <w14:ligatures w14:val="none"/>
              </w:rPr>
              <w:t>年</w:t>
            </w:r>
            <w:r w:rsidRPr="001C3A2B">
              <w:rPr>
                <w:rFonts w:ascii="宋体" w:eastAsia="宋体" w:hAnsi="宋体" w:cs="Times New Roman" w:hint="eastAsia"/>
                <w:szCs w:val="21"/>
                <w:u w:val="single"/>
                <w14:ligatures w14:val="none"/>
              </w:rPr>
              <w:t xml:space="preserve">     </w:t>
            </w:r>
            <w:r w:rsidRPr="001C3A2B">
              <w:rPr>
                <w:rFonts w:ascii="宋体" w:eastAsia="宋体" w:hAnsi="宋体" w:cs="Times New Roman" w:hint="eastAsia"/>
                <w:szCs w:val="21"/>
                <w14:ligatures w14:val="none"/>
              </w:rPr>
              <w:t>月</w:t>
            </w:r>
            <w:r w:rsidRPr="001C3A2B">
              <w:rPr>
                <w:rFonts w:ascii="宋体" w:eastAsia="宋体" w:hAnsi="宋体" w:cs="Times New Roman" w:hint="eastAsia"/>
                <w:szCs w:val="21"/>
                <w:u w:val="single"/>
                <w14:ligatures w14:val="none"/>
              </w:rPr>
              <w:t xml:space="preserve">     </w:t>
            </w:r>
            <w:r w:rsidRPr="001C3A2B">
              <w:rPr>
                <w:rFonts w:ascii="宋体" w:eastAsia="宋体" w:hAnsi="宋体" w:cs="Times New Roman" w:hint="eastAsia"/>
                <w:szCs w:val="21"/>
                <w14:ligatures w14:val="none"/>
              </w:rPr>
              <w:t>日；</w:t>
            </w:r>
          </w:p>
          <w:p w14:paraId="42363C00" w14:textId="77777777" w:rsidR="00A9393B" w:rsidRPr="001C3A2B" w:rsidRDefault="00A9393B" w:rsidP="00A9393B">
            <w:pPr>
              <w:tabs>
                <w:tab w:val="left" w:pos="652"/>
                <w:tab w:val="left" w:pos="1348"/>
                <w:tab w:val="left" w:pos="2044"/>
                <w:tab w:val="left" w:pos="3194"/>
                <w:tab w:val="left" w:pos="3890"/>
                <w:tab w:val="left" w:pos="4588"/>
              </w:tabs>
              <w:adjustRightInd w:val="0"/>
              <w:rPr>
                <w:rFonts w:ascii="宋体" w:eastAsia="宋体" w:hAnsi="宋体" w:cs="Times New Roman" w:hint="eastAsia"/>
                <w:szCs w:val="21"/>
                <w14:ligatures w14:val="none"/>
              </w:rPr>
            </w:pPr>
            <w:r w:rsidRPr="001C3A2B">
              <w:rPr>
                <w:rFonts w:ascii="宋体" w:eastAsia="宋体" w:hAnsi="宋体" w:cs="Times New Roman" w:hint="eastAsia"/>
                <w:szCs w:val="21"/>
                <w14:ligatures w14:val="none"/>
              </w:rPr>
              <w:t>第二次核算周期：</w:t>
            </w:r>
            <w:r w:rsidRPr="001C3A2B">
              <w:rPr>
                <w:rFonts w:ascii="宋体" w:eastAsia="宋体" w:hAnsi="宋体" w:cs="Times New Roman" w:hint="eastAsia"/>
                <w:szCs w:val="21"/>
                <w:u w:val="single"/>
                <w14:ligatures w14:val="none"/>
              </w:rPr>
              <w:t xml:space="preserve">     </w:t>
            </w:r>
            <w:r w:rsidRPr="001C3A2B">
              <w:rPr>
                <w:rFonts w:ascii="宋体" w:eastAsia="宋体" w:hAnsi="宋体" w:cs="Times New Roman" w:hint="eastAsia"/>
                <w:szCs w:val="21"/>
                <w14:ligatures w14:val="none"/>
              </w:rPr>
              <w:t>年</w:t>
            </w:r>
            <w:r w:rsidRPr="001C3A2B">
              <w:rPr>
                <w:rFonts w:ascii="宋体" w:eastAsia="宋体" w:hAnsi="宋体" w:cs="Times New Roman" w:hint="eastAsia"/>
                <w:szCs w:val="21"/>
                <w:u w:val="single"/>
                <w14:ligatures w14:val="none"/>
              </w:rPr>
              <w:t xml:space="preserve">     </w:t>
            </w:r>
            <w:r w:rsidRPr="001C3A2B">
              <w:rPr>
                <w:rFonts w:ascii="宋体" w:eastAsia="宋体" w:hAnsi="宋体" w:cs="Times New Roman" w:hint="eastAsia"/>
                <w:szCs w:val="21"/>
                <w14:ligatures w14:val="none"/>
              </w:rPr>
              <w:t>月</w:t>
            </w:r>
            <w:r w:rsidRPr="001C3A2B">
              <w:rPr>
                <w:rFonts w:ascii="宋体" w:eastAsia="宋体" w:hAnsi="宋体" w:cs="Times New Roman" w:hint="eastAsia"/>
                <w:szCs w:val="21"/>
                <w:u w:val="single"/>
                <w14:ligatures w14:val="none"/>
              </w:rPr>
              <w:t xml:space="preserve">     </w:t>
            </w:r>
            <w:r w:rsidRPr="001C3A2B">
              <w:rPr>
                <w:rFonts w:ascii="宋体" w:eastAsia="宋体" w:hAnsi="宋体" w:cs="Times New Roman" w:hint="eastAsia"/>
                <w:szCs w:val="21"/>
                <w14:ligatures w14:val="none"/>
              </w:rPr>
              <w:t>日至</w:t>
            </w:r>
            <w:r w:rsidRPr="001C3A2B">
              <w:rPr>
                <w:rFonts w:ascii="宋体" w:eastAsia="宋体" w:hAnsi="宋体" w:cs="Times New Roman" w:hint="eastAsia"/>
                <w:szCs w:val="21"/>
                <w:u w:val="single"/>
                <w14:ligatures w14:val="none"/>
              </w:rPr>
              <w:t xml:space="preserve">     </w:t>
            </w:r>
            <w:r w:rsidRPr="001C3A2B">
              <w:rPr>
                <w:rFonts w:ascii="宋体" w:eastAsia="宋体" w:hAnsi="宋体" w:cs="Times New Roman" w:hint="eastAsia"/>
                <w:szCs w:val="21"/>
                <w14:ligatures w14:val="none"/>
              </w:rPr>
              <w:t>年</w:t>
            </w:r>
            <w:r w:rsidRPr="001C3A2B">
              <w:rPr>
                <w:rFonts w:ascii="宋体" w:eastAsia="宋体" w:hAnsi="宋体" w:cs="Times New Roman" w:hint="eastAsia"/>
                <w:szCs w:val="21"/>
                <w:u w:val="single"/>
                <w14:ligatures w14:val="none"/>
              </w:rPr>
              <w:t xml:space="preserve">     </w:t>
            </w:r>
            <w:r w:rsidRPr="001C3A2B">
              <w:rPr>
                <w:rFonts w:ascii="宋体" w:eastAsia="宋体" w:hAnsi="宋体" w:cs="Times New Roman" w:hint="eastAsia"/>
                <w:szCs w:val="21"/>
                <w14:ligatures w14:val="none"/>
              </w:rPr>
              <w:t>月</w:t>
            </w:r>
            <w:r w:rsidRPr="001C3A2B">
              <w:rPr>
                <w:rFonts w:ascii="宋体" w:eastAsia="宋体" w:hAnsi="宋体" w:cs="Times New Roman" w:hint="eastAsia"/>
                <w:szCs w:val="21"/>
                <w:u w:val="single"/>
                <w14:ligatures w14:val="none"/>
              </w:rPr>
              <w:t xml:space="preserve">     </w:t>
            </w:r>
            <w:r w:rsidRPr="001C3A2B">
              <w:rPr>
                <w:rFonts w:ascii="宋体" w:eastAsia="宋体" w:hAnsi="宋体" w:cs="Times New Roman" w:hint="eastAsia"/>
                <w:szCs w:val="21"/>
                <w14:ligatures w14:val="none"/>
              </w:rPr>
              <w:t>日；</w:t>
            </w:r>
          </w:p>
          <w:p w14:paraId="35A8AD8F" w14:textId="77777777" w:rsidR="00A9393B" w:rsidRPr="001C3A2B" w:rsidRDefault="00A9393B" w:rsidP="00A9393B">
            <w:pPr>
              <w:tabs>
                <w:tab w:val="left" w:pos="652"/>
                <w:tab w:val="left" w:pos="1348"/>
                <w:tab w:val="left" w:pos="2044"/>
                <w:tab w:val="left" w:pos="3194"/>
                <w:tab w:val="left" w:pos="3890"/>
                <w:tab w:val="left" w:pos="4588"/>
              </w:tabs>
              <w:adjustRightInd w:val="0"/>
              <w:rPr>
                <w:rFonts w:ascii="宋体" w:eastAsia="宋体" w:hAnsi="宋体" w:cs="Times New Roman" w:hint="eastAsia"/>
                <w:szCs w:val="21"/>
                <w14:ligatures w14:val="none"/>
              </w:rPr>
            </w:pPr>
            <w:r w:rsidRPr="001C3A2B">
              <w:rPr>
                <w:rFonts w:ascii="宋体" w:eastAsia="宋体" w:hAnsi="宋体" w:cs="Times New Roman" w:hint="eastAsia"/>
                <w:szCs w:val="21"/>
                <w14:ligatures w14:val="none"/>
              </w:rPr>
              <w:t>第三次核算周期：</w:t>
            </w:r>
            <w:r w:rsidRPr="001C3A2B">
              <w:rPr>
                <w:rFonts w:ascii="宋体" w:eastAsia="宋体" w:hAnsi="宋体" w:cs="Times New Roman" w:hint="eastAsia"/>
                <w:szCs w:val="21"/>
                <w:u w:val="single"/>
                <w14:ligatures w14:val="none"/>
              </w:rPr>
              <w:t xml:space="preserve">     </w:t>
            </w:r>
            <w:r w:rsidRPr="001C3A2B">
              <w:rPr>
                <w:rFonts w:ascii="宋体" w:eastAsia="宋体" w:hAnsi="宋体" w:cs="Times New Roman" w:hint="eastAsia"/>
                <w:szCs w:val="21"/>
                <w14:ligatures w14:val="none"/>
              </w:rPr>
              <w:t>年</w:t>
            </w:r>
            <w:r w:rsidRPr="001C3A2B">
              <w:rPr>
                <w:rFonts w:ascii="宋体" w:eastAsia="宋体" w:hAnsi="宋体" w:cs="Times New Roman" w:hint="eastAsia"/>
                <w:szCs w:val="21"/>
                <w:u w:val="single"/>
                <w14:ligatures w14:val="none"/>
              </w:rPr>
              <w:t xml:space="preserve">     </w:t>
            </w:r>
            <w:r w:rsidRPr="001C3A2B">
              <w:rPr>
                <w:rFonts w:ascii="宋体" w:eastAsia="宋体" w:hAnsi="宋体" w:cs="Times New Roman" w:hint="eastAsia"/>
                <w:szCs w:val="21"/>
                <w14:ligatures w14:val="none"/>
              </w:rPr>
              <w:t>月</w:t>
            </w:r>
            <w:r w:rsidRPr="001C3A2B">
              <w:rPr>
                <w:rFonts w:ascii="宋体" w:eastAsia="宋体" w:hAnsi="宋体" w:cs="Times New Roman" w:hint="eastAsia"/>
                <w:szCs w:val="21"/>
                <w:u w:val="single"/>
                <w14:ligatures w14:val="none"/>
              </w:rPr>
              <w:t xml:space="preserve">     </w:t>
            </w:r>
            <w:r w:rsidRPr="001C3A2B">
              <w:rPr>
                <w:rFonts w:ascii="宋体" w:eastAsia="宋体" w:hAnsi="宋体" w:cs="Times New Roman" w:hint="eastAsia"/>
                <w:szCs w:val="21"/>
                <w14:ligatures w14:val="none"/>
              </w:rPr>
              <w:t>日至</w:t>
            </w:r>
            <w:r w:rsidRPr="001C3A2B">
              <w:rPr>
                <w:rFonts w:ascii="宋体" w:eastAsia="宋体" w:hAnsi="宋体" w:cs="Times New Roman" w:hint="eastAsia"/>
                <w:szCs w:val="21"/>
                <w:u w:val="single"/>
                <w14:ligatures w14:val="none"/>
              </w:rPr>
              <w:t xml:space="preserve">     </w:t>
            </w:r>
            <w:r w:rsidRPr="001C3A2B">
              <w:rPr>
                <w:rFonts w:ascii="宋体" w:eastAsia="宋体" w:hAnsi="宋体" w:cs="Times New Roman" w:hint="eastAsia"/>
                <w:szCs w:val="21"/>
                <w14:ligatures w14:val="none"/>
              </w:rPr>
              <w:t>年</w:t>
            </w:r>
            <w:r w:rsidRPr="001C3A2B">
              <w:rPr>
                <w:rFonts w:ascii="宋体" w:eastAsia="宋体" w:hAnsi="宋体" w:cs="Times New Roman" w:hint="eastAsia"/>
                <w:szCs w:val="21"/>
                <w:u w:val="single"/>
                <w14:ligatures w14:val="none"/>
              </w:rPr>
              <w:t xml:space="preserve">     </w:t>
            </w:r>
            <w:r w:rsidRPr="001C3A2B">
              <w:rPr>
                <w:rFonts w:ascii="宋体" w:eastAsia="宋体" w:hAnsi="宋体" w:cs="Times New Roman" w:hint="eastAsia"/>
                <w:szCs w:val="21"/>
                <w14:ligatures w14:val="none"/>
              </w:rPr>
              <w:t>月</w:t>
            </w:r>
            <w:r w:rsidRPr="001C3A2B">
              <w:rPr>
                <w:rFonts w:ascii="宋体" w:eastAsia="宋体" w:hAnsi="宋体" w:cs="Times New Roman" w:hint="eastAsia"/>
                <w:szCs w:val="21"/>
                <w:u w:val="single"/>
                <w14:ligatures w14:val="none"/>
              </w:rPr>
              <w:t xml:space="preserve">     </w:t>
            </w:r>
            <w:r w:rsidRPr="001C3A2B">
              <w:rPr>
                <w:rFonts w:ascii="宋体" w:eastAsia="宋体" w:hAnsi="宋体" w:cs="Times New Roman" w:hint="eastAsia"/>
                <w:szCs w:val="21"/>
                <w14:ligatures w14:val="none"/>
              </w:rPr>
              <w:t>日；</w:t>
            </w:r>
          </w:p>
          <w:p w14:paraId="23170D75" w14:textId="77777777" w:rsidR="00A9393B" w:rsidRPr="001C3A2B" w:rsidRDefault="00A9393B" w:rsidP="00A9393B">
            <w:pPr>
              <w:tabs>
                <w:tab w:val="left" w:pos="652"/>
                <w:tab w:val="left" w:pos="1348"/>
                <w:tab w:val="left" w:pos="2044"/>
                <w:tab w:val="left" w:pos="3194"/>
                <w:tab w:val="left" w:pos="3890"/>
                <w:tab w:val="left" w:pos="4588"/>
              </w:tabs>
              <w:adjustRightInd w:val="0"/>
              <w:rPr>
                <w:rFonts w:ascii="宋体" w:eastAsia="宋体" w:hAnsi="宋体" w:cs="Times New Roman" w:hint="eastAsia"/>
                <w:szCs w:val="21"/>
                <w:u w:val="single"/>
                <w14:ligatures w14:val="none"/>
              </w:rPr>
            </w:pPr>
            <w:r w:rsidRPr="001C3A2B">
              <w:rPr>
                <w:rFonts w:ascii="宋体" w:eastAsia="宋体" w:hAnsi="宋体" w:cs="Times New Roman" w:hint="eastAsia"/>
                <w:szCs w:val="21"/>
                <w14:ligatures w14:val="none"/>
              </w:rPr>
              <w:t>......</w:t>
            </w:r>
          </w:p>
        </w:tc>
      </w:tr>
      <w:tr w:rsidR="00A9393B" w:rsidRPr="001C3A2B" w14:paraId="42D3DB3B" w14:textId="77777777" w:rsidTr="001748F1">
        <w:trPr>
          <w:trHeight w:val="567"/>
          <w:jc w:val="center"/>
        </w:trPr>
        <w:tc>
          <w:tcPr>
            <w:tcW w:w="9570" w:type="dxa"/>
            <w:gridSpan w:val="2"/>
            <w:tcBorders>
              <w:top w:val="single" w:sz="4" w:space="0" w:color="000000"/>
              <w:bottom w:val="single" w:sz="4" w:space="0" w:color="000000"/>
            </w:tcBorders>
            <w:shd w:val="clear" w:color="auto" w:fill="D6D6D6"/>
            <w:vAlign w:val="center"/>
          </w:tcPr>
          <w:p w14:paraId="3BF1B5AF" w14:textId="77777777" w:rsidR="00A9393B" w:rsidRPr="001C3A2B" w:rsidRDefault="00A9393B" w:rsidP="00A9393B">
            <w:pPr>
              <w:adjustRightInd w:val="0"/>
              <w:jc w:val="center"/>
              <w:rPr>
                <w:rFonts w:ascii="宋体" w:eastAsia="宋体" w:hAnsi="宋体" w:cs="Times New Roman Regular" w:hint="eastAsia"/>
                <w:b/>
                <w:szCs w:val="21"/>
                <w14:ligatures w14:val="none"/>
              </w:rPr>
            </w:pPr>
            <w:r w:rsidRPr="001C3A2B">
              <w:rPr>
                <w:rFonts w:ascii="宋体" w:eastAsia="宋体" w:hAnsi="宋体" w:cs="Times New Roman" w:hint="eastAsia"/>
                <w:b/>
                <w:szCs w:val="21"/>
                <w14:ligatures w14:val="none"/>
              </w:rPr>
              <w:t>3.项目核算边界</w:t>
            </w:r>
          </w:p>
        </w:tc>
      </w:tr>
      <w:tr w:rsidR="00A9393B" w:rsidRPr="001C3A2B" w14:paraId="0CC14933" w14:textId="77777777" w:rsidTr="001748F1">
        <w:trPr>
          <w:trHeight w:val="2590"/>
          <w:jc w:val="center"/>
        </w:trPr>
        <w:tc>
          <w:tcPr>
            <w:tcW w:w="1833" w:type="dxa"/>
            <w:tcBorders>
              <w:top w:val="single" w:sz="4" w:space="0" w:color="000000"/>
              <w:right w:val="single" w:sz="4" w:space="0" w:color="000000"/>
            </w:tcBorders>
            <w:vAlign w:val="center"/>
          </w:tcPr>
          <w:p w14:paraId="548E4C69" w14:textId="77777777" w:rsidR="00A9393B" w:rsidRPr="001C3A2B" w:rsidRDefault="00A9393B" w:rsidP="00A9393B">
            <w:pPr>
              <w:rPr>
                <w:rFonts w:ascii="宋体" w:eastAsia="宋体" w:hAnsi="宋体" w:cs="Times New Roman Regular" w:hint="eastAsia"/>
                <w:b/>
                <w:spacing w:val="-6"/>
                <w:szCs w:val="21"/>
                <w14:ligatures w14:val="none"/>
              </w:rPr>
            </w:pPr>
            <w:r w:rsidRPr="001C3A2B">
              <w:rPr>
                <w:rFonts w:ascii="宋体" w:eastAsia="宋体" w:hAnsi="宋体" w:cs="Times New Roman" w:hint="eastAsia"/>
                <w:bCs/>
                <w:szCs w:val="21"/>
                <w14:ligatures w14:val="none"/>
              </w:rPr>
              <w:lastRenderedPageBreak/>
              <w:t>3.1 项目核算边界</w:t>
            </w:r>
          </w:p>
        </w:tc>
        <w:tc>
          <w:tcPr>
            <w:tcW w:w="7737" w:type="dxa"/>
            <w:tcBorders>
              <w:top w:val="single" w:sz="4" w:space="0" w:color="000000"/>
              <w:left w:val="single" w:sz="4" w:space="0" w:color="000000"/>
            </w:tcBorders>
            <w:vAlign w:val="center"/>
          </w:tcPr>
          <w:p w14:paraId="72163A26" w14:textId="77777777" w:rsidR="00A9393B" w:rsidRPr="001C3A2B" w:rsidRDefault="00A9393B" w:rsidP="00A9393B">
            <w:pPr>
              <w:tabs>
                <w:tab w:val="left" w:pos="652"/>
                <w:tab w:val="left" w:pos="1348"/>
                <w:tab w:val="left" w:pos="2044"/>
                <w:tab w:val="left" w:pos="3194"/>
                <w:tab w:val="left" w:pos="3890"/>
                <w:tab w:val="left" w:pos="4588"/>
              </w:tabs>
              <w:adjustRightInd w:val="0"/>
              <w:jc w:val="center"/>
              <w:rPr>
                <w:rFonts w:ascii="宋体" w:eastAsia="宋体" w:hAnsi="宋体" w:cs="Times New Roman" w:hint="eastAsia"/>
                <w:szCs w:val="21"/>
                <w14:ligatures w14:val="none"/>
              </w:rPr>
            </w:pPr>
            <w:r w:rsidRPr="001C3A2B">
              <w:rPr>
                <w:rFonts w:ascii="宋体" w:eastAsia="宋体" w:hAnsi="宋体" w:cs="Times New Roman" w:hint="eastAsia"/>
                <w:szCs w:val="21"/>
                <w14:ligatures w14:val="none"/>
              </w:rPr>
              <w:t>表3.1.1 边界信息</w:t>
            </w:r>
          </w:p>
          <w:tbl>
            <w:tblPr>
              <w:tblStyle w:val="aff0"/>
              <w:tblW w:w="7233" w:type="dxa"/>
              <w:jc w:val="center"/>
              <w:tblLayout w:type="fixed"/>
              <w:tblLook w:val="04A0" w:firstRow="1" w:lastRow="0" w:firstColumn="1" w:lastColumn="0" w:noHBand="0" w:noVBand="1"/>
            </w:tblPr>
            <w:tblGrid>
              <w:gridCol w:w="493"/>
              <w:gridCol w:w="1348"/>
              <w:gridCol w:w="1348"/>
              <w:gridCol w:w="1348"/>
              <w:gridCol w:w="1348"/>
              <w:gridCol w:w="1348"/>
            </w:tblGrid>
            <w:tr w:rsidR="00C95429" w:rsidRPr="001C3A2B" w14:paraId="34AD1AC4" w14:textId="77777777" w:rsidTr="00C95429">
              <w:trPr>
                <w:jc w:val="center"/>
              </w:trPr>
              <w:tc>
                <w:tcPr>
                  <w:tcW w:w="493" w:type="dxa"/>
                  <w:vAlign w:val="center"/>
                </w:tcPr>
                <w:p w14:paraId="59C1B41F" w14:textId="77777777" w:rsidR="00C95429" w:rsidRPr="001C3A2B" w:rsidRDefault="00C95429" w:rsidP="00A9393B">
                  <w:pPr>
                    <w:tabs>
                      <w:tab w:val="left" w:pos="652"/>
                      <w:tab w:val="left" w:pos="1348"/>
                      <w:tab w:val="left" w:pos="2044"/>
                      <w:tab w:val="left" w:pos="3194"/>
                      <w:tab w:val="left" w:pos="3890"/>
                      <w:tab w:val="left" w:pos="4588"/>
                    </w:tabs>
                    <w:jc w:val="center"/>
                    <w:rPr>
                      <w:rFonts w:ascii="宋体" w:eastAsia="宋体" w:hAnsi="宋体" w:cs="Times New Roman Regular" w:hint="eastAsia"/>
                      <w:spacing w:val="-6"/>
                      <w:sz w:val="18"/>
                      <w:szCs w:val="18"/>
                    </w:rPr>
                  </w:pPr>
                  <w:r w:rsidRPr="001C3A2B">
                    <w:rPr>
                      <w:rFonts w:ascii="宋体" w:eastAsia="宋体" w:hAnsi="宋体" w:cs="Times New Roman" w:hint="eastAsia"/>
                      <w:sz w:val="18"/>
                      <w:szCs w:val="18"/>
                    </w:rPr>
                    <w:t>序号</w:t>
                  </w:r>
                </w:p>
              </w:tc>
              <w:tc>
                <w:tcPr>
                  <w:tcW w:w="1348" w:type="dxa"/>
                  <w:vAlign w:val="center"/>
                </w:tcPr>
                <w:p w14:paraId="7727EDE3" w14:textId="7DD4C828" w:rsidR="00C95429" w:rsidRPr="001C3A2B" w:rsidRDefault="00C95429" w:rsidP="00A9393B">
                  <w:pPr>
                    <w:tabs>
                      <w:tab w:val="left" w:pos="652"/>
                      <w:tab w:val="left" w:pos="1348"/>
                      <w:tab w:val="left" w:pos="2044"/>
                      <w:tab w:val="left" w:pos="3194"/>
                      <w:tab w:val="left" w:pos="3890"/>
                      <w:tab w:val="left" w:pos="4588"/>
                    </w:tabs>
                    <w:jc w:val="center"/>
                    <w:rPr>
                      <w:rFonts w:ascii="宋体" w:eastAsia="宋体" w:hAnsi="宋体" w:cs="Times New Roman" w:hint="eastAsia"/>
                      <w:sz w:val="18"/>
                      <w:szCs w:val="18"/>
                    </w:rPr>
                  </w:pPr>
                  <w:r w:rsidRPr="001C3A2B">
                    <w:rPr>
                      <w:rFonts w:ascii="宋体" w:eastAsia="宋体" w:hAnsi="宋体" w:cs="Times New Roman" w:hint="eastAsia"/>
                      <w:sz w:val="18"/>
                      <w:szCs w:val="18"/>
                    </w:rPr>
                    <w:t>应用再生电能系统的</w:t>
                  </w:r>
                  <w:r w:rsidRPr="001C3A2B">
                    <w:rPr>
                      <w:rFonts w:ascii="宋体" w:eastAsia="宋体" w:hAnsi="宋体" w:cs="Times New Roman" w:hint="eastAsia"/>
                      <w:sz w:val="18"/>
                      <w:szCs w:val="18"/>
                      <w:lang w:eastAsia="zh-Hans"/>
                    </w:rPr>
                    <w:t>电梯编号</w:t>
                  </w:r>
                </w:p>
              </w:tc>
              <w:tc>
                <w:tcPr>
                  <w:tcW w:w="1348" w:type="dxa"/>
                  <w:vAlign w:val="center"/>
                </w:tcPr>
                <w:p w14:paraId="50D19EB1" w14:textId="670FA6F5" w:rsidR="00C95429" w:rsidRPr="001C3A2B" w:rsidRDefault="00C95429" w:rsidP="00A9393B">
                  <w:pPr>
                    <w:tabs>
                      <w:tab w:val="left" w:pos="652"/>
                      <w:tab w:val="left" w:pos="1348"/>
                      <w:tab w:val="left" w:pos="2044"/>
                      <w:tab w:val="left" w:pos="3194"/>
                      <w:tab w:val="left" w:pos="3890"/>
                      <w:tab w:val="left" w:pos="4588"/>
                    </w:tabs>
                    <w:jc w:val="center"/>
                    <w:rPr>
                      <w:rFonts w:ascii="宋体" w:eastAsia="宋体" w:hAnsi="宋体" w:cs="Times New Roman" w:hint="eastAsia"/>
                      <w:sz w:val="18"/>
                      <w:szCs w:val="18"/>
                    </w:rPr>
                  </w:pPr>
                  <w:r w:rsidRPr="001C3A2B">
                    <w:rPr>
                      <w:rFonts w:ascii="宋体" w:eastAsia="宋体" w:hAnsi="宋体" w:cs="Times New Roman" w:hint="eastAsia"/>
                      <w:sz w:val="18"/>
                      <w:szCs w:val="18"/>
                    </w:rPr>
                    <w:t>电梯所在单体建筑的名称</w:t>
                  </w:r>
                </w:p>
              </w:tc>
              <w:tc>
                <w:tcPr>
                  <w:tcW w:w="1348" w:type="dxa"/>
                  <w:vAlign w:val="center"/>
                </w:tcPr>
                <w:p w14:paraId="14C1D80D" w14:textId="77777777" w:rsidR="00C95429" w:rsidRPr="001C3A2B" w:rsidRDefault="00C95429" w:rsidP="00A9393B">
                  <w:pPr>
                    <w:tabs>
                      <w:tab w:val="left" w:pos="652"/>
                      <w:tab w:val="left" w:pos="1348"/>
                      <w:tab w:val="left" w:pos="2044"/>
                      <w:tab w:val="left" w:pos="3194"/>
                      <w:tab w:val="left" w:pos="3890"/>
                      <w:tab w:val="left" w:pos="4588"/>
                    </w:tabs>
                    <w:jc w:val="center"/>
                    <w:rPr>
                      <w:rFonts w:ascii="宋体" w:eastAsia="宋体" w:hAnsi="宋体" w:cs="Times New Roman" w:hint="eastAsia"/>
                      <w:sz w:val="18"/>
                      <w:szCs w:val="18"/>
                    </w:rPr>
                  </w:pPr>
                  <w:r w:rsidRPr="001C3A2B">
                    <w:rPr>
                      <w:rFonts w:ascii="宋体" w:eastAsia="宋体" w:hAnsi="宋体" w:cs="Times New Roman" w:hint="eastAsia"/>
                      <w:sz w:val="18"/>
                      <w:szCs w:val="18"/>
                    </w:rPr>
                    <w:t>类型（新建/改造/替换）</w:t>
                  </w:r>
                </w:p>
              </w:tc>
              <w:tc>
                <w:tcPr>
                  <w:tcW w:w="1348" w:type="dxa"/>
                  <w:vAlign w:val="center"/>
                </w:tcPr>
                <w:p w14:paraId="6B8A25D7" w14:textId="77777777" w:rsidR="00C95429" w:rsidRPr="001C3A2B" w:rsidRDefault="00C95429" w:rsidP="00A9393B">
                  <w:pPr>
                    <w:tabs>
                      <w:tab w:val="left" w:pos="652"/>
                      <w:tab w:val="left" w:pos="1348"/>
                      <w:tab w:val="left" w:pos="2044"/>
                      <w:tab w:val="left" w:pos="3194"/>
                      <w:tab w:val="left" w:pos="3890"/>
                      <w:tab w:val="left" w:pos="4588"/>
                    </w:tabs>
                    <w:jc w:val="center"/>
                    <w:rPr>
                      <w:rFonts w:ascii="宋体" w:eastAsia="宋体" w:hAnsi="宋体" w:cs="Times New Roman" w:hint="eastAsia"/>
                      <w:sz w:val="18"/>
                      <w:szCs w:val="18"/>
                    </w:rPr>
                  </w:pPr>
                  <w:r w:rsidRPr="001C3A2B">
                    <w:rPr>
                      <w:rFonts w:ascii="宋体" w:eastAsia="宋体" w:hAnsi="宋体" w:cs="Times New Roman" w:hint="eastAsia"/>
                      <w:sz w:val="18"/>
                      <w:szCs w:val="18"/>
                    </w:rPr>
                    <w:t>开工时间</w:t>
                  </w:r>
                </w:p>
              </w:tc>
              <w:tc>
                <w:tcPr>
                  <w:tcW w:w="1348" w:type="dxa"/>
                  <w:vAlign w:val="center"/>
                </w:tcPr>
                <w:p w14:paraId="2DDA8F02" w14:textId="77777777" w:rsidR="00C95429" w:rsidRPr="001C3A2B" w:rsidRDefault="00C95429" w:rsidP="00A9393B">
                  <w:pPr>
                    <w:tabs>
                      <w:tab w:val="left" w:pos="652"/>
                      <w:tab w:val="left" w:pos="1348"/>
                      <w:tab w:val="left" w:pos="2044"/>
                      <w:tab w:val="left" w:pos="3194"/>
                      <w:tab w:val="left" w:pos="3890"/>
                      <w:tab w:val="left" w:pos="4588"/>
                    </w:tabs>
                    <w:jc w:val="center"/>
                    <w:rPr>
                      <w:rFonts w:ascii="宋体" w:eastAsia="宋体" w:hAnsi="宋体" w:cs="Times New Roman" w:hint="eastAsia"/>
                      <w:sz w:val="18"/>
                      <w:szCs w:val="18"/>
                    </w:rPr>
                  </w:pPr>
                  <w:r w:rsidRPr="001C3A2B">
                    <w:rPr>
                      <w:rFonts w:ascii="宋体" w:eastAsia="宋体" w:hAnsi="宋体" w:cs="Times New Roman" w:hint="eastAsia"/>
                      <w:sz w:val="18"/>
                      <w:szCs w:val="18"/>
                    </w:rPr>
                    <w:t>首次运行时间</w:t>
                  </w:r>
                </w:p>
              </w:tc>
            </w:tr>
            <w:tr w:rsidR="00C95429" w:rsidRPr="001C3A2B" w14:paraId="5D17D05C" w14:textId="77777777" w:rsidTr="00C95429">
              <w:trPr>
                <w:jc w:val="center"/>
              </w:trPr>
              <w:tc>
                <w:tcPr>
                  <w:tcW w:w="493" w:type="dxa"/>
                  <w:vAlign w:val="center"/>
                </w:tcPr>
                <w:p w14:paraId="6FE89F47" w14:textId="77777777" w:rsidR="00C95429" w:rsidRPr="001C3A2B" w:rsidRDefault="00C95429" w:rsidP="00A9393B">
                  <w:pPr>
                    <w:tabs>
                      <w:tab w:val="left" w:pos="652"/>
                      <w:tab w:val="left" w:pos="1348"/>
                      <w:tab w:val="left" w:pos="2044"/>
                      <w:tab w:val="left" w:pos="3194"/>
                      <w:tab w:val="left" w:pos="3890"/>
                      <w:tab w:val="left" w:pos="4588"/>
                    </w:tabs>
                    <w:adjustRightInd w:val="0"/>
                    <w:jc w:val="center"/>
                    <w:rPr>
                      <w:rFonts w:ascii="宋体" w:eastAsia="宋体" w:hAnsi="宋体" w:cs="Times New Roman Regular" w:hint="eastAsia"/>
                      <w:spacing w:val="-6"/>
                      <w:sz w:val="18"/>
                      <w:szCs w:val="18"/>
                    </w:rPr>
                  </w:pPr>
                  <w:r w:rsidRPr="001C3A2B">
                    <w:rPr>
                      <w:rFonts w:ascii="宋体" w:eastAsia="宋体" w:hAnsi="宋体" w:cs="Times New Roman Regular" w:hint="eastAsia"/>
                      <w:spacing w:val="-6"/>
                      <w:sz w:val="18"/>
                      <w:szCs w:val="18"/>
                    </w:rPr>
                    <w:t>1</w:t>
                  </w:r>
                </w:p>
              </w:tc>
              <w:tc>
                <w:tcPr>
                  <w:tcW w:w="1348" w:type="dxa"/>
                  <w:vAlign w:val="center"/>
                </w:tcPr>
                <w:p w14:paraId="4A334AF9" w14:textId="77777777" w:rsidR="00C95429" w:rsidRPr="001C3A2B" w:rsidRDefault="00C95429" w:rsidP="00A9393B">
                  <w:pPr>
                    <w:tabs>
                      <w:tab w:val="left" w:pos="652"/>
                      <w:tab w:val="left" w:pos="1348"/>
                      <w:tab w:val="left" w:pos="2044"/>
                      <w:tab w:val="left" w:pos="3194"/>
                      <w:tab w:val="left" w:pos="3890"/>
                      <w:tab w:val="left" w:pos="4588"/>
                    </w:tabs>
                    <w:adjustRightInd w:val="0"/>
                    <w:jc w:val="center"/>
                    <w:rPr>
                      <w:rFonts w:ascii="宋体" w:eastAsia="宋体" w:hAnsi="宋体" w:cs="Times New Roman Regular" w:hint="eastAsia"/>
                      <w:spacing w:val="-6"/>
                      <w:sz w:val="18"/>
                      <w:szCs w:val="18"/>
                    </w:rPr>
                  </w:pPr>
                </w:p>
              </w:tc>
              <w:tc>
                <w:tcPr>
                  <w:tcW w:w="1348" w:type="dxa"/>
                  <w:vAlign w:val="center"/>
                </w:tcPr>
                <w:p w14:paraId="439FDADA" w14:textId="77777777" w:rsidR="00C95429" w:rsidRPr="001C3A2B" w:rsidRDefault="00C95429" w:rsidP="00A9393B">
                  <w:pPr>
                    <w:tabs>
                      <w:tab w:val="left" w:pos="652"/>
                      <w:tab w:val="left" w:pos="1348"/>
                      <w:tab w:val="left" w:pos="2044"/>
                      <w:tab w:val="left" w:pos="3194"/>
                      <w:tab w:val="left" w:pos="3890"/>
                      <w:tab w:val="left" w:pos="4588"/>
                    </w:tabs>
                    <w:adjustRightInd w:val="0"/>
                    <w:jc w:val="center"/>
                    <w:rPr>
                      <w:rFonts w:ascii="宋体" w:eastAsia="宋体" w:hAnsi="宋体" w:cs="Times New Roman Regular" w:hint="eastAsia"/>
                      <w:spacing w:val="-6"/>
                      <w:sz w:val="18"/>
                      <w:szCs w:val="18"/>
                    </w:rPr>
                  </w:pPr>
                </w:p>
              </w:tc>
              <w:tc>
                <w:tcPr>
                  <w:tcW w:w="1348" w:type="dxa"/>
                  <w:vAlign w:val="center"/>
                </w:tcPr>
                <w:p w14:paraId="669BB4A2" w14:textId="77777777" w:rsidR="00C95429" w:rsidRPr="001C3A2B" w:rsidRDefault="00C95429" w:rsidP="00A9393B">
                  <w:pPr>
                    <w:tabs>
                      <w:tab w:val="left" w:pos="652"/>
                      <w:tab w:val="left" w:pos="1348"/>
                      <w:tab w:val="left" w:pos="2044"/>
                      <w:tab w:val="left" w:pos="3194"/>
                      <w:tab w:val="left" w:pos="3890"/>
                      <w:tab w:val="left" w:pos="4588"/>
                    </w:tabs>
                    <w:adjustRightInd w:val="0"/>
                    <w:jc w:val="center"/>
                    <w:rPr>
                      <w:rFonts w:ascii="宋体" w:eastAsia="宋体" w:hAnsi="宋体" w:cs="Times New Roman Regular" w:hint="eastAsia"/>
                      <w:spacing w:val="-6"/>
                      <w:sz w:val="18"/>
                      <w:szCs w:val="18"/>
                    </w:rPr>
                  </w:pPr>
                </w:p>
              </w:tc>
              <w:tc>
                <w:tcPr>
                  <w:tcW w:w="1348" w:type="dxa"/>
                  <w:vAlign w:val="center"/>
                </w:tcPr>
                <w:p w14:paraId="7E6DAA14" w14:textId="77777777" w:rsidR="00C95429" w:rsidRPr="001C3A2B" w:rsidRDefault="00C95429" w:rsidP="00A9393B">
                  <w:pPr>
                    <w:tabs>
                      <w:tab w:val="left" w:pos="652"/>
                      <w:tab w:val="left" w:pos="1348"/>
                      <w:tab w:val="left" w:pos="2044"/>
                      <w:tab w:val="left" w:pos="3194"/>
                      <w:tab w:val="left" w:pos="3890"/>
                      <w:tab w:val="left" w:pos="4588"/>
                    </w:tabs>
                    <w:adjustRightInd w:val="0"/>
                    <w:jc w:val="center"/>
                    <w:rPr>
                      <w:rFonts w:ascii="宋体" w:eastAsia="宋体" w:hAnsi="宋体" w:cs="Times New Roman Regular" w:hint="eastAsia"/>
                      <w:spacing w:val="-6"/>
                      <w:sz w:val="18"/>
                      <w:szCs w:val="18"/>
                    </w:rPr>
                  </w:pPr>
                </w:p>
              </w:tc>
              <w:tc>
                <w:tcPr>
                  <w:tcW w:w="1348" w:type="dxa"/>
                  <w:vAlign w:val="center"/>
                </w:tcPr>
                <w:p w14:paraId="5022AB70" w14:textId="77777777" w:rsidR="00C95429" w:rsidRPr="001C3A2B" w:rsidRDefault="00C95429" w:rsidP="00A9393B">
                  <w:pPr>
                    <w:tabs>
                      <w:tab w:val="left" w:pos="652"/>
                      <w:tab w:val="left" w:pos="1348"/>
                      <w:tab w:val="left" w:pos="2044"/>
                      <w:tab w:val="left" w:pos="3194"/>
                      <w:tab w:val="left" w:pos="3890"/>
                      <w:tab w:val="left" w:pos="4588"/>
                    </w:tabs>
                    <w:adjustRightInd w:val="0"/>
                    <w:jc w:val="center"/>
                    <w:rPr>
                      <w:rFonts w:ascii="宋体" w:eastAsia="宋体" w:hAnsi="宋体" w:cs="Times New Roman Regular" w:hint="eastAsia"/>
                      <w:spacing w:val="-6"/>
                      <w:sz w:val="18"/>
                      <w:szCs w:val="18"/>
                    </w:rPr>
                  </w:pPr>
                </w:p>
              </w:tc>
            </w:tr>
            <w:tr w:rsidR="00C95429" w:rsidRPr="001C3A2B" w14:paraId="34BACB18" w14:textId="77777777" w:rsidTr="00C95429">
              <w:trPr>
                <w:jc w:val="center"/>
              </w:trPr>
              <w:tc>
                <w:tcPr>
                  <w:tcW w:w="493" w:type="dxa"/>
                  <w:vAlign w:val="center"/>
                </w:tcPr>
                <w:p w14:paraId="75A1501B" w14:textId="77777777" w:rsidR="00C95429" w:rsidRPr="001C3A2B" w:rsidRDefault="00C95429" w:rsidP="00A9393B">
                  <w:pPr>
                    <w:tabs>
                      <w:tab w:val="left" w:pos="652"/>
                      <w:tab w:val="left" w:pos="1348"/>
                      <w:tab w:val="left" w:pos="2044"/>
                      <w:tab w:val="left" w:pos="3194"/>
                      <w:tab w:val="left" w:pos="3890"/>
                      <w:tab w:val="left" w:pos="4588"/>
                    </w:tabs>
                    <w:adjustRightInd w:val="0"/>
                    <w:jc w:val="center"/>
                    <w:rPr>
                      <w:rFonts w:ascii="宋体" w:eastAsia="宋体" w:hAnsi="宋体" w:cs="Times New Roman Regular" w:hint="eastAsia"/>
                      <w:spacing w:val="-6"/>
                      <w:sz w:val="18"/>
                      <w:szCs w:val="18"/>
                    </w:rPr>
                  </w:pPr>
                  <w:r w:rsidRPr="001C3A2B">
                    <w:rPr>
                      <w:rFonts w:ascii="宋体" w:eastAsia="宋体" w:hAnsi="宋体" w:cs="Times New Roman Regular" w:hint="eastAsia"/>
                      <w:spacing w:val="-6"/>
                      <w:sz w:val="18"/>
                      <w:szCs w:val="18"/>
                    </w:rPr>
                    <w:t>2</w:t>
                  </w:r>
                </w:p>
              </w:tc>
              <w:tc>
                <w:tcPr>
                  <w:tcW w:w="1348" w:type="dxa"/>
                  <w:vAlign w:val="center"/>
                </w:tcPr>
                <w:p w14:paraId="488B1139" w14:textId="77777777" w:rsidR="00C95429" w:rsidRPr="001C3A2B" w:rsidRDefault="00C95429" w:rsidP="00A9393B">
                  <w:pPr>
                    <w:tabs>
                      <w:tab w:val="left" w:pos="652"/>
                      <w:tab w:val="left" w:pos="1348"/>
                      <w:tab w:val="left" w:pos="2044"/>
                      <w:tab w:val="left" w:pos="3194"/>
                      <w:tab w:val="left" w:pos="3890"/>
                      <w:tab w:val="left" w:pos="4588"/>
                    </w:tabs>
                    <w:adjustRightInd w:val="0"/>
                    <w:jc w:val="center"/>
                    <w:rPr>
                      <w:rFonts w:ascii="宋体" w:eastAsia="宋体" w:hAnsi="宋体" w:cs="Times New Roman Regular" w:hint="eastAsia"/>
                      <w:spacing w:val="-6"/>
                      <w:sz w:val="18"/>
                      <w:szCs w:val="18"/>
                    </w:rPr>
                  </w:pPr>
                </w:p>
              </w:tc>
              <w:tc>
                <w:tcPr>
                  <w:tcW w:w="1348" w:type="dxa"/>
                  <w:vAlign w:val="center"/>
                </w:tcPr>
                <w:p w14:paraId="6C6011D8" w14:textId="77777777" w:rsidR="00C95429" w:rsidRPr="001C3A2B" w:rsidRDefault="00C95429" w:rsidP="00A9393B">
                  <w:pPr>
                    <w:tabs>
                      <w:tab w:val="left" w:pos="652"/>
                      <w:tab w:val="left" w:pos="1348"/>
                      <w:tab w:val="left" w:pos="2044"/>
                      <w:tab w:val="left" w:pos="3194"/>
                      <w:tab w:val="left" w:pos="3890"/>
                      <w:tab w:val="left" w:pos="4588"/>
                    </w:tabs>
                    <w:adjustRightInd w:val="0"/>
                    <w:jc w:val="center"/>
                    <w:rPr>
                      <w:rFonts w:ascii="宋体" w:eastAsia="宋体" w:hAnsi="宋体" w:cs="Times New Roman Regular" w:hint="eastAsia"/>
                      <w:spacing w:val="-6"/>
                      <w:sz w:val="18"/>
                      <w:szCs w:val="18"/>
                    </w:rPr>
                  </w:pPr>
                </w:p>
              </w:tc>
              <w:tc>
                <w:tcPr>
                  <w:tcW w:w="1348" w:type="dxa"/>
                  <w:vAlign w:val="center"/>
                </w:tcPr>
                <w:p w14:paraId="3C996C5A" w14:textId="77777777" w:rsidR="00C95429" w:rsidRPr="001C3A2B" w:rsidRDefault="00C95429" w:rsidP="00A9393B">
                  <w:pPr>
                    <w:tabs>
                      <w:tab w:val="left" w:pos="652"/>
                      <w:tab w:val="left" w:pos="1348"/>
                      <w:tab w:val="left" w:pos="2044"/>
                      <w:tab w:val="left" w:pos="3194"/>
                      <w:tab w:val="left" w:pos="3890"/>
                      <w:tab w:val="left" w:pos="4588"/>
                    </w:tabs>
                    <w:adjustRightInd w:val="0"/>
                    <w:jc w:val="center"/>
                    <w:rPr>
                      <w:rFonts w:ascii="宋体" w:eastAsia="宋体" w:hAnsi="宋体" w:cs="Times New Roman Regular" w:hint="eastAsia"/>
                      <w:spacing w:val="-6"/>
                      <w:sz w:val="18"/>
                      <w:szCs w:val="18"/>
                    </w:rPr>
                  </w:pPr>
                </w:p>
              </w:tc>
              <w:tc>
                <w:tcPr>
                  <w:tcW w:w="1348" w:type="dxa"/>
                  <w:vAlign w:val="center"/>
                </w:tcPr>
                <w:p w14:paraId="64DE8D4A" w14:textId="77777777" w:rsidR="00C95429" w:rsidRPr="001C3A2B" w:rsidRDefault="00C95429" w:rsidP="00A9393B">
                  <w:pPr>
                    <w:tabs>
                      <w:tab w:val="left" w:pos="652"/>
                      <w:tab w:val="left" w:pos="1348"/>
                      <w:tab w:val="left" w:pos="2044"/>
                      <w:tab w:val="left" w:pos="3194"/>
                      <w:tab w:val="left" w:pos="3890"/>
                      <w:tab w:val="left" w:pos="4588"/>
                    </w:tabs>
                    <w:adjustRightInd w:val="0"/>
                    <w:jc w:val="center"/>
                    <w:rPr>
                      <w:rFonts w:ascii="宋体" w:eastAsia="宋体" w:hAnsi="宋体" w:cs="Times New Roman Regular" w:hint="eastAsia"/>
                      <w:spacing w:val="-6"/>
                      <w:sz w:val="18"/>
                      <w:szCs w:val="18"/>
                    </w:rPr>
                  </w:pPr>
                </w:p>
              </w:tc>
              <w:tc>
                <w:tcPr>
                  <w:tcW w:w="1348" w:type="dxa"/>
                  <w:vAlign w:val="center"/>
                </w:tcPr>
                <w:p w14:paraId="48DF2C7E" w14:textId="77777777" w:rsidR="00C95429" w:rsidRPr="001C3A2B" w:rsidRDefault="00C95429" w:rsidP="00A9393B">
                  <w:pPr>
                    <w:tabs>
                      <w:tab w:val="left" w:pos="652"/>
                      <w:tab w:val="left" w:pos="1348"/>
                      <w:tab w:val="left" w:pos="2044"/>
                      <w:tab w:val="left" w:pos="3194"/>
                      <w:tab w:val="left" w:pos="3890"/>
                      <w:tab w:val="left" w:pos="4588"/>
                    </w:tabs>
                    <w:adjustRightInd w:val="0"/>
                    <w:jc w:val="center"/>
                    <w:rPr>
                      <w:rFonts w:ascii="宋体" w:eastAsia="宋体" w:hAnsi="宋体" w:cs="Times New Roman Regular" w:hint="eastAsia"/>
                      <w:spacing w:val="-6"/>
                      <w:sz w:val="18"/>
                      <w:szCs w:val="18"/>
                    </w:rPr>
                  </w:pPr>
                </w:p>
              </w:tc>
            </w:tr>
            <w:tr w:rsidR="00C95429" w:rsidRPr="001C3A2B" w14:paraId="052EB4AD" w14:textId="77777777" w:rsidTr="00C95429">
              <w:trPr>
                <w:jc w:val="center"/>
              </w:trPr>
              <w:tc>
                <w:tcPr>
                  <w:tcW w:w="493" w:type="dxa"/>
                  <w:vAlign w:val="center"/>
                </w:tcPr>
                <w:p w14:paraId="7D0E3214" w14:textId="77777777" w:rsidR="00C95429" w:rsidRPr="001C3A2B" w:rsidRDefault="00C95429" w:rsidP="00A9393B">
                  <w:pPr>
                    <w:tabs>
                      <w:tab w:val="left" w:pos="652"/>
                      <w:tab w:val="left" w:pos="1348"/>
                      <w:tab w:val="left" w:pos="2044"/>
                      <w:tab w:val="left" w:pos="3194"/>
                      <w:tab w:val="left" w:pos="3890"/>
                      <w:tab w:val="left" w:pos="4588"/>
                    </w:tabs>
                    <w:adjustRightInd w:val="0"/>
                    <w:jc w:val="center"/>
                    <w:rPr>
                      <w:rFonts w:ascii="宋体" w:eastAsia="宋体" w:hAnsi="宋体" w:cs="Times New Roman Regular" w:hint="eastAsia"/>
                      <w:spacing w:val="-6"/>
                      <w:sz w:val="18"/>
                      <w:szCs w:val="18"/>
                    </w:rPr>
                  </w:pPr>
                  <w:r w:rsidRPr="001C3A2B">
                    <w:rPr>
                      <w:rFonts w:ascii="宋体" w:eastAsia="宋体" w:hAnsi="宋体" w:cs="Times New Roman Regular" w:hint="eastAsia"/>
                      <w:spacing w:val="-6"/>
                      <w:sz w:val="18"/>
                      <w:szCs w:val="18"/>
                    </w:rPr>
                    <w:t>…</w:t>
                  </w:r>
                </w:p>
              </w:tc>
              <w:tc>
                <w:tcPr>
                  <w:tcW w:w="1348" w:type="dxa"/>
                  <w:vAlign w:val="center"/>
                </w:tcPr>
                <w:p w14:paraId="24A42BB8" w14:textId="77777777" w:rsidR="00C95429" w:rsidRPr="001C3A2B" w:rsidRDefault="00C95429" w:rsidP="00A9393B">
                  <w:pPr>
                    <w:tabs>
                      <w:tab w:val="left" w:pos="652"/>
                      <w:tab w:val="left" w:pos="1348"/>
                      <w:tab w:val="left" w:pos="2044"/>
                      <w:tab w:val="left" w:pos="3194"/>
                      <w:tab w:val="left" w:pos="3890"/>
                      <w:tab w:val="left" w:pos="4588"/>
                    </w:tabs>
                    <w:adjustRightInd w:val="0"/>
                    <w:jc w:val="center"/>
                    <w:rPr>
                      <w:rFonts w:ascii="宋体" w:eastAsia="宋体" w:hAnsi="宋体" w:cs="Times New Roman Regular" w:hint="eastAsia"/>
                      <w:spacing w:val="-6"/>
                      <w:sz w:val="18"/>
                      <w:szCs w:val="18"/>
                    </w:rPr>
                  </w:pPr>
                </w:p>
              </w:tc>
              <w:tc>
                <w:tcPr>
                  <w:tcW w:w="1348" w:type="dxa"/>
                  <w:vAlign w:val="center"/>
                </w:tcPr>
                <w:p w14:paraId="0221FCB0" w14:textId="77777777" w:rsidR="00C95429" w:rsidRPr="001C3A2B" w:rsidRDefault="00C95429" w:rsidP="00A9393B">
                  <w:pPr>
                    <w:tabs>
                      <w:tab w:val="left" w:pos="652"/>
                      <w:tab w:val="left" w:pos="1348"/>
                      <w:tab w:val="left" w:pos="2044"/>
                      <w:tab w:val="left" w:pos="3194"/>
                      <w:tab w:val="left" w:pos="3890"/>
                      <w:tab w:val="left" w:pos="4588"/>
                    </w:tabs>
                    <w:adjustRightInd w:val="0"/>
                    <w:jc w:val="center"/>
                    <w:rPr>
                      <w:rFonts w:ascii="宋体" w:eastAsia="宋体" w:hAnsi="宋体" w:cs="Times New Roman Regular" w:hint="eastAsia"/>
                      <w:spacing w:val="-6"/>
                      <w:sz w:val="18"/>
                      <w:szCs w:val="18"/>
                    </w:rPr>
                  </w:pPr>
                </w:p>
              </w:tc>
              <w:tc>
                <w:tcPr>
                  <w:tcW w:w="1348" w:type="dxa"/>
                  <w:vAlign w:val="center"/>
                </w:tcPr>
                <w:p w14:paraId="6CE79AEA" w14:textId="77777777" w:rsidR="00C95429" w:rsidRPr="001C3A2B" w:rsidRDefault="00C95429" w:rsidP="00A9393B">
                  <w:pPr>
                    <w:tabs>
                      <w:tab w:val="left" w:pos="652"/>
                      <w:tab w:val="left" w:pos="1348"/>
                      <w:tab w:val="left" w:pos="2044"/>
                      <w:tab w:val="left" w:pos="3194"/>
                      <w:tab w:val="left" w:pos="3890"/>
                      <w:tab w:val="left" w:pos="4588"/>
                    </w:tabs>
                    <w:adjustRightInd w:val="0"/>
                    <w:jc w:val="center"/>
                    <w:rPr>
                      <w:rFonts w:ascii="宋体" w:eastAsia="宋体" w:hAnsi="宋体" w:cs="Times New Roman Regular" w:hint="eastAsia"/>
                      <w:spacing w:val="-6"/>
                      <w:sz w:val="18"/>
                      <w:szCs w:val="18"/>
                    </w:rPr>
                  </w:pPr>
                </w:p>
              </w:tc>
              <w:tc>
                <w:tcPr>
                  <w:tcW w:w="1348" w:type="dxa"/>
                  <w:vAlign w:val="center"/>
                </w:tcPr>
                <w:p w14:paraId="0C2EFEF2" w14:textId="77777777" w:rsidR="00C95429" w:rsidRPr="001C3A2B" w:rsidRDefault="00C95429" w:rsidP="00A9393B">
                  <w:pPr>
                    <w:tabs>
                      <w:tab w:val="left" w:pos="652"/>
                      <w:tab w:val="left" w:pos="1348"/>
                      <w:tab w:val="left" w:pos="2044"/>
                      <w:tab w:val="left" w:pos="3194"/>
                      <w:tab w:val="left" w:pos="3890"/>
                      <w:tab w:val="left" w:pos="4588"/>
                    </w:tabs>
                    <w:adjustRightInd w:val="0"/>
                    <w:jc w:val="center"/>
                    <w:rPr>
                      <w:rFonts w:ascii="宋体" w:eastAsia="宋体" w:hAnsi="宋体" w:cs="Times New Roman Regular" w:hint="eastAsia"/>
                      <w:spacing w:val="-6"/>
                      <w:sz w:val="18"/>
                      <w:szCs w:val="18"/>
                    </w:rPr>
                  </w:pPr>
                </w:p>
              </w:tc>
              <w:tc>
                <w:tcPr>
                  <w:tcW w:w="1348" w:type="dxa"/>
                  <w:vAlign w:val="center"/>
                </w:tcPr>
                <w:p w14:paraId="01F73EBE" w14:textId="77777777" w:rsidR="00C95429" w:rsidRPr="001C3A2B" w:rsidRDefault="00C95429" w:rsidP="00A9393B">
                  <w:pPr>
                    <w:tabs>
                      <w:tab w:val="left" w:pos="652"/>
                      <w:tab w:val="left" w:pos="1348"/>
                      <w:tab w:val="left" w:pos="2044"/>
                      <w:tab w:val="left" w:pos="3194"/>
                      <w:tab w:val="left" w:pos="3890"/>
                      <w:tab w:val="left" w:pos="4588"/>
                    </w:tabs>
                    <w:adjustRightInd w:val="0"/>
                    <w:jc w:val="center"/>
                    <w:rPr>
                      <w:rFonts w:ascii="宋体" w:eastAsia="宋体" w:hAnsi="宋体" w:cs="Times New Roman Regular" w:hint="eastAsia"/>
                      <w:spacing w:val="-6"/>
                      <w:sz w:val="18"/>
                      <w:szCs w:val="18"/>
                    </w:rPr>
                  </w:pPr>
                </w:p>
              </w:tc>
            </w:tr>
          </w:tbl>
          <w:p w14:paraId="6BD6066C" w14:textId="77777777" w:rsidR="00A9393B" w:rsidRPr="001C3A2B" w:rsidRDefault="00A9393B" w:rsidP="00A9393B">
            <w:pPr>
              <w:tabs>
                <w:tab w:val="left" w:pos="652"/>
                <w:tab w:val="left" w:pos="1348"/>
                <w:tab w:val="left" w:pos="2044"/>
                <w:tab w:val="left" w:pos="3194"/>
                <w:tab w:val="left" w:pos="3890"/>
                <w:tab w:val="left" w:pos="4588"/>
              </w:tabs>
              <w:adjustRightInd w:val="0"/>
              <w:rPr>
                <w:rFonts w:ascii="宋体" w:eastAsia="宋体" w:hAnsi="宋体" w:cs="Times New Roman Regular" w:hint="eastAsia"/>
                <w:spacing w:val="-6"/>
                <w:szCs w:val="21"/>
                <w14:ligatures w14:val="none"/>
              </w:rPr>
            </w:pPr>
            <w:r w:rsidRPr="001C3A2B">
              <w:rPr>
                <w:rFonts w:ascii="宋体" w:eastAsia="宋体" w:hAnsi="宋体" w:cs="Times New Roman" w:hint="eastAsia"/>
                <w:szCs w:val="21"/>
                <w14:ligatures w14:val="none"/>
              </w:rPr>
              <w:t>（注：若内容太多，可另附文件提交）</w:t>
            </w:r>
          </w:p>
        </w:tc>
      </w:tr>
      <w:tr w:rsidR="00A9393B" w:rsidRPr="001C3A2B" w14:paraId="2627EA04" w14:textId="77777777" w:rsidTr="001748F1">
        <w:trPr>
          <w:trHeight w:val="567"/>
          <w:jc w:val="center"/>
        </w:trPr>
        <w:tc>
          <w:tcPr>
            <w:tcW w:w="9570" w:type="dxa"/>
            <w:gridSpan w:val="2"/>
            <w:tcBorders>
              <w:top w:val="single" w:sz="4" w:space="0" w:color="000000"/>
              <w:bottom w:val="single" w:sz="4" w:space="0" w:color="000000"/>
            </w:tcBorders>
            <w:shd w:val="clear" w:color="auto" w:fill="D6D6D6"/>
            <w:vAlign w:val="center"/>
          </w:tcPr>
          <w:p w14:paraId="6E21EA56" w14:textId="77777777" w:rsidR="00A9393B" w:rsidRPr="001C3A2B" w:rsidRDefault="00A9393B" w:rsidP="00A9393B">
            <w:pPr>
              <w:adjustRightInd w:val="0"/>
              <w:jc w:val="center"/>
              <w:rPr>
                <w:rFonts w:ascii="宋体" w:eastAsia="宋体" w:hAnsi="宋体" w:cs="Times New Roman Regular" w:hint="eastAsia"/>
                <w:b/>
                <w:szCs w:val="21"/>
                <w14:ligatures w14:val="none"/>
              </w:rPr>
            </w:pPr>
            <w:r w:rsidRPr="001C3A2B">
              <w:rPr>
                <w:rFonts w:ascii="宋体" w:eastAsia="宋体" w:hAnsi="宋体" w:cs="Times New Roman" w:hint="eastAsia"/>
                <w:b/>
                <w:szCs w:val="21"/>
                <w14:ligatures w14:val="none"/>
              </w:rPr>
              <w:t>4.项目监测数据和参数</w:t>
            </w:r>
          </w:p>
        </w:tc>
      </w:tr>
      <w:tr w:rsidR="00A9393B" w:rsidRPr="001C3A2B" w14:paraId="5C3F60D4" w14:textId="77777777" w:rsidTr="001748F1">
        <w:trPr>
          <w:trHeight w:val="2019"/>
          <w:jc w:val="center"/>
        </w:trPr>
        <w:tc>
          <w:tcPr>
            <w:tcW w:w="1833" w:type="dxa"/>
            <w:tcBorders>
              <w:top w:val="single" w:sz="4" w:space="0" w:color="000000"/>
              <w:bottom w:val="single" w:sz="4" w:space="0" w:color="000000"/>
              <w:right w:val="single" w:sz="4" w:space="0" w:color="000000"/>
            </w:tcBorders>
            <w:vAlign w:val="center"/>
          </w:tcPr>
          <w:p w14:paraId="64497032" w14:textId="77777777" w:rsidR="00A9393B" w:rsidRPr="001C3A2B" w:rsidRDefault="00A9393B" w:rsidP="00A9393B">
            <w:pPr>
              <w:rPr>
                <w:rFonts w:ascii="宋体" w:eastAsia="宋体" w:hAnsi="宋体" w:cs="Times New Roman Regular" w:hint="eastAsia"/>
                <w:bCs/>
                <w:spacing w:val="-6"/>
                <w:szCs w:val="21"/>
                <w14:ligatures w14:val="none"/>
              </w:rPr>
            </w:pPr>
            <w:r w:rsidRPr="001C3A2B">
              <w:rPr>
                <w:rFonts w:ascii="宋体" w:eastAsia="宋体" w:hAnsi="宋体" w:cs="Times New Roman" w:hint="eastAsia"/>
                <w:bCs/>
                <w:szCs w:val="21"/>
                <w14:ligatures w14:val="none"/>
              </w:rPr>
              <w:t>4.1 监测设备</w:t>
            </w:r>
          </w:p>
        </w:tc>
        <w:tc>
          <w:tcPr>
            <w:tcW w:w="7737" w:type="dxa"/>
            <w:tcBorders>
              <w:top w:val="single" w:sz="4" w:space="0" w:color="000000"/>
              <w:left w:val="single" w:sz="4" w:space="0" w:color="000000"/>
              <w:bottom w:val="single" w:sz="4" w:space="0" w:color="auto"/>
            </w:tcBorders>
            <w:vAlign w:val="center"/>
          </w:tcPr>
          <w:tbl>
            <w:tblPr>
              <w:tblStyle w:val="aff0"/>
              <w:tblpPr w:leftFromText="180" w:rightFromText="180" w:vertAnchor="text" w:horzAnchor="page" w:tblpX="239" w:tblpY="463"/>
              <w:tblOverlap w:val="never"/>
              <w:tblW w:w="7225" w:type="dxa"/>
              <w:tblLayout w:type="fixed"/>
              <w:tblLook w:val="04A0" w:firstRow="1" w:lastRow="0" w:firstColumn="1" w:lastColumn="0" w:noHBand="0" w:noVBand="1"/>
            </w:tblPr>
            <w:tblGrid>
              <w:gridCol w:w="1204"/>
              <w:gridCol w:w="1204"/>
              <w:gridCol w:w="1204"/>
              <w:gridCol w:w="1204"/>
              <w:gridCol w:w="1204"/>
              <w:gridCol w:w="1205"/>
            </w:tblGrid>
            <w:tr w:rsidR="00A9393B" w:rsidRPr="001C3A2B" w14:paraId="6FB2943F" w14:textId="77777777" w:rsidTr="001748F1">
              <w:trPr>
                <w:trHeight w:val="471"/>
              </w:trPr>
              <w:tc>
                <w:tcPr>
                  <w:tcW w:w="833" w:type="pct"/>
                  <w:vAlign w:val="center"/>
                </w:tcPr>
                <w:p w14:paraId="706218B6" w14:textId="77777777" w:rsidR="00A9393B" w:rsidRPr="001C3A2B" w:rsidRDefault="00A9393B" w:rsidP="00A9393B">
                  <w:pPr>
                    <w:tabs>
                      <w:tab w:val="left" w:pos="652"/>
                      <w:tab w:val="left" w:pos="1348"/>
                      <w:tab w:val="left" w:pos="2044"/>
                      <w:tab w:val="left" w:pos="3194"/>
                      <w:tab w:val="left" w:pos="3890"/>
                      <w:tab w:val="left" w:pos="4588"/>
                    </w:tabs>
                    <w:adjustRightInd w:val="0"/>
                    <w:snapToGrid w:val="0"/>
                    <w:jc w:val="center"/>
                    <w:rPr>
                      <w:rFonts w:ascii="宋体" w:eastAsia="宋体" w:hAnsi="宋体" w:cs="Times New Roman Regular" w:hint="eastAsia"/>
                      <w:spacing w:val="-6"/>
                      <w:sz w:val="18"/>
                      <w:szCs w:val="18"/>
                    </w:rPr>
                  </w:pPr>
                  <w:r w:rsidRPr="001C3A2B">
                    <w:rPr>
                      <w:rFonts w:ascii="宋体" w:eastAsia="宋体" w:hAnsi="宋体" w:cs="Times New Roman" w:hint="eastAsia"/>
                      <w:sz w:val="18"/>
                      <w:szCs w:val="18"/>
                    </w:rPr>
                    <w:t>所在子项目</w:t>
                  </w:r>
                </w:p>
              </w:tc>
              <w:tc>
                <w:tcPr>
                  <w:tcW w:w="833" w:type="pct"/>
                  <w:vAlign w:val="center"/>
                </w:tcPr>
                <w:p w14:paraId="7E5AE331" w14:textId="77777777" w:rsidR="00A9393B" w:rsidRPr="001C3A2B" w:rsidRDefault="00A9393B" w:rsidP="00A9393B">
                  <w:pPr>
                    <w:tabs>
                      <w:tab w:val="left" w:pos="652"/>
                      <w:tab w:val="left" w:pos="1348"/>
                      <w:tab w:val="left" w:pos="2044"/>
                      <w:tab w:val="left" w:pos="3194"/>
                      <w:tab w:val="left" w:pos="3890"/>
                      <w:tab w:val="left" w:pos="4588"/>
                    </w:tabs>
                    <w:adjustRightInd w:val="0"/>
                    <w:snapToGrid w:val="0"/>
                    <w:jc w:val="center"/>
                    <w:rPr>
                      <w:rFonts w:ascii="宋体" w:eastAsia="宋体" w:hAnsi="宋体" w:cs="Times New Roman" w:hint="eastAsia"/>
                      <w:sz w:val="18"/>
                      <w:szCs w:val="18"/>
                    </w:rPr>
                  </w:pPr>
                  <w:r w:rsidRPr="001C3A2B">
                    <w:rPr>
                      <w:rFonts w:ascii="宋体" w:eastAsia="宋体" w:hAnsi="宋体" w:cs="Times New Roman" w:hint="eastAsia"/>
                      <w:sz w:val="18"/>
                      <w:szCs w:val="18"/>
                    </w:rPr>
                    <w:t>所在电梯编号</w:t>
                  </w:r>
                </w:p>
              </w:tc>
              <w:tc>
                <w:tcPr>
                  <w:tcW w:w="833" w:type="pct"/>
                  <w:vAlign w:val="center"/>
                </w:tcPr>
                <w:p w14:paraId="7FCAD059" w14:textId="4C4CD7BD" w:rsidR="00A9393B" w:rsidRPr="001C3A2B" w:rsidRDefault="00A9393B" w:rsidP="00A9393B">
                  <w:pPr>
                    <w:tabs>
                      <w:tab w:val="left" w:pos="652"/>
                      <w:tab w:val="left" w:pos="1348"/>
                      <w:tab w:val="left" w:pos="2044"/>
                      <w:tab w:val="left" w:pos="3194"/>
                      <w:tab w:val="left" w:pos="3890"/>
                      <w:tab w:val="left" w:pos="4588"/>
                    </w:tabs>
                    <w:adjustRightInd w:val="0"/>
                    <w:snapToGrid w:val="0"/>
                    <w:jc w:val="center"/>
                    <w:rPr>
                      <w:rFonts w:ascii="宋体" w:eastAsia="宋体" w:hAnsi="宋体" w:cs="Times New Roman" w:hint="eastAsia"/>
                      <w:sz w:val="18"/>
                      <w:szCs w:val="18"/>
                    </w:rPr>
                  </w:pPr>
                  <w:r w:rsidRPr="001C3A2B">
                    <w:rPr>
                      <w:rFonts w:ascii="宋体" w:eastAsia="宋体" w:hAnsi="宋体" w:cs="Times New Roman" w:hint="eastAsia"/>
                      <w:sz w:val="18"/>
                      <w:szCs w:val="18"/>
                    </w:rPr>
                    <w:t>设备</w:t>
                  </w:r>
                  <w:r w:rsidR="00C95429" w:rsidRPr="001C3A2B">
                    <w:rPr>
                      <w:rFonts w:ascii="宋体" w:eastAsia="宋体" w:hAnsi="宋体" w:cs="Times New Roman" w:hint="eastAsia"/>
                      <w:sz w:val="18"/>
                      <w:szCs w:val="18"/>
                    </w:rPr>
                    <w:t>名称（</w:t>
                  </w:r>
                  <w:r w:rsidRPr="001C3A2B">
                    <w:rPr>
                      <w:rFonts w:ascii="宋体" w:eastAsia="宋体" w:hAnsi="宋体" w:cs="Times New Roman" w:hint="eastAsia"/>
                      <w:sz w:val="18"/>
                      <w:szCs w:val="18"/>
                    </w:rPr>
                    <w:t>编号</w:t>
                  </w:r>
                  <w:r w:rsidR="00C95429" w:rsidRPr="001C3A2B">
                    <w:rPr>
                      <w:rFonts w:ascii="宋体" w:eastAsia="宋体" w:hAnsi="宋体" w:cs="Times New Roman" w:hint="eastAsia"/>
                      <w:sz w:val="18"/>
                      <w:szCs w:val="18"/>
                    </w:rPr>
                    <w:t>）</w:t>
                  </w:r>
                </w:p>
              </w:tc>
              <w:tc>
                <w:tcPr>
                  <w:tcW w:w="833" w:type="pct"/>
                  <w:vAlign w:val="center"/>
                </w:tcPr>
                <w:p w14:paraId="22A7E8C9" w14:textId="77777777" w:rsidR="00A9393B" w:rsidRPr="001C3A2B" w:rsidRDefault="00A9393B" w:rsidP="00A9393B">
                  <w:pPr>
                    <w:tabs>
                      <w:tab w:val="left" w:pos="652"/>
                      <w:tab w:val="left" w:pos="1348"/>
                      <w:tab w:val="left" w:pos="2044"/>
                      <w:tab w:val="left" w:pos="3194"/>
                      <w:tab w:val="left" w:pos="3890"/>
                      <w:tab w:val="left" w:pos="4588"/>
                    </w:tabs>
                    <w:adjustRightInd w:val="0"/>
                    <w:snapToGrid w:val="0"/>
                    <w:jc w:val="center"/>
                    <w:rPr>
                      <w:rFonts w:ascii="宋体" w:eastAsia="宋体" w:hAnsi="宋体" w:cs="Times New Roman" w:hint="eastAsia"/>
                      <w:sz w:val="18"/>
                      <w:szCs w:val="18"/>
                    </w:rPr>
                  </w:pPr>
                  <w:r w:rsidRPr="001C3A2B">
                    <w:rPr>
                      <w:rFonts w:ascii="宋体" w:eastAsia="宋体" w:hAnsi="宋体" w:cs="Times New Roman" w:hint="eastAsia"/>
                      <w:sz w:val="18"/>
                      <w:szCs w:val="18"/>
                    </w:rPr>
                    <w:t>安装位置</w:t>
                  </w:r>
                </w:p>
              </w:tc>
              <w:tc>
                <w:tcPr>
                  <w:tcW w:w="833" w:type="pct"/>
                  <w:vAlign w:val="center"/>
                </w:tcPr>
                <w:p w14:paraId="1E9A23A4" w14:textId="77777777" w:rsidR="00A9393B" w:rsidRPr="001C3A2B" w:rsidRDefault="00A9393B" w:rsidP="00A9393B">
                  <w:pPr>
                    <w:tabs>
                      <w:tab w:val="left" w:pos="652"/>
                      <w:tab w:val="left" w:pos="1348"/>
                      <w:tab w:val="left" w:pos="2044"/>
                      <w:tab w:val="left" w:pos="3194"/>
                      <w:tab w:val="left" w:pos="3890"/>
                      <w:tab w:val="left" w:pos="4588"/>
                    </w:tabs>
                    <w:adjustRightInd w:val="0"/>
                    <w:snapToGrid w:val="0"/>
                    <w:jc w:val="center"/>
                    <w:rPr>
                      <w:rFonts w:ascii="宋体" w:eastAsia="宋体" w:hAnsi="宋体" w:cs="Times New Roman" w:hint="eastAsia"/>
                      <w:sz w:val="18"/>
                      <w:szCs w:val="18"/>
                    </w:rPr>
                  </w:pPr>
                  <w:r w:rsidRPr="001C3A2B">
                    <w:rPr>
                      <w:rFonts w:ascii="宋体" w:eastAsia="宋体" w:hAnsi="宋体" w:cs="Times New Roman" w:hint="eastAsia"/>
                      <w:sz w:val="18"/>
                      <w:szCs w:val="18"/>
                    </w:rPr>
                    <w:t>监测频次</w:t>
                  </w:r>
                </w:p>
              </w:tc>
              <w:tc>
                <w:tcPr>
                  <w:tcW w:w="834" w:type="pct"/>
                  <w:vAlign w:val="center"/>
                </w:tcPr>
                <w:p w14:paraId="1A55FC09" w14:textId="77777777" w:rsidR="00A9393B" w:rsidRPr="001C3A2B" w:rsidRDefault="00A9393B" w:rsidP="00A9393B">
                  <w:pPr>
                    <w:tabs>
                      <w:tab w:val="left" w:pos="652"/>
                      <w:tab w:val="left" w:pos="1348"/>
                      <w:tab w:val="left" w:pos="2044"/>
                      <w:tab w:val="left" w:pos="3194"/>
                      <w:tab w:val="left" w:pos="3890"/>
                      <w:tab w:val="left" w:pos="4588"/>
                    </w:tabs>
                    <w:adjustRightInd w:val="0"/>
                    <w:snapToGrid w:val="0"/>
                    <w:jc w:val="center"/>
                    <w:rPr>
                      <w:rFonts w:ascii="宋体" w:eastAsia="宋体" w:hAnsi="宋体" w:cs="Times New Roman" w:hint="eastAsia"/>
                      <w:sz w:val="18"/>
                      <w:szCs w:val="18"/>
                    </w:rPr>
                  </w:pPr>
                  <w:r w:rsidRPr="001C3A2B">
                    <w:rPr>
                      <w:rFonts w:ascii="宋体" w:eastAsia="宋体" w:hAnsi="宋体" w:cs="Times New Roman" w:hint="eastAsia"/>
                      <w:sz w:val="18"/>
                      <w:szCs w:val="18"/>
                    </w:rPr>
                    <w:t>校验频次</w:t>
                  </w:r>
                </w:p>
              </w:tc>
            </w:tr>
            <w:tr w:rsidR="00A9393B" w:rsidRPr="001C3A2B" w14:paraId="1059A481" w14:textId="77777777" w:rsidTr="001748F1">
              <w:tc>
                <w:tcPr>
                  <w:tcW w:w="833" w:type="pct"/>
                  <w:vAlign w:val="center"/>
                </w:tcPr>
                <w:p w14:paraId="30EE30D2" w14:textId="77777777" w:rsidR="00A9393B" w:rsidRPr="001C3A2B" w:rsidRDefault="00A9393B" w:rsidP="00A9393B">
                  <w:pPr>
                    <w:tabs>
                      <w:tab w:val="left" w:pos="652"/>
                      <w:tab w:val="left" w:pos="1348"/>
                      <w:tab w:val="left" w:pos="2044"/>
                      <w:tab w:val="left" w:pos="3194"/>
                      <w:tab w:val="left" w:pos="3890"/>
                      <w:tab w:val="left" w:pos="4588"/>
                    </w:tabs>
                    <w:adjustRightInd w:val="0"/>
                    <w:snapToGrid w:val="0"/>
                    <w:jc w:val="center"/>
                    <w:rPr>
                      <w:rFonts w:ascii="宋体" w:eastAsia="宋体" w:hAnsi="宋体" w:cs="Times New Roman" w:hint="eastAsia"/>
                      <w:sz w:val="18"/>
                      <w:szCs w:val="18"/>
                    </w:rPr>
                  </w:pPr>
                  <w:r w:rsidRPr="001C3A2B">
                    <w:rPr>
                      <w:rFonts w:ascii="宋体" w:eastAsia="宋体" w:hAnsi="宋体" w:cs="Times New Roman" w:hint="eastAsia"/>
                      <w:sz w:val="18"/>
                      <w:szCs w:val="18"/>
                    </w:rPr>
                    <w:t>子项目1</w:t>
                  </w:r>
                </w:p>
              </w:tc>
              <w:tc>
                <w:tcPr>
                  <w:tcW w:w="833" w:type="pct"/>
                  <w:vAlign w:val="center"/>
                </w:tcPr>
                <w:p w14:paraId="3CD3AC8D" w14:textId="77777777" w:rsidR="00A9393B" w:rsidRPr="001C3A2B" w:rsidRDefault="00A9393B" w:rsidP="00A9393B">
                  <w:pPr>
                    <w:tabs>
                      <w:tab w:val="left" w:pos="652"/>
                      <w:tab w:val="left" w:pos="1348"/>
                      <w:tab w:val="left" w:pos="2044"/>
                      <w:tab w:val="left" w:pos="3194"/>
                      <w:tab w:val="left" w:pos="3890"/>
                      <w:tab w:val="left" w:pos="4588"/>
                    </w:tabs>
                    <w:adjustRightInd w:val="0"/>
                    <w:jc w:val="center"/>
                    <w:rPr>
                      <w:rFonts w:ascii="宋体" w:eastAsia="宋体" w:hAnsi="宋体" w:cs="Times New Roman Regular" w:hint="eastAsia"/>
                      <w:spacing w:val="-6"/>
                      <w:sz w:val="18"/>
                      <w:szCs w:val="18"/>
                    </w:rPr>
                  </w:pPr>
                </w:p>
              </w:tc>
              <w:tc>
                <w:tcPr>
                  <w:tcW w:w="833" w:type="pct"/>
                  <w:vAlign w:val="center"/>
                </w:tcPr>
                <w:p w14:paraId="1F8F62E9" w14:textId="77777777" w:rsidR="00A9393B" w:rsidRPr="001C3A2B" w:rsidRDefault="00A9393B" w:rsidP="00A9393B">
                  <w:pPr>
                    <w:tabs>
                      <w:tab w:val="left" w:pos="652"/>
                      <w:tab w:val="left" w:pos="1348"/>
                      <w:tab w:val="left" w:pos="2044"/>
                      <w:tab w:val="left" w:pos="3194"/>
                      <w:tab w:val="left" w:pos="3890"/>
                      <w:tab w:val="left" w:pos="4588"/>
                    </w:tabs>
                    <w:adjustRightInd w:val="0"/>
                    <w:jc w:val="center"/>
                    <w:rPr>
                      <w:rFonts w:ascii="宋体" w:eastAsia="宋体" w:hAnsi="宋体" w:cs="Times New Roman Regular" w:hint="eastAsia"/>
                      <w:spacing w:val="-6"/>
                      <w:sz w:val="18"/>
                      <w:szCs w:val="18"/>
                    </w:rPr>
                  </w:pPr>
                </w:p>
              </w:tc>
              <w:tc>
                <w:tcPr>
                  <w:tcW w:w="833" w:type="pct"/>
                  <w:vAlign w:val="center"/>
                </w:tcPr>
                <w:p w14:paraId="5AD23546" w14:textId="77777777" w:rsidR="00A9393B" w:rsidRPr="001C3A2B" w:rsidRDefault="00A9393B" w:rsidP="00A9393B">
                  <w:pPr>
                    <w:tabs>
                      <w:tab w:val="left" w:pos="652"/>
                      <w:tab w:val="left" w:pos="1348"/>
                      <w:tab w:val="left" w:pos="2044"/>
                      <w:tab w:val="left" w:pos="3194"/>
                      <w:tab w:val="left" w:pos="3890"/>
                      <w:tab w:val="left" w:pos="4588"/>
                    </w:tabs>
                    <w:adjustRightInd w:val="0"/>
                    <w:jc w:val="center"/>
                    <w:rPr>
                      <w:rFonts w:ascii="宋体" w:eastAsia="宋体" w:hAnsi="宋体" w:cs="Times New Roman Regular" w:hint="eastAsia"/>
                      <w:spacing w:val="-6"/>
                      <w:sz w:val="18"/>
                      <w:szCs w:val="18"/>
                    </w:rPr>
                  </w:pPr>
                </w:p>
              </w:tc>
              <w:tc>
                <w:tcPr>
                  <w:tcW w:w="833" w:type="pct"/>
                  <w:vAlign w:val="center"/>
                </w:tcPr>
                <w:p w14:paraId="4D5293D9" w14:textId="77777777" w:rsidR="00A9393B" w:rsidRPr="001C3A2B" w:rsidRDefault="00A9393B" w:rsidP="00A9393B">
                  <w:pPr>
                    <w:tabs>
                      <w:tab w:val="left" w:pos="652"/>
                      <w:tab w:val="left" w:pos="1348"/>
                      <w:tab w:val="left" w:pos="2044"/>
                      <w:tab w:val="left" w:pos="3194"/>
                      <w:tab w:val="left" w:pos="3890"/>
                      <w:tab w:val="left" w:pos="4588"/>
                    </w:tabs>
                    <w:adjustRightInd w:val="0"/>
                    <w:jc w:val="center"/>
                    <w:rPr>
                      <w:rFonts w:ascii="宋体" w:eastAsia="宋体" w:hAnsi="宋体" w:cs="Times New Roman Regular" w:hint="eastAsia"/>
                      <w:spacing w:val="-6"/>
                      <w:sz w:val="18"/>
                      <w:szCs w:val="18"/>
                    </w:rPr>
                  </w:pPr>
                </w:p>
              </w:tc>
              <w:tc>
                <w:tcPr>
                  <w:tcW w:w="834" w:type="pct"/>
                  <w:vAlign w:val="center"/>
                </w:tcPr>
                <w:p w14:paraId="73FEC85E" w14:textId="77777777" w:rsidR="00A9393B" w:rsidRPr="001C3A2B" w:rsidRDefault="00A9393B" w:rsidP="00A9393B">
                  <w:pPr>
                    <w:tabs>
                      <w:tab w:val="left" w:pos="652"/>
                      <w:tab w:val="left" w:pos="1348"/>
                      <w:tab w:val="left" w:pos="2044"/>
                      <w:tab w:val="left" w:pos="3194"/>
                      <w:tab w:val="left" w:pos="3890"/>
                      <w:tab w:val="left" w:pos="4588"/>
                    </w:tabs>
                    <w:adjustRightInd w:val="0"/>
                    <w:jc w:val="center"/>
                    <w:rPr>
                      <w:rFonts w:ascii="宋体" w:eastAsia="宋体" w:hAnsi="宋体" w:cs="Times New Roman Regular" w:hint="eastAsia"/>
                      <w:spacing w:val="-6"/>
                      <w:sz w:val="18"/>
                      <w:szCs w:val="18"/>
                    </w:rPr>
                  </w:pPr>
                </w:p>
              </w:tc>
            </w:tr>
            <w:tr w:rsidR="00A9393B" w:rsidRPr="001C3A2B" w14:paraId="481406A0" w14:textId="77777777" w:rsidTr="001748F1">
              <w:tc>
                <w:tcPr>
                  <w:tcW w:w="833" w:type="pct"/>
                  <w:vAlign w:val="center"/>
                </w:tcPr>
                <w:p w14:paraId="5A08A122" w14:textId="77777777" w:rsidR="00A9393B" w:rsidRPr="001C3A2B" w:rsidRDefault="00A9393B" w:rsidP="00A9393B">
                  <w:pPr>
                    <w:tabs>
                      <w:tab w:val="left" w:pos="652"/>
                      <w:tab w:val="left" w:pos="1348"/>
                      <w:tab w:val="left" w:pos="2044"/>
                      <w:tab w:val="left" w:pos="3194"/>
                      <w:tab w:val="left" w:pos="3890"/>
                      <w:tab w:val="left" w:pos="4588"/>
                    </w:tabs>
                    <w:adjustRightInd w:val="0"/>
                    <w:snapToGrid w:val="0"/>
                    <w:jc w:val="center"/>
                    <w:rPr>
                      <w:rFonts w:ascii="宋体" w:eastAsia="宋体" w:hAnsi="宋体" w:cs="Times New Roman" w:hint="eastAsia"/>
                      <w:sz w:val="18"/>
                      <w:szCs w:val="18"/>
                    </w:rPr>
                  </w:pPr>
                  <w:r w:rsidRPr="001C3A2B">
                    <w:rPr>
                      <w:rFonts w:ascii="宋体" w:eastAsia="宋体" w:hAnsi="宋体" w:cs="Times New Roman" w:hint="eastAsia"/>
                      <w:sz w:val="18"/>
                      <w:szCs w:val="18"/>
                    </w:rPr>
                    <w:t>子项目2</w:t>
                  </w:r>
                </w:p>
              </w:tc>
              <w:tc>
                <w:tcPr>
                  <w:tcW w:w="833" w:type="pct"/>
                  <w:vAlign w:val="center"/>
                </w:tcPr>
                <w:p w14:paraId="181A7F01" w14:textId="77777777" w:rsidR="00A9393B" w:rsidRPr="001C3A2B" w:rsidRDefault="00A9393B" w:rsidP="00A9393B">
                  <w:pPr>
                    <w:tabs>
                      <w:tab w:val="left" w:pos="652"/>
                      <w:tab w:val="left" w:pos="1348"/>
                      <w:tab w:val="left" w:pos="2044"/>
                      <w:tab w:val="left" w:pos="3194"/>
                      <w:tab w:val="left" w:pos="3890"/>
                      <w:tab w:val="left" w:pos="4588"/>
                    </w:tabs>
                    <w:adjustRightInd w:val="0"/>
                    <w:jc w:val="center"/>
                    <w:rPr>
                      <w:rFonts w:ascii="宋体" w:eastAsia="宋体" w:hAnsi="宋体" w:cs="Times New Roman Regular" w:hint="eastAsia"/>
                      <w:spacing w:val="-6"/>
                      <w:sz w:val="18"/>
                      <w:szCs w:val="18"/>
                    </w:rPr>
                  </w:pPr>
                </w:p>
              </w:tc>
              <w:tc>
                <w:tcPr>
                  <w:tcW w:w="833" w:type="pct"/>
                  <w:vAlign w:val="center"/>
                </w:tcPr>
                <w:p w14:paraId="4B87012F" w14:textId="77777777" w:rsidR="00A9393B" w:rsidRPr="001C3A2B" w:rsidRDefault="00A9393B" w:rsidP="00A9393B">
                  <w:pPr>
                    <w:tabs>
                      <w:tab w:val="left" w:pos="652"/>
                      <w:tab w:val="left" w:pos="1348"/>
                      <w:tab w:val="left" w:pos="2044"/>
                      <w:tab w:val="left" w:pos="3194"/>
                      <w:tab w:val="left" w:pos="3890"/>
                      <w:tab w:val="left" w:pos="4588"/>
                    </w:tabs>
                    <w:adjustRightInd w:val="0"/>
                    <w:jc w:val="center"/>
                    <w:rPr>
                      <w:rFonts w:ascii="宋体" w:eastAsia="宋体" w:hAnsi="宋体" w:cs="Times New Roman Regular" w:hint="eastAsia"/>
                      <w:spacing w:val="-6"/>
                      <w:sz w:val="18"/>
                      <w:szCs w:val="18"/>
                    </w:rPr>
                  </w:pPr>
                </w:p>
              </w:tc>
              <w:tc>
                <w:tcPr>
                  <w:tcW w:w="833" w:type="pct"/>
                  <w:vAlign w:val="center"/>
                </w:tcPr>
                <w:p w14:paraId="15454E48" w14:textId="77777777" w:rsidR="00A9393B" w:rsidRPr="001C3A2B" w:rsidRDefault="00A9393B" w:rsidP="00A9393B">
                  <w:pPr>
                    <w:tabs>
                      <w:tab w:val="left" w:pos="652"/>
                      <w:tab w:val="left" w:pos="1348"/>
                      <w:tab w:val="left" w:pos="2044"/>
                      <w:tab w:val="left" w:pos="3194"/>
                      <w:tab w:val="left" w:pos="3890"/>
                      <w:tab w:val="left" w:pos="4588"/>
                    </w:tabs>
                    <w:adjustRightInd w:val="0"/>
                    <w:jc w:val="center"/>
                    <w:rPr>
                      <w:rFonts w:ascii="宋体" w:eastAsia="宋体" w:hAnsi="宋体" w:cs="Times New Roman Regular" w:hint="eastAsia"/>
                      <w:spacing w:val="-6"/>
                      <w:sz w:val="18"/>
                      <w:szCs w:val="18"/>
                    </w:rPr>
                  </w:pPr>
                </w:p>
              </w:tc>
              <w:tc>
                <w:tcPr>
                  <w:tcW w:w="833" w:type="pct"/>
                  <w:vAlign w:val="center"/>
                </w:tcPr>
                <w:p w14:paraId="1ED8CA58" w14:textId="77777777" w:rsidR="00A9393B" w:rsidRPr="001C3A2B" w:rsidRDefault="00A9393B" w:rsidP="00A9393B">
                  <w:pPr>
                    <w:tabs>
                      <w:tab w:val="left" w:pos="652"/>
                      <w:tab w:val="left" w:pos="1348"/>
                      <w:tab w:val="left" w:pos="2044"/>
                      <w:tab w:val="left" w:pos="3194"/>
                      <w:tab w:val="left" w:pos="3890"/>
                      <w:tab w:val="left" w:pos="4588"/>
                    </w:tabs>
                    <w:adjustRightInd w:val="0"/>
                    <w:jc w:val="center"/>
                    <w:rPr>
                      <w:rFonts w:ascii="宋体" w:eastAsia="宋体" w:hAnsi="宋体" w:cs="Times New Roman Regular" w:hint="eastAsia"/>
                      <w:spacing w:val="-6"/>
                      <w:sz w:val="18"/>
                      <w:szCs w:val="18"/>
                    </w:rPr>
                  </w:pPr>
                </w:p>
              </w:tc>
              <w:tc>
                <w:tcPr>
                  <w:tcW w:w="834" w:type="pct"/>
                  <w:vAlign w:val="center"/>
                </w:tcPr>
                <w:p w14:paraId="7DD74F8E" w14:textId="77777777" w:rsidR="00A9393B" w:rsidRPr="001C3A2B" w:rsidRDefault="00A9393B" w:rsidP="00A9393B">
                  <w:pPr>
                    <w:tabs>
                      <w:tab w:val="left" w:pos="652"/>
                      <w:tab w:val="left" w:pos="1348"/>
                      <w:tab w:val="left" w:pos="2044"/>
                      <w:tab w:val="left" w:pos="3194"/>
                      <w:tab w:val="left" w:pos="3890"/>
                      <w:tab w:val="left" w:pos="4588"/>
                    </w:tabs>
                    <w:adjustRightInd w:val="0"/>
                    <w:jc w:val="center"/>
                    <w:rPr>
                      <w:rFonts w:ascii="宋体" w:eastAsia="宋体" w:hAnsi="宋体" w:cs="Times New Roman Regular" w:hint="eastAsia"/>
                      <w:spacing w:val="-6"/>
                      <w:sz w:val="18"/>
                      <w:szCs w:val="18"/>
                    </w:rPr>
                  </w:pPr>
                </w:p>
              </w:tc>
            </w:tr>
            <w:tr w:rsidR="00A9393B" w:rsidRPr="001C3A2B" w14:paraId="584663C3" w14:textId="77777777" w:rsidTr="001748F1">
              <w:tc>
                <w:tcPr>
                  <w:tcW w:w="833" w:type="pct"/>
                  <w:vAlign w:val="center"/>
                </w:tcPr>
                <w:p w14:paraId="434F14B2" w14:textId="77777777" w:rsidR="00A9393B" w:rsidRPr="001C3A2B" w:rsidRDefault="00A9393B" w:rsidP="00A9393B">
                  <w:pPr>
                    <w:tabs>
                      <w:tab w:val="left" w:pos="652"/>
                      <w:tab w:val="left" w:pos="1348"/>
                      <w:tab w:val="left" w:pos="2044"/>
                      <w:tab w:val="left" w:pos="3194"/>
                      <w:tab w:val="left" w:pos="3890"/>
                      <w:tab w:val="left" w:pos="4588"/>
                    </w:tabs>
                    <w:adjustRightInd w:val="0"/>
                    <w:snapToGrid w:val="0"/>
                    <w:jc w:val="center"/>
                    <w:rPr>
                      <w:rFonts w:ascii="宋体" w:eastAsia="宋体" w:hAnsi="宋体" w:cs="Times New Roman" w:hint="eastAsia"/>
                      <w:sz w:val="18"/>
                      <w:szCs w:val="18"/>
                    </w:rPr>
                  </w:pPr>
                  <w:r w:rsidRPr="001C3A2B">
                    <w:rPr>
                      <w:rFonts w:ascii="宋体" w:eastAsia="宋体" w:hAnsi="宋体" w:cs="Times New Roman" w:hint="eastAsia"/>
                      <w:sz w:val="18"/>
                      <w:szCs w:val="18"/>
                    </w:rPr>
                    <w:t>…</w:t>
                  </w:r>
                </w:p>
              </w:tc>
              <w:tc>
                <w:tcPr>
                  <w:tcW w:w="833" w:type="pct"/>
                  <w:vAlign w:val="center"/>
                </w:tcPr>
                <w:p w14:paraId="4BD9D212" w14:textId="77777777" w:rsidR="00A9393B" w:rsidRPr="001C3A2B" w:rsidRDefault="00A9393B" w:rsidP="00A9393B">
                  <w:pPr>
                    <w:tabs>
                      <w:tab w:val="left" w:pos="652"/>
                      <w:tab w:val="left" w:pos="1348"/>
                      <w:tab w:val="left" w:pos="2044"/>
                      <w:tab w:val="left" w:pos="3194"/>
                      <w:tab w:val="left" w:pos="3890"/>
                      <w:tab w:val="left" w:pos="4588"/>
                    </w:tabs>
                    <w:adjustRightInd w:val="0"/>
                    <w:jc w:val="center"/>
                    <w:rPr>
                      <w:rFonts w:ascii="宋体" w:eastAsia="宋体" w:hAnsi="宋体" w:cs="Times New Roman Regular" w:hint="eastAsia"/>
                      <w:spacing w:val="-6"/>
                      <w:sz w:val="18"/>
                      <w:szCs w:val="18"/>
                    </w:rPr>
                  </w:pPr>
                </w:p>
              </w:tc>
              <w:tc>
                <w:tcPr>
                  <w:tcW w:w="833" w:type="pct"/>
                  <w:vAlign w:val="center"/>
                </w:tcPr>
                <w:p w14:paraId="7E5CDB78" w14:textId="77777777" w:rsidR="00A9393B" w:rsidRPr="001C3A2B" w:rsidRDefault="00A9393B" w:rsidP="00A9393B">
                  <w:pPr>
                    <w:tabs>
                      <w:tab w:val="left" w:pos="652"/>
                      <w:tab w:val="left" w:pos="1348"/>
                      <w:tab w:val="left" w:pos="2044"/>
                      <w:tab w:val="left" w:pos="3194"/>
                      <w:tab w:val="left" w:pos="3890"/>
                      <w:tab w:val="left" w:pos="4588"/>
                    </w:tabs>
                    <w:adjustRightInd w:val="0"/>
                    <w:jc w:val="center"/>
                    <w:rPr>
                      <w:rFonts w:ascii="宋体" w:eastAsia="宋体" w:hAnsi="宋体" w:cs="Times New Roman Regular" w:hint="eastAsia"/>
                      <w:spacing w:val="-6"/>
                      <w:sz w:val="18"/>
                      <w:szCs w:val="18"/>
                    </w:rPr>
                  </w:pPr>
                </w:p>
              </w:tc>
              <w:tc>
                <w:tcPr>
                  <w:tcW w:w="833" w:type="pct"/>
                  <w:vAlign w:val="center"/>
                </w:tcPr>
                <w:p w14:paraId="4B5C901E" w14:textId="77777777" w:rsidR="00A9393B" w:rsidRPr="001C3A2B" w:rsidRDefault="00A9393B" w:rsidP="00A9393B">
                  <w:pPr>
                    <w:tabs>
                      <w:tab w:val="left" w:pos="652"/>
                      <w:tab w:val="left" w:pos="1348"/>
                      <w:tab w:val="left" w:pos="2044"/>
                      <w:tab w:val="left" w:pos="3194"/>
                      <w:tab w:val="left" w:pos="3890"/>
                      <w:tab w:val="left" w:pos="4588"/>
                    </w:tabs>
                    <w:adjustRightInd w:val="0"/>
                    <w:jc w:val="center"/>
                    <w:rPr>
                      <w:rFonts w:ascii="宋体" w:eastAsia="宋体" w:hAnsi="宋体" w:cs="Times New Roman Regular" w:hint="eastAsia"/>
                      <w:spacing w:val="-6"/>
                      <w:sz w:val="18"/>
                      <w:szCs w:val="18"/>
                    </w:rPr>
                  </w:pPr>
                </w:p>
              </w:tc>
              <w:tc>
                <w:tcPr>
                  <w:tcW w:w="833" w:type="pct"/>
                  <w:vAlign w:val="center"/>
                </w:tcPr>
                <w:p w14:paraId="39119CC0" w14:textId="77777777" w:rsidR="00A9393B" w:rsidRPr="001C3A2B" w:rsidRDefault="00A9393B" w:rsidP="00A9393B">
                  <w:pPr>
                    <w:tabs>
                      <w:tab w:val="left" w:pos="652"/>
                      <w:tab w:val="left" w:pos="1348"/>
                      <w:tab w:val="left" w:pos="2044"/>
                      <w:tab w:val="left" w:pos="3194"/>
                      <w:tab w:val="left" w:pos="3890"/>
                      <w:tab w:val="left" w:pos="4588"/>
                    </w:tabs>
                    <w:adjustRightInd w:val="0"/>
                    <w:jc w:val="center"/>
                    <w:rPr>
                      <w:rFonts w:ascii="宋体" w:eastAsia="宋体" w:hAnsi="宋体" w:cs="Times New Roman Regular" w:hint="eastAsia"/>
                      <w:spacing w:val="-6"/>
                      <w:sz w:val="18"/>
                      <w:szCs w:val="18"/>
                    </w:rPr>
                  </w:pPr>
                </w:p>
              </w:tc>
              <w:tc>
                <w:tcPr>
                  <w:tcW w:w="834" w:type="pct"/>
                  <w:vAlign w:val="center"/>
                </w:tcPr>
                <w:p w14:paraId="73B74105" w14:textId="77777777" w:rsidR="00A9393B" w:rsidRPr="001C3A2B" w:rsidRDefault="00A9393B" w:rsidP="00A9393B">
                  <w:pPr>
                    <w:tabs>
                      <w:tab w:val="left" w:pos="652"/>
                      <w:tab w:val="left" w:pos="1348"/>
                      <w:tab w:val="left" w:pos="2044"/>
                      <w:tab w:val="left" w:pos="3194"/>
                      <w:tab w:val="left" w:pos="3890"/>
                      <w:tab w:val="left" w:pos="4588"/>
                    </w:tabs>
                    <w:adjustRightInd w:val="0"/>
                    <w:jc w:val="center"/>
                    <w:rPr>
                      <w:rFonts w:ascii="宋体" w:eastAsia="宋体" w:hAnsi="宋体" w:cs="Times New Roman Regular" w:hint="eastAsia"/>
                      <w:spacing w:val="-6"/>
                      <w:sz w:val="18"/>
                      <w:szCs w:val="18"/>
                    </w:rPr>
                  </w:pPr>
                </w:p>
              </w:tc>
            </w:tr>
          </w:tbl>
          <w:p w14:paraId="1F6E0EED" w14:textId="77777777" w:rsidR="00A9393B" w:rsidRPr="001C3A2B" w:rsidRDefault="00A9393B" w:rsidP="00A9393B">
            <w:pPr>
              <w:tabs>
                <w:tab w:val="left" w:pos="652"/>
                <w:tab w:val="left" w:pos="1348"/>
                <w:tab w:val="left" w:pos="2044"/>
                <w:tab w:val="left" w:pos="3194"/>
                <w:tab w:val="left" w:pos="3890"/>
                <w:tab w:val="left" w:pos="4588"/>
              </w:tabs>
              <w:adjustRightInd w:val="0"/>
              <w:rPr>
                <w:rFonts w:ascii="宋体" w:eastAsia="宋体" w:hAnsi="宋体" w:cs="Times New Roman Regular" w:hint="eastAsia"/>
                <w:spacing w:val="-6"/>
                <w:szCs w:val="21"/>
                <w14:ligatures w14:val="none"/>
              </w:rPr>
            </w:pPr>
          </w:p>
        </w:tc>
      </w:tr>
      <w:tr w:rsidR="00A9393B" w:rsidRPr="001C3A2B" w14:paraId="1F67A2D9" w14:textId="77777777" w:rsidTr="001748F1">
        <w:trPr>
          <w:trHeight w:val="963"/>
          <w:jc w:val="center"/>
        </w:trPr>
        <w:tc>
          <w:tcPr>
            <w:tcW w:w="1833" w:type="dxa"/>
            <w:tcBorders>
              <w:top w:val="single" w:sz="4" w:space="0" w:color="000000"/>
              <w:bottom w:val="single" w:sz="4" w:space="0" w:color="000000"/>
              <w:right w:val="single" w:sz="4" w:space="0" w:color="000000"/>
            </w:tcBorders>
            <w:vAlign w:val="center"/>
          </w:tcPr>
          <w:p w14:paraId="067290D7" w14:textId="77777777" w:rsidR="00A9393B" w:rsidRPr="001C3A2B" w:rsidRDefault="00A9393B" w:rsidP="00A9393B">
            <w:pPr>
              <w:rPr>
                <w:rFonts w:ascii="宋体" w:eastAsia="宋体" w:hAnsi="宋体" w:cs="Times New Roman Regular" w:hint="eastAsia"/>
                <w:bCs/>
                <w:spacing w:val="-6"/>
                <w:szCs w:val="21"/>
                <w14:ligatures w14:val="none"/>
              </w:rPr>
            </w:pPr>
            <w:r w:rsidRPr="001C3A2B">
              <w:rPr>
                <w:rFonts w:ascii="宋体" w:eastAsia="宋体" w:hAnsi="宋体" w:cs="Times New Roman" w:hint="eastAsia"/>
                <w:bCs/>
                <w:szCs w:val="21"/>
                <w14:ligatures w14:val="none"/>
              </w:rPr>
              <w:t>4.2 监测数据</w:t>
            </w:r>
          </w:p>
        </w:tc>
        <w:tc>
          <w:tcPr>
            <w:tcW w:w="7737" w:type="dxa"/>
            <w:tcBorders>
              <w:top w:val="single" w:sz="4" w:space="0" w:color="000000"/>
              <w:left w:val="single" w:sz="4" w:space="0" w:color="000000"/>
              <w:bottom w:val="single" w:sz="4" w:space="0" w:color="auto"/>
            </w:tcBorders>
            <w:vAlign w:val="center"/>
          </w:tcPr>
          <w:p w14:paraId="742B4A30" w14:textId="77777777" w:rsidR="00A9393B" w:rsidRPr="001C3A2B" w:rsidRDefault="00A9393B" w:rsidP="00A9393B">
            <w:pPr>
              <w:tabs>
                <w:tab w:val="left" w:pos="652"/>
                <w:tab w:val="left" w:pos="1348"/>
                <w:tab w:val="left" w:pos="2044"/>
                <w:tab w:val="left" w:pos="3194"/>
                <w:tab w:val="left" w:pos="3890"/>
                <w:tab w:val="left" w:pos="4588"/>
              </w:tabs>
              <w:adjustRightInd w:val="0"/>
              <w:jc w:val="center"/>
              <w:rPr>
                <w:rFonts w:ascii="宋体" w:eastAsia="宋体" w:hAnsi="宋体" w:cs="Times New Roman Regular" w:hint="eastAsia"/>
                <w:spacing w:val="-6"/>
                <w:szCs w:val="21"/>
                <w14:ligatures w14:val="none"/>
              </w:rPr>
            </w:pPr>
            <w:r w:rsidRPr="001C3A2B">
              <w:rPr>
                <w:rFonts w:ascii="宋体" w:eastAsia="宋体" w:hAnsi="宋体" w:cs="Times New Roman Regular" w:hint="eastAsia"/>
                <w:spacing w:val="-6"/>
                <w:szCs w:val="21"/>
                <w14:ligatures w14:val="none"/>
              </w:rPr>
              <w:t>表4.2.1 电量数据</w:t>
            </w:r>
          </w:p>
          <w:tbl>
            <w:tblPr>
              <w:tblStyle w:val="aff0"/>
              <w:tblW w:w="7261" w:type="dxa"/>
              <w:tblInd w:w="97" w:type="dxa"/>
              <w:tblLayout w:type="fixed"/>
              <w:tblLook w:val="04A0" w:firstRow="1" w:lastRow="0" w:firstColumn="1" w:lastColumn="0" w:noHBand="0" w:noVBand="1"/>
            </w:tblPr>
            <w:tblGrid>
              <w:gridCol w:w="660"/>
              <w:gridCol w:w="660"/>
              <w:gridCol w:w="660"/>
              <w:gridCol w:w="660"/>
              <w:gridCol w:w="660"/>
              <w:gridCol w:w="660"/>
              <w:gridCol w:w="660"/>
              <w:gridCol w:w="660"/>
              <w:gridCol w:w="660"/>
              <w:gridCol w:w="660"/>
              <w:gridCol w:w="661"/>
            </w:tblGrid>
            <w:tr w:rsidR="00A9393B" w:rsidRPr="001C3A2B" w14:paraId="1C4FFF28" w14:textId="77777777" w:rsidTr="001748F1">
              <w:trPr>
                <w:trHeight w:val="287"/>
              </w:trPr>
              <w:tc>
                <w:tcPr>
                  <w:tcW w:w="660" w:type="dxa"/>
                  <w:vMerge w:val="restart"/>
                  <w:vAlign w:val="center"/>
                </w:tcPr>
                <w:p w14:paraId="3BCA1B95" w14:textId="77777777" w:rsidR="00A9393B" w:rsidRPr="001C3A2B" w:rsidRDefault="00A9393B" w:rsidP="00A9393B">
                  <w:pPr>
                    <w:tabs>
                      <w:tab w:val="left" w:pos="652"/>
                      <w:tab w:val="left" w:pos="1348"/>
                      <w:tab w:val="left" w:pos="2044"/>
                      <w:tab w:val="left" w:pos="3194"/>
                      <w:tab w:val="left" w:pos="3890"/>
                      <w:tab w:val="left" w:pos="4588"/>
                    </w:tabs>
                    <w:adjustRightInd w:val="0"/>
                    <w:jc w:val="center"/>
                    <w:rPr>
                      <w:rFonts w:ascii="宋体" w:eastAsia="宋体" w:hAnsi="宋体" w:cs="Times New Roman Regular" w:hint="eastAsia"/>
                      <w:spacing w:val="-6"/>
                      <w:sz w:val="18"/>
                      <w:szCs w:val="18"/>
                      <w:lang w:eastAsia="zh-Hans"/>
                    </w:rPr>
                  </w:pPr>
                  <w:r w:rsidRPr="001C3A2B">
                    <w:rPr>
                      <w:rFonts w:ascii="宋体" w:eastAsia="宋体" w:hAnsi="宋体" w:cs="Times New Roman" w:hint="eastAsia"/>
                      <w:sz w:val="18"/>
                      <w:szCs w:val="18"/>
                    </w:rPr>
                    <w:t>电梯编号</w:t>
                  </w:r>
                </w:p>
              </w:tc>
              <w:tc>
                <w:tcPr>
                  <w:tcW w:w="1980" w:type="dxa"/>
                  <w:gridSpan w:val="3"/>
                  <w:vAlign w:val="center"/>
                </w:tcPr>
                <w:p w14:paraId="5390FE9E" w14:textId="77777777" w:rsidR="00A9393B" w:rsidRPr="001C3A2B" w:rsidRDefault="00A9393B" w:rsidP="00A9393B">
                  <w:pPr>
                    <w:tabs>
                      <w:tab w:val="left" w:pos="652"/>
                      <w:tab w:val="left" w:pos="1348"/>
                      <w:tab w:val="left" w:pos="2044"/>
                      <w:tab w:val="left" w:pos="3194"/>
                      <w:tab w:val="left" w:pos="3890"/>
                      <w:tab w:val="left" w:pos="4588"/>
                    </w:tabs>
                    <w:adjustRightInd w:val="0"/>
                    <w:snapToGrid w:val="0"/>
                    <w:jc w:val="center"/>
                    <w:rPr>
                      <w:rFonts w:ascii="宋体" w:eastAsia="宋体" w:hAnsi="宋体" w:cs="Times New Roman" w:hint="eastAsia"/>
                      <w:sz w:val="18"/>
                      <w:szCs w:val="18"/>
                    </w:rPr>
                  </w:pPr>
                  <w:r w:rsidRPr="001C3A2B">
                    <w:rPr>
                      <w:rFonts w:ascii="宋体" w:eastAsia="宋体" w:hAnsi="宋体" w:cs="Times New Roman" w:hint="eastAsia"/>
                      <w:sz w:val="18"/>
                      <w:szCs w:val="18"/>
                    </w:rPr>
                    <w:t>2022</w:t>
                  </w:r>
                </w:p>
              </w:tc>
              <w:tc>
                <w:tcPr>
                  <w:tcW w:w="1980" w:type="dxa"/>
                  <w:gridSpan w:val="3"/>
                  <w:vAlign w:val="center"/>
                </w:tcPr>
                <w:p w14:paraId="7C84C4EB" w14:textId="77777777" w:rsidR="00A9393B" w:rsidRPr="001C3A2B" w:rsidRDefault="00A9393B" w:rsidP="00A9393B">
                  <w:pPr>
                    <w:tabs>
                      <w:tab w:val="left" w:pos="652"/>
                      <w:tab w:val="left" w:pos="1348"/>
                      <w:tab w:val="left" w:pos="2044"/>
                      <w:tab w:val="left" w:pos="3194"/>
                      <w:tab w:val="left" w:pos="3890"/>
                      <w:tab w:val="left" w:pos="4588"/>
                    </w:tabs>
                    <w:adjustRightInd w:val="0"/>
                    <w:snapToGrid w:val="0"/>
                    <w:jc w:val="center"/>
                    <w:rPr>
                      <w:rFonts w:ascii="宋体" w:eastAsia="宋体" w:hAnsi="宋体" w:cs="Times New Roman" w:hint="eastAsia"/>
                      <w:sz w:val="18"/>
                      <w:szCs w:val="18"/>
                    </w:rPr>
                  </w:pPr>
                  <w:r w:rsidRPr="001C3A2B">
                    <w:rPr>
                      <w:rFonts w:ascii="宋体" w:eastAsia="宋体" w:hAnsi="宋体" w:cs="Times New Roman" w:hint="eastAsia"/>
                      <w:sz w:val="18"/>
                      <w:szCs w:val="18"/>
                    </w:rPr>
                    <w:t>2023</w:t>
                  </w:r>
                </w:p>
              </w:tc>
              <w:tc>
                <w:tcPr>
                  <w:tcW w:w="1980" w:type="dxa"/>
                  <w:gridSpan w:val="3"/>
                  <w:vAlign w:val="center"/>
                </w:tcPr>
                <w:p w14:paraId="0C835D31" w14:textId="77777777" w:rsidR="00A9393B" w:rsidRPr="001C3A2B" w:rsidRDefault="00A9393B" w:rsidP="00A9393B">
                  <w:pPr>
                    <w:tabs>
                      <w:tab w:val="left" w:pos="652"/>
                      <w:tab w:val="left" w:pos="1348"/>
                      <w:tab w:val="left" w:pos="2044"/>
                      <w:tab w:val="left" w:pos="3194"/>
                      <w:tab w:val="left" w:pos="3890"/>
                      <w:tab w:val="left" w:pos="4588"/>
                    </w:tabs>
                    <w:adjustRightInd w:val="0"/>
                    <w:snapToGrid w:val="0"/>
                    <w:jc w:val="center"/>
                    <w:rPr>
                      <w:rFonts w:ascii="宋体" w:eastAsia="宋体" w:hAnsi="宋体" w:cs="Times New Roman" w:hint="eastAsia"/>
                      <w:sz w:val="18"/>
                      <w:szCs w:val="18"/>
                    </w:rPr>
                  </w:pPr>
                  <w:r w:rsidRPr="001C3A2B">
                    <w:rPr>
                      <w:rFonts w:ascii="宋体" w:eastAsia="宋体" w:hAnsi="宋体" w:cs="Times New Roman" w:hint="eastAsia"/>
                      <w:sz w:val="18"/>
                      <w:szCs w:val="18"/>
                    </w:rPr>
                    <w:t>2024</w:t>
                  </w:r>
                </w:p>
              </w:tc>
              <w:tc>
                <w:tcPr>
                  <w:tcW w:w="661" w:type="dxa"/>
                  <w:vAlign w:val="center"/>
                </w:tcPr>
                <w:p w14:paraId="269AD0FB" w14:textId="77777777" w:rsidR="00A9393B" w:rsidRPr="001C3A2B" w:rsidRDefault="00A9393B" w:rsidP="00A9393B">
                  <w:pPr>
                    <w:tabs>
                      <w:tab w:val="left" w:pos="652"/>
                      <w:tab w:val="left" w:pos="1348"/>
                      <w:tab w:val="left" w:pos="2044"/>
                      <w:tab w:val="left" w:pos="3194"/>
                      <w:tab w:val="left" w:pos="3890"/>
                      <w:tab w:val="left" w:pos="4588"/>
                    </w:tabs>
                    <w:adjustRightInd w:val="0"/>
                    <w:snapToGrid w:val="0"/>
                    <w:jc w:val="center"/>
                    <w:rPr>
                      <w:rFonts w:ascii="宋体" w:eastAsia="宋体" w:hAnsi="宋体" w:cs="Times New Roman" w:hint="eastAsia"/>
                      <w:sz w:val="18"/>
                      <w:szCs w:val="18"/>
                    </w:rPr>
                  </w:pPr>
                  <w:r w:rsidRPr="001C3A2B">
                    <w:rPr>
                      <w:rFonts w:ascii="宋体" w:eastAsia="宋体" w:hAnsi="宋体" w:cs="Times New Roman" w:hint="eastAsia"/>
                      <w:sz w:val="18"/>
                      <w:szCs w:val="18"/>
                    </w:rPr>
                    <w:t>……</w:t>
                  </w:r>
                </w:p>
              </w:tc>
            </w:tr>
            <w:tr w:rsidR="00361C51" w:rsidRPr="001C3A2B" w14:paraId="62624EA6" w14:textId="77777777" w:rsidTr="001748F1">
              <w:tc>
                <w:tcPr>
                  <w:tcW w:w="660" w:type="dxa"/>
                  <w:vMerge/>
                  <w:vAlign w:val="center"/>
                </w:tcPr>
                <w:p w14:paraId="43FC706E" w14:textId="77777777" w:rsidR="00361C51" w:rsidRPr="001C3A2B" w:rsidRDefault="00361C51" w:rsidP="00361C51">
                  <w:pPr>
                    <w:tabs>
                      <w:tab w:val="left" w:pos="652"/>
                      <w:tab w:val="left" w:pos="1348"/>
                      <w:tab w:val="left" w:pos="2044"/>
                      <w:tab w:val="left" w:pos="3194"/>
                      <w:tab w:val="left" w:pos="3890"/>
                      <w:tab w:val="left" w:pos="4588"/>
                    </w:tabs>
                    <w:adjustRightInd w:val="0"/>
                    <w:snapToGrid w:val="0"/>
                    <w:jc w:val="center"/>
                    <w:rPr>
                      <w:rFonts w:ascii="宋体" w:eastAsia="宋体" w:hAnsi="宋体" w:cs="Times New Roman" w:hint="eastAsia"/>
                      <w:sz w:val="18"/>
                      <w:szCs w:val="18"/>
                    </w:rPr>
                  </w:pPr>
                </w:p>
              </w:tc>
              <w:tc>
                <w:tcPr>
                  <w:tcW w:w="660" w:type="dxa"/>
                </w:tcPr>
                <w:p w14:paraId="46721011" w14:textId="1FA9B106" w:rsidR="00361C51" w:rsidRPr="001C3A2B" w:rsidRDefault="00361C51" w:rsidP="00361C51">
                  <w:pPr>
                    <w:tabs>
                      <w:tab w:val="left" w:pos="652"/>
                      <w:tab w:val="left" w:pos="1348"/>
                      <w:tab w:val="left" w:pos="2044"/>
                      <w:tab w:val="left" w:pos="3194"/>
                      <w:tab w:val="left" w:pos="3890"/>
                      <w:tab w:val="left" w:pos="4588"/>
                    </w:tabs>
                    <w:adjustRightInd w:val="0"/>
                    <w:jc w:val="center"/>
                    <w:rPr>
                      <w:rFonts w:ascii="宋体" w:eastAsia="宋体" w:hAnsi="宋体" w:cs="Times New Roman Regular" w:hint="eastAsia"/>
                      <w:spacing w:val="-6"/>
                      <w:sz w:val="18"/>
                      <w:szCs w:val="18"/>
                    </w:rPr>
                  </w:pPr>
                  <w:r w:rsidRPr="001C3A2B">
                    <w:rPr>
                      <w:rFonts w:ascii="宋体" w:eastAsia="宋体" w:hAnsi="宋体" w:cs="Times New Roman Regular" w:hint="eastAsia"/>
                      <w:spacing w:val="-6"/>
                      <w:sz w:val="18"/>
                      <w:szCs w:val="18"/>
                    </w:rPr>
                    <w:t>EC</w:t>
                  </w:r>
                </w:p>
              </w:tc>
              <w:tc>
                <w:tcPr>
                  <w:tcW w:w="660" w:type="dxa"/>
                </w:tcPr>
                <w:p w14:paraId="20DF296E" w14:textId="14FD994A" w:rsidR="00361C51" w:rsidRPr="001C3A2B" w:rsidRDefault="00361C51" w:rsidP="00361C51">
                  <w:pPr>
                    <w:tabs>
                      <w:tab w:val="left" w:pos="652"/>
                      <w:tab w:val="left" w:pos="1348"/>
                      <w:tab w:val="left" w:pos="2044"/>
                      <w:tab w:val="left" w:pos="3194"/>
                      <w:tab w:val="left" w:pos="3890"/>
                      <w:tab w:val="left" w:pos="4588"/>
                    </w:tabs>
                    <w:adjustRightInd w:val="0"/>
                    <w:jc w:val="center"/>
                    <w:rPr>
                      <w:rFonts w:ascii="宋体" w:eastAsia="宋体" w:hAnsi="宋体" w:cs="Times New Roman Regular" w:hint="eastAsia"/>
                      <w:spacing w:val="-6"/>
                      <w:sz w:val="18"/>
                      <w:szCs w:val="18"/>
                    </w:rPr>
                  </w:pPr>
                  <w:r w:rsidRPr="001C3A2B">
                    <w:rPr>
                      <w:rFonts w:ascii="宋体" w:eastAsia="宋体" w:hAnsi="宋体" w:cs="Times New Roman Regular" w:hint="eastAsia"/>
                      <w:spacing w:val="-6"/>
                      <w:sz w:val="18"/>
                      <w:szCs w:val="18"/>
                    </w:rPr>
                    <w:t>EQP</w:t>
                  </w:r>
                </w:p>
              </w:tc>
              <w:tc>
                <w:tcPr>
                  <w:tcW w:w="660" w:type="dxa"/>
                </w:tcPr>
                <w:p w14:paraId="2C451EDA" w14:textId="031E2D1E" w:rsidR="00361C51" w:rsidRPr="001C3A2B" w:rsidRDefault="00361C51" w:rsidP="00361C51">
                  <w:pPr>
                    <w:tabs>
                      <w:tab w:val="left" w:pos="652"/>
                      <w:tab w:val="left" w:pos="1348"/>
                      <w:tab w:val="left" w:pos="2044"/>
                      <w:tab w:val="left" w:pos="3194"/>
                      <w:tab w:val="left" w:pos="3890"/>
                      <w:tab w:val="left" w:pos="4588"/>
                    </w:tabs>
                    <w:adjustRightInd w:val="0"/>
                    <w:jc w:val="center"/>
                    <w:rPr>
                      <w:rFonts w:ascii="宋体" w:eastAsia="宋体" w:hAnsi="宋体" w:cs="Times New Roman Regular" w:hint="eastAsia"/>
                      <w:spacing w:val="-6"/>
                      <w:sz w:val="18"/>
                      <w:szCs w:val="18"/>
                    </w:rPr>
                  </w:pPr>
                  <w:r w:rsidRPr="001C3A2B">
                    <w:rPr>
                      <w:rFonts w:ascii="宋体" w:eastAsia="宋体" w:hAnsi="宋体" w:cs="Times New Roman Regular" w:hint="eastAsia"/>
                      <w:spacing w:val="-6"/>
                      <w:sz w:val="18"/>
                      <w:szCs w:val="18"/>
                    </w:rPr>
                    <w:t>RE/FE</w:t>
                  </w:r>
                </w:p>
              </w:tc>
              <w:tc>
                <w:tcPr>
                  <w:tcW w:w="660" w:type="dxa"/>
                </w:tcPr>
                <w:p w14:paraId="72BD6C61" w14:textId="73133360" w:rsidR="00361C51" w:rsidRPr="001C3A2B" w:rsidRDefault="00361C51" w:rsidP="00361C51">
                  <w:pPr>
                    <w:tabs>
                      <w:tab w:val="left" w:pos="652"/>
                      <w:tab w:val="left" w:pos="1348"/>
                      <w:tab w:val="left" w:pos="2044"/>
                      <w:tab w:val="left" w:pos="3194"/>
                      <w:tab w:val="left" w:pos="3890"/>
                      <w:tab w:val="left" w:pos="4588"/>
                    </w:tabs>
                    <w:adjustRightInd w:val="0"/>
                    <w:jc w:val="center"/>
                    <w:rPr>
                      <w:rFonts w:ascii="宋体" w:eastAsia="宋体" w:hAnsi="宋体" w:cs="Times New Roman Regular" w:hint="eastAsia"/>
                      <w:spacing w:val="-6"/>
                      <w:sz w:val="18"/>
                      <w:szCs w:val="18"/>
                    </w:rPr>
                  </w:pPr>
                  <w:r w:rsidRPr="001C3A2B">
                    <w:rPr>
                      <w:rFonts w:ascii="宋体" w:eastAsia="宋体" w:hAnsi="宋体" w:cs="Times New Roman Regular" w:hint="eastAsia"/>
                      <w:spacing w:val="-6"/>
                      <w:sz w:val="18"/>
                      <w:szCs w:val="18"/>
                    </w:rPr>
                    <w:t>EC</w:t>
                  </w:r>
                </w:p>
              </w:tc>
              <w:tc>
                <w:tcPr>
                  <w:tcW w:w="660" w:type="dxa"/>
                </w:tcPr>
                <w:p w14:paraId="67F3C79D" w14:textId="14EDFB5D" w:rsidR="00361C51" w:rsidRPr="001C3A2B" w:rsidRDefault="00361C51" w:rsidP="00361C51">
                  <w:pPr>
                    <w:tabs>
                      <w:tab w:val="left" w:pos="652"/>
                      <w:tab w:val="left" w:pos="1348"/>
                      <w:tab w:val="left" w:pos="2044"/>
                      <w:tab w:val="left" w:pos="3194"/>
                      <w:tab w:val="left" w:pos="3890"/>
                      <w:tab w:val="left" w:pos="4588"/>
                    </w:tabs>
                    <w:adjustRightInd w:val="0"/>
                    <w:jc w:val="center"/>
                    <w:rPr>
                      <w:rFonts w:ascii="宋体" w:eastAsia="宋体" w:hAnsi="宋体" w:cs="Times New Roman Regular" w:hint="eastAsia"/>
                      <w:spacing w:val="-6"/>
                      <w:sz w:val="18"/>
                      <w:szCs w:val="18"/>
                    </w:rPr>
                  </w:pPr>
                  <w:r w:rsidRPr="001C3A2B">
                    <w:rPr>
                      <w:rFonts w:ascii="宋体" w:eastAsia="宋体" w:hAnsi="宋体" w:cs="Times New Roman Regular" w:hint="eastAsia"/>
                      <w:spacing w:val="-6"/>
                      <w:sz w:val="18"/>
                      <w:szCs w:val="18"/>
                    </w:rPr>
                    <w:t>EQP</w:t>
                  </w:r>
                </w:p>
              </w:tc>
              <w:tc>
                <w:tcPr>
                  <w:tcW w:w="660" w:type="dxa"/>
                </w:tcPr>
                <w:p w14:paraId="0E3DADFA" w14:textId="5210189E" w:rsidR="00361C51" w:rsidRPr="001C3A2B" w:rsidRDefault="00361C51" w:rsidP="00361C51">
                  <w:pPr>
                    <w:tabs>
                      <w:tab w:val="left" w:pos="652"/>
                      <w:tab w:val="left" w:pos="1348"/>
                      <w:tab w:val="left" w:pos="2044"/>
                      <w:tab w:val="left" w:pos="3194"/>
                      <w:tab w:val="left" w:pos="3890"/>
                      <w:tab w:val="left" w:pos="4588"/>
                    </w:tabs>
                    <w:adjustRightInd w:val="0"/>
                    <w:jc w:val="center"/>
                    <w:rPr>
                      <w:rFonts w:ascii="宋体" w:eastAsia="宋体" w:hAnsi="宋体" w:cs="Times New Roman Regular" w:hint="eastAsia"/>
                      <w:spacing w:val="-6"/>
                      <w:sz w:val="18"/>
                      <w:szCs w:val="18"/>
                    </w:rPr>
                  </w:pPr>
                  <w:r w:rsidRPr="001C3A2B">
                    <w:rPr>
                      <w:rFonts w:ascii="宋体" w:eastAsia="宋体" w:hAnsi="宋体" w:cs="Times New Roman Regular" w:hint="eastAsia"/>
                      <w:spacing w:val="-6"/>
                      <w:sz w:val="18"/>
                      <w:szCs w:val="18"/>
                    </w:rPr>
                    <w:t>RE/FE</w:t>
                  </w:r>
                </w:p>
              </w:tc>
              <w:tc>
                <w:tcPr>
                  <w:tcW w:w="660" w:type="dxa"/>
                </w:tcPr>
                <w:p w14:paraId="6F47FE6C" w14:textId="70803E65" w:rsidR="00361C51" w:rsidRPr="001C3A2B" w:rsidRDefault="00361C51" w:rsidP="00361C51">
                  <w:pPr>
                    <w:tabs>
                      <w:tab w:val="left" w:pos="652"/>
                      <w:tab w:val="left" w:pos="1348"/>
                      <w:tab w:val="left" w:pos="2044"/>
                      <w:tab w:val="left" w:pos="3194"/>
                      <w:tab w:val="left" w:pos="3890"/>
                      <w:tab w:val="left" w:pos="4588"/>
                    </w:tabs>
                    <w:adjustRightInd w:val="0"/>
                    <w:jc w:val="center"/>
                    <w:rPr>
                      <w:rFonts w:ascii="宋体" w:eastAsia="宋体" w:hAnsi="宋体" w:cs="Times New Roman Regular" w:hint="eastAsia"/>
                      <w:spacing w:val="-6"/>
                      <w:sz w:val="18"/>
                      <w:szCs w:val="18"/>
                    </w:rPr>
                  </w:pPr>
                  <w:r w:rsidRPr="001C3A2B">
                    <w:rPr>
                      <w:rFonts w:ascii="宋体" w:eastAsia="宋体" w:hAnsi="宋体" w:cs="Times New Roman Regular" w:hint="eastAsia"/>
                      <w:spacing w:val="-6"/>
                      <w:sz w:val="18"/>
                      <w:szCs w:val="18"/>
                    </w:rPr>
                    <w:t>EC</w:t>
                  </w:r>
                </w:p>
              </w:tc>
              <w:tc>
                <w:tcPr>
                  <w:tcW w:w="660" w:type="dxa"/>
                </w:tcPr>
                <w:p w14:paraId="37F874B0" w14:textId="618BFD52" w:rsidR="00361C51" w:rsidRPr="001C3A2B" w:rsidRDefault="00361C51" w:rsidP="00361C51">
                  <w:pPr>
                    <w:tabs>
                      <w:tab w:val="left" w:pos="652"/>
                      <w:tab w:val="left" w:pos="1348"/>
                      <w:tab w:val="left" w:pos="2044"/>
                      <w:tab w:val="left" w:pos="3194"/>
                      <w:tab w:val="left" w:pos="3890"/>
                      <w:tab w:val="left" w:pos="4588"/>
                    </w:tabs>
                    <w:adjustRightInd w:val="0"/>
                    <w:jc w:val="center"/>
                    <w:rPr>
                      <w:rFonts w:ascii="宋体" w:eastAsia="宋体" w:hAnsi="宋体" w:cs="Times New Roman Regular" w:hint="eastAsia"/>
                      <w:spacing w:val="-6"/>
                      <w:sz w:val="18"/>
                      <w:szCs w:val="18"/>
                    </w:rPr>
                  </w:pPr>
                  <w:r w:rsidRPr="001C3A2B">
                    <w:rPr>
                      <w:rFonts w:ascii="宋体" w:eastAsia="宋体" w:hAnsi="宋体" w:cs="Times New Roman Regular" w:hint="eastAsia"/>
                      <w:spacing w:val="-6"/>
                      <w:sz w:val="18"/>
                      <w:szCs w:val="18"/>
                    </w:rPr>
                    <w:t>EQP</w:t>
                  </w:r>
                </w:p>
              </w:tc>
              <w:tc>
                <w:tcPr>
                  <w:tcW w:w="660" w:type="dxa"/>
                </w:tcPr>
                <w:p w14:paraId="51A15CBA" w14:textId="62F77BFB" w:rsidR="00361C51" w:rsidRPr="001C3A2B" w:rsidRDefault="00361C51" w:rsidP="00361C51">
                  <w:pPr>
                    <w:tabs>
                      <w:tab w:val="left" w:pos="652"/>
                      <w:tab w:val="left" w:pos="1348"/>
                      <w:tab w:val="left" w:pos="2044"/>
                      <w:tab w:val="left" w:pos="3194"/>
                      <w:tab w:val="left" w:pos="3890"/>
                      <w:tab w:val="left" w:pos="4588"/>
                    </w:tabs>
                    <w:adjustRightInd w:val="0"/>
                    <w:jc w:val="center"/>
                    <w:rPr>
                      <w:rFonts w:ascii="宋体" w:eastAsia="宋体" w:hAnsi="宋体" w:cs="Times New Roman Regular" w:hint="eastAsia"/>
                      <w:spacing w:val="-6"/>
                      <w:sz w:val="18"/>
                      <w:szCs w:val="18"/>
                    </w:rPr>
                  </w:pPr>
                  <w:r w:rsidRPr="001C3A2B">
                    <w:rPr>
                      <w:rFonts w:ascii="宋体" w:eastAsia="宋体" w:hAnsi="宋体" w:cs="Times New Roman Regular" w:hint="eastAsia"/>
                      <w:spacing w:val="-6"/>
                      <w:sz w:val="18"/>
                      <w:szCs w:val="18"/>
                    </w:rPr>
                    <w:t>RE/FE</w:t>
                  </w:r>
                </w:p>
              </w:tc>
              <w:tc>
                <w:tcPr>
                  <w:tcW w:w="661" w:type="dxa"/>
                  <w:vAlign w:val="center"/>
                </w:tcPr>
                <w:p w14:paraId="366F2EC7" w14:textId="77777777" w:rsidR="00361C51" w:rsidRPr="001C3A2B" w:rsidRDefault="00361C51" w:rsidP="00361C51">
                  <w:pPr>
                    <w:tabs>
                      <w:tab w:val="left" w:pos="652"/>
                      <w:tab w:val="left" w:pos="1348"/>
                      <w:tab w:val="left" w:pos="2044"/>
                      <w:tab w:val="left" w:pos="3194"/>
                      <w:tab w:val="left" w:pos="3890"/>
                      <w:tab w:val="left" w:pos="4588"/>
                    </w:tabs>
                    <w:adjustRightInd w:val="0"/>
                    <w:jc w:val="center"/>
                    <w:rPr>
                      <w:rFonts w:ascii="宋体" w:eastAsia="宋体" w:hAnsi="宋体" w:cs="Times New Roman Regular" w:hint="eastAsia"/>
                      <w:spacing w:val="-6"/>
                      <w:sz w:val="18"/>
                      <w:szCs w:val="18"/>
                    </w:rPr>
                  </w:pPr>
                </w:p>
              </w:tc>
            </w:tr>
            <w:tr w:rsidR="00A9393B" w:rsidRPr="001C3A2B" w14:paraId="58A5D40B" w14:textId="77777777" w:rsidTr="001748F1">
              <w:tc>
                <w:tcPr>
                  <w:tcW w:w="660" w:type="dxa"/>
                  <w:vAlign w:val="center"/>
                </w:tcPr>
                <w:p w14:paraId="707025A5" w14:textId="77777777" w:rsidR="00A9393B" w:rsidRPr="001C3A2B" w:rsidRDefault="00A9393B" w:rsidP="00A9393B">
                  <w:pPr>
                    <w:tabs>
                      <w:tab w:val="left" w:pos="652"/>
                      <w:tab w:val="left" w:pos="1348"/>
                      <w:tab w:val="left" w:pos="2044"/>
                      <w:tab w:val="left" w:pos="3194"/>
                      <w:tab w:val="left" w:pos="3890"/>
                      <w:tab w:val="left" w:pos="4588"/>
                    </w:tabs>
                    <w:adjustRightInd w:val="0"/>
                    <w:snapToGrid w:val="0"/>
                    <w:jc w:val="center"/>
                    <w:rPr>
                      <w:rFonts w:ascii="宋体" w:eastAsia="宋体" w:hAnsi="宋体" w:cs="Times New Roman" w:hint="eastAsia"/>
                      <w:sz w:val="18"/>
                      <w:szCs w:val="18"/>
                    </w:rPr>
                  </w:pPr>
                </w:p>
              </w:tc>
              <w:tc>
                <w:tcPr>
                  <w:tcW w:w="660" w:type="dxa"/>
                  <w:vAlign w:val="center"/>
                </w:tcPr>
                <w:p w14:paraId="19612800" w14:textId="77777777" w:rsidR="00A9393B" w:rsidRPr="001C3A2B" w:rsidRDefault="00A9393B" w:rsidP="00A9393B">
                  <w:pPr>
                    <w:tabs>
                      <w:tab w:val="left" w:pos="652"/>
                      <w:tab w:val="left" w:pos="1348"/>
                      <w:tab w:val="left" w:pos="2044"/>
                      <w:tab w:val="left" w:pos="3194"/>
                      <w:tab w:val="left" w:pos="3890"/>
                      <w:tab w:val="left" w:pos="4588"/>
                    </w:tabs>
                    <w:adjustRightInd w:val="0"/>
                    <w:jc w:val="center"/>
                    <w:rPr>
                      <w:rFonts w:ascii="宋体" w:eastAsia="宋体" w:hAnsi="宋体" w:cs="Times New Roman Regular" w:hint="eastAsia"/>
                      <w:spacing w:val="-6"/>
                      <w:sz w:val="18"/>
                      <w:szCs w:val="18"/>
                    </w:rPr>
                  </w:pPr>
                </w:p>
              </w:tc>
              <w:tc>
                <w:tcPr>
                  <w:tcW w:w="660" w:type="dxa"/>
                </w:tcPr>
                <w:p w14:paraId="3F48419F" w14:textId="77777777" w:rsidR="00A9393B" w:rsidRPr="001C3A2B" w:rsidRDefault="00A9393B" w:rsidP="00A9393B">
                  <w:pPr>
                    <w:tabs>
                      <w:tab w:val="left" w:pos="652"/>
                      <w:tab w:val="left" w:pos="1348"/>
                      <w:tab w:val="left" w:pos="2044"/>
                      <w:tab w:val="left" w:pos="3194"/>
                      <w:tab w:val="left" w:pos="3890"/>
                      <w:tab w:val="left" w:pos="4588"/>
                    </w:tabs>
                    <w:adjustRightInd w:val="0"/>
                    <w:jc w:val="center"/>
                    <w:rPr>
                      <w:rFonts w:ascii="宋体" w:eastAsia="宋体" w:hAnsi="宋体" w:cs="Times New Roman Regular" w:hint="eastAsia"/>
                      <w:spacing w:val="-6"/>
                      <w:sz w:val="18"/>
                      <w:szCs w:val="18"/>
                    </w:rPr>
                  </w:pPr>
                </w:p>
              </w:tc>
              <w:tc>
                <w:tcPr>
                  <w:tcW w:w="660" w:type="dxa"/>
                </w:tcPr>
                <w:p w14:paraId="520A3E63" w14:textId="77777777" w:rsidR="00A9393B" w:rsidRPr="001C3A2B" w:rsidRDefault="00A9393B" w:rsidP="00A9393B">
                  <w:pPr>
                    <w:tabs>
                      <w:tab w:val="left" w:pos="652"/>
                      <w:tab w:val="left" w:pos="1348"/>
                      <w:tab w:val="left" w:pos="2044"/>
                      <w:tab w:val="left" w:pos="3194"/>
                      <w:tab w:val="left" w:pos="3890"/>
                      <w:tab w:val="left" w:pos="4588"/>
                    </w:tabs>
                    <w:adjustRightInd w:val="0"/>
                    <w:jc w:val="center"/>
                    <w:rPr>
                      <w:rFonts w:ascii="宋体" w:eastAsia="宋体" w:hAnsi="宋体" w:cs="Times New Roman Regular" w:hint="eastAsia"/>
                      <w:spacing w:val="-6"/>
                      <w:sz w:val="18"/>
                      <w:szCs w:val="18"/>
                    </w:rPr>
                  </w:pPr>
                </w:p>
              </w:tc>
              <w:tc>
                <w:tcPr>
                  <w:tcW w:w="660" w:type="dxa"/>
                  <w:vAlign w:val="center"/>
                </w:tcPr>
                <w:p w14:paraId="6E083CB2" w14:textId="77777777" w:rsidR="00A9393B" w:rsidRPr="001C3A2B" w:rsidRDefault="00A9393B" w:rsidP="00A9393B">
                  <w:pPr>
                    <w:tabs>
                      <w:tab w:val="left" w:pos="652"/>
                      <w:tab w:val="left" w:pos="1348"/>
                      <w:tab w:val="left" w:pos="2044"/>
                      <w:tab w:val="left" w:pos="3194"/>
                      <w:tab w:val="left" w:pos="3890"/>
                      <w:tab w:val="left" w:pos="4588"/>
                    </w:tabs>
                    <w:adjustRightInd w:val="0"/>
                    <w:jc w:val="center"/>
                    <w:rPr>
                      <w:rFonts w:ascii="宋体" w:eastAsia="宋体" w:hAnsi="宋体" w:cs="Times New Roman Regular" w:hint="eastAsia"/>
                      <w:spacing w:val="-6"/>
                      <w:sz w:val="18"/>
                      <w:szCs w:val="18"/>
                    </w:rPr>
                  </w:pPr>
                </w:p>
              </w:tc>
              <w:tc>
                <w:tcPr>
                  <w:tcW w:w="660" w:type="dxa"/>
                </w:tcPr>
                <w:p w14:paraId="4D0D659C" w14:textId="77777777" w:rsidR="00A9393B" w:rsidRPr="001C3A2B" w:rsidRDefault="00A9393B" w:rsidP="00A9393B">
                  <w:pPr>
                    <w:tabs>
                      <w:tab w:val="left" w:pos="652"/>
                      <w:tab w:val="left" w:pos="1348"/>
                      <w:tab w:val="left" w:pos="2044"/>
                      <w:tab w:val="left" w:pos="3194"/>
                      <w:tab w:val="left" w:pos="3890"/>
                      <w:tab w:val="left" w:pos="4588"/>
                    </w:tabs>
                    <w:adjustRightInd w:val="0"/>
                    <w:jc w:val="center"/>
                    <w:rPr>
                      <w:rFonts w:ascii="宋体" w:eastAsia="宋体" w:hAnsi="宋体" w:cs="Times New Roman Regular" w:hint="eastAsia"/>
                      <w:spacing w:val="-6"/>
                      <w:sz w:val="18"/>
                      <w:szCs w:val="18"/>
                    </w:rPr>
                  </w:pPr>
                </w:p>
              </w:tc>
              <w:tc>
                <w:tcPr>
                  <w:tcW w:w="660" w:type="dxa"/>
                </w:tcPr>
                <w:p w14:paraId="15FFEFB6" w14:textId="77777777" w:rsidR="00A9393B" w:rsidRPr="001C3A2B" w:rsidRDefault="00A9393B" w:rsidP="00A9393B">
                  <w:pPr>
                    <w:tabs>
                      <w:tab w:val="left" w:pos="652"/>
                      <w:tab w:val="left" w:pos="1348"/>
                      <w:tab w:val="left" w:pos="2044"/>
                      <w:tab w:val="left" w:pos="3194"/>
                      <w:tab w:val="left" w:pos="3890"/>
                      <w:tab w:val="left" w:pos="4588"/>
                    </w:tabs>
                    <w:adjustRightInd w:val="0"/>
                    <w:jc w:val="center"/>
                    <w:rPr>
                      <w:rFonts w:ascii="宋体" w:eastAsia="宋体" w:hAnsi="宋体" w:cs="Times New Roman Regular" w:hint="eastAsia"/>
                      <w:spacing w:val="-6"/>
                      <w:sz w:val="18"/>
                      <w:szCs w:val="18"/>
                    </w:rPr>
                  </w:pPr>
                </w:p>
              </w:tc>
              <w:tc>
                <w:tcPr>
                  <w:tcW w:w="660" w:type="dxa"/>
                  <w:vAlign w:val="center"/>
                </w:tcPr>
                <w:p w14:paraId="169BCB06" w14:textId="77777777" w:rsidR="00A9393B" w:rsidRPr="001C3A2B" w:rsidRDefault="00A9393B" w:rsidP="00A9393B">
                  <w:pPr>
                    <w:tabs>
                      <w:tab w:val="left" w:pos="652"/>
                      <w:tab w:val="left" w:pos="1348"/>
                      <w:tab w:val="left" w:pos="2044"/>
                      <w:tab w:val="left" w:pos="3194"/>
                      <w:tab w:val="left" w:pos="3890"/>
                      <w:tab w:val="left" w:pos="4588"/>
                    </w:tabs>
                    <w:adjustRightInd w:val="0"/>
                    <w:jc w:val="center"/>
                    <w:rPr>
                      <w:rFonts w:ascii="宋体" w:eastAsia="宋体" w:hAnsi="宋体" w:cs="Times New Roman Regular" w:hint="eastAsia"/>
                      <w:spacing w:val="-6"/>
                      <w:sz w:val="18"/>
                      <w:szCs w:val="18"/>
                    </w:rPr>
                  </w:pPr>
                </w:p>
              </w:tc>
              <w:tc>
                <w:tcPr>
                  <w:tcW w:w="660" w:type="dxa"/>
                </w:tcPr>
                <w:p w14:paraId="71C8579B" w14:textId="77777777" w:rsidR="00A9393B" w:rsidRPr="001C3A2B" w:rsidRDefault="00A9393B" w:rsidP="00A9393B">
                  <w:pPr>
                    <w:tabs>
                      <w:tab w:val="left" w:pos="652"/>
                      <w:tab w:val="left" w:pos="1348"/>
                      <w:tab w:val="left" w:pos="2044"/>
                      <w:tab w:val="left" w:pos="3194"/>
                      <w:tab w:val="left" w:pos="3890"/>
                      <w:tab w:val="left" w:pos="4588"/>
                    </w:tabs>
                    <w:adjustRightInd w:val="0"/>
                    <w:jc w:val="center"/>
                    <w:rPr>
                      <w:rFonts w:ascii="宋体" w:eastAsia="宋体" w:hAnsi="宋体" w:cs="Times New Roman Regular" w:hint="eastAsia"/>
                      <w:spacing w:val="-6"/>
                      <w:sz w:val="18"/>
                      <w:szCs w:val="18"/>
                    </w:rPr>
                  </w:pPr>
                </w:p>
              </w:tc>
              <w:tc>
                <w:tcPr>
                  <w:tcW w:w="660" w:type="dxa"/>
                </w:tcPr>
                <w:p w14:paraId="2DD5B884" w14:textId="77777777" w:rsidR="00A9393B" w:rsidRPr="001C3A2B" w:rsidRDefault="00A9393B" w:rsidP="00A9393B">
                  <w:pPr>
                    <w:tabs>
                      <w:tab w:val="left" w:pos="652"/>
                      <w:tab w:val="left" w:pos="1348"/>
                      <w:tab w:val="left" w:pos="2044"/>
                      <w:tab w:val="left" w:pos="3194"/>
                      <w:tab w:val="left" w:pos="3890"/>
                      <w:tab w:val="left" w:pos="4588"/>
                    </w:tabs>
                    <w:adjustRightInd w:val="0"/>
                    <w:jc w:val="center"/>
                    <w:rPr>
                      <w:rFonts w:ascii="宋体" w:eastAsia="宋体" w:hAnsi="宋体" w:cs="Times New Roman Regular" w:hint="eastAsia"/>
                      <w:spacing w:val="-6"/>
                      <w:sz w:val="18"/>
                      <w:szCs w:val="18"/>
                    </w:rPr>
                  </w:pPr>
                </w:p>
              </w:tc>
              <w:tc>
                <w:tcPr>
                  <w:tcW w:w="661" w:type="dxa"/>
                  <w:vAlign w:val="center"/>
                </w:tcPr>
                <w:p w14:paraId="7B14664F" w14:textId="77777777" w:rsidR="00A9393B" w:rsidRPr="001C3A2B" w:rsidRDefault="00A9393B" w:rsidP="00A9393B">
                  <w:pPr>
                    <w:tabs>
                      <w:tab w:val="left" w:pos="652"/>
                      <w:tab w:val="left" w:pos="1348"/>
                      <w:tab w:val="left" w:pos="2044"/>
                      <w:tab w:val="left" w:pos="3194"/>
                      <w:tab w:val="left" w:pos="3890"/>
                      <w:tab w:val="left" w:pos="4588"/>
                    </w:tabs>
                    <w:adjustRightInd w:val="0"/>
                    <w:jc w:val="center"/>
                    <w:rPr>
                      <w:rFonts w:ascii="宋体" w:eastAsia="宋体" w:hAnsi="宋体" w:cs="Times New Roman Regular" w:hint="eastAsia"/>
                      <w:spacing w:val="-6"/>
                      <w:sz w:val="18"/>
                      <w:szCs w:val="18"/>
                    </w:rPr>
                  </w:pPr>
                </w:p>
              </w:tc>
            </w:tr>
            <w:tr w:rsidR="00A9393B" w:rsidRPr="001C3A2B" w14:paraId="2798B16F" w14:textId="77777777" w:rsidTr="001748F1">
              <w:tc>
                <w:tcPr>
                  <w:tcW w:w="660" w:type="dxa"/>
                  <w:vAlign w:val="center"/>
                </w:tcPr>
                <w:p w14:paraId="6CC480D6" w14:textId="77777777" w:rsidR="00A9393B" w:rsidRPr="001C3A2B" w:rsidRDefault="00A9393B" w:rsidP="00A9393B">
                  <w:pPr>
                    <w:tabs>
                      <w:tab w:val="left" w:pos="652"/>
                      <w:tab w:val="left" w:pos="1348"/>
                      <w:tab w:val="left" w:pos="2044"/>
                      <w:tab w:val="left" w:pos="3194"/>
                      <w:tab w:val="left" w:pos="3890"/>
                      <w:tab w:val="left" w:pos="4588"/>
                    </w:tabs>
                    <w:adjustRightInd w:val="0"/>
                    <w:snapToGrid w:val="0"/>
                    <w:jc w:val="center"/>
                    <w:rPr>
                      <w:rFonts w:ascii="宋体" w:eastAsia="宋体" w:hAnsi="宋体" w:cs="Times New Roman" w:hint="eastAsia"/>
                      <w:sz w:val="18"/>
                      <w:szCs w:val="18"/>
                    </w:rPr>
                  </w:pPr>
                  <w:r w:rsidRPr="001C3A2B">
                    <w:rPr>
                      <w:rFonts w:ascii="宋体" w:eastAsia="宋体" w:hAnsi="宋体" w:cs="Times New Roman" w:hint="eastAsia"/>
                      <w:sz w:val="18"/>
                      <w:szCs w:val="18"/>
                    </w:rPr>
                    <w:t>…</w:t>
                  </w:r>
                </w:p>
              </w:tc>
              <w:tc>
                <w:tcPr>
                  <w:tcW w:w="660" w:type="dxa"/>
                  <w:vAlign w:val="center"/>
                </w:tcPr>
                <w:p w14:paraId="498F7F96" w14:textId="77777777" w:rsidR="00A9393B" w:rsidRPr="001C3A2B" w:rsidRDefault="00A9393B" w:rsidP="00A9393B">
                  <w:pPr>
                    <w:tabs>
                      <w:tab w:val="left" w:pos="652"/>
                      <w:tab w:val="left" w:pos="1348"/>
                      <w:tab w:val="left" w:pos="2044"/>
                      <w:tab w:val="left" w:pos="3194"/>
                      <w:tab w:val="left" w:pos="3890"/>
                      <w:tab w:val="left" w:pos="4588"/>
                    </w:tabs>
                    <w:adjustRightInd w:val="0"/>
                    <w:jc w:val="center"/>
                    <w:rPr>
                      <w:rFonts w:ascii="宋体" w:eastAsia="宋体" w:hAnsi="宋体" w:cs="Times New Roman Regular" w:hint="eastAsia"/>
                      <w:spacing w:val="-6"/>
                      <w:sz w:val="18"/>
                      <w:szCs w:val="18"/>
                    </w:rPr>
                  </w:pPr>
                </w:p>
              </w:tc>
              <w:tc>
                <w:tcPr>
                  <w:tcW w:w="660" w:type="dxa"/>
                </w:tcPr>
                <w:p w14:paraId="211E826C" w14:textId="77777777" w:rsidR="00A9393B" w:rsidRPr="001C3A2B" w:rsidRDefault="00A9393B" w:rsidP="00A9393B">
                  <w:pPr>
                    <w:tabs>
                      <w:tab w:val="left" w:pos="652"/>
                      <w:tab w:val="left" w:pos="1348"/>
                      <w:tab w:val="left" w:pos="2044"/>
                      <w:tab w:val="left" w:pos="3194"/>
                      <w:tab w:val="left" w:pos="3890"/>
                      <w:tab w:val="left" w:pos="4588"/>
                    </w:tabs>
                    <w:adjustRightInd w:val="0"/>
                    <w:jc w:val="center"/>
                    <w:rPr>
                      <w:rFonts w:ascii="宋体" w:eastAsia="宋体" w:hAnsi="宋体" w:cs="Times New Roman Regular" w:hint="eastAsia"/>
                      <w:spacing w:val="-6"/>
                      <w:sz w:val="18"/>
                      <w:szCs w:val="18"/>
                    </w:rPr>
                  </w:pPr>
                </w:p>
              </w:tc>
              <w:tc>
                <w:tcPr>
                  <w:tcW w:w="660" w:type="dxa"/>
                </w:tcPr>
                <w:p w14:paraId="2A7E366A" w14:textId="77777777" w:rsidR="00A9393B" w:rsidRPr="001C3A2B" w:rsidRDefault="00A9393B" w:rsidP="00A9393B">
                  <w:pPr>
                    <w:tabs>
                      <w:tab w:val="left" w:pos="652"/>
                      <w:tab w:val="left" w:pos="1348"/>
                      <w:tab w:val="left" w:pos="2044"/>
                      <w:tab w:val="left" w:pos="3194"/>
                      <w:tab w:val="left" w:pos="3890"/>
                      <w:tab w:val="left" w:pos="4588"/>
                    </w:tabs>
                    <w:adjustRightInd w:val="0"/>
                    <w:jc w:val="center"/>
                    <w:rPr>
                      <w:rFonts w:ascii="宋体" w:eastAsia="宋体" w:hAnsi="宋体" w:cs="Times New Roman Regular" w:hint="eastAsia"/>
                      <w:spacing w:val="-6"/>
                      <w:sz w:val="18"/>
                      <w:szCs w:val="18"/>
                    </w:rPr>
                  </w:pPr>
                </w:p>
              </w:tc>
              <w:tc>
                <w:tcPr>
                  <w:tcW w:w="660" w:type="dxa"/>
                  <w:vAlign w:val="center"/>
                </w:tcPr>
                <w:p w14:paraId="46FA376E" w14:textId="77777777" w:rsidR="00A9393B" w:rsidRPr="001C3A2B" w:rsidRDefault="00A9393B" w:rsidP="00A9393B">
                  <w:pPr>
                    <w:tabs>
                      <w:tab w:val="left" w:pos="652"/>
                      <w:tab w:val="left" w:pos="1348"/>
                      <w:tab w:val="left" w:pos="2044"/>
                      <w:tab w:val="left" w:pos="3194"/>
                      <w:tab w:val="left" w:pos="3890"/>
                      <w:tab w:val="left" w:pos="4588"/>
                    </w:tabs>
                    <w:adjustRightInd w:val="0"/>
                    <w:jc w:val="center"/>
                    <w:rPr>
                      <w:rFonts w:ascii="宋体" w:eastAsia="宋体" w:hAnsi="宋体" w:cs="Times New Roman Regular" w:hint="eastAsia"/>
                      <w:spacing w:val="-6"/>
                      <w:sz w:val="18"/>
                      <w:szCs w:val="18"/>
                    </w:rPr>
                  </w:pPr>
                </w:p>
              </w:tc>
              <w:tc>
                <w:tcPr>
                  <w:tcW w:w="660" w:type="dxa"/>
                </w:tcPr>
                <w:p w14:paraId="082D5646" w14:textId="77777777" w:rsidR="00A9393B" w:rsidRPr="001C3A2B" w:rsidRDefault="00A9393B" w:rsidP="00A9393B">
                  <w:pPr>
                    <w:tabs>
                      <w:tab w:val="left" w:pos="652"/>
                      <w:tab w:val="left" w:pos="1348"/>
                      <w:tab w:val="left" w:pos="2044"/>
                      <w:tab w:val="left" w:pos="3194"/>
                      <w:tab w:val="left" w:pos="3890"/>
                      <w:tab w:val="left" w:pos="4588"/>
                    </w:tabs>
                    <w:adjustRightInd w:val="0"/>
                    <w:jc w:val="center"/>
                    <w:rPr>
                      <w:rFonts w:ascii="宋体" w:eastAsia="宋体" w:hAnsi="宋体" w:cs="Times New Roman Regular" w:hint="eastAsia"/>
                      <w:spacing w:val="-6"/>
                      <w:sz w:val="18"/>
                      <w:szCs w:val="18"/>
                    </w:rPr>
                  </w:pPr>
                </w:p>
              </w:tc>
              <w:tc>
                <w:tcPr>
                  <w:tcW w:w="660" w:type="dxa"/>
                </w:tcPr>
                <w:p w14:paraId="4E5370B4" w14:textId="77777777" w:rsidR="00A9393B" w:rsidRPr="001C3A2B" w:rsidRDefault="00A9393B" w:rsidP="00A9393B">
                  <w:pPr>
                    <w:tabs>
                      <w:tab w:val="left" w:pos="652"/>
                      <w:tab w:val="left" w:pos="1348"/>
                      <w:tab w:val="left" w:pos="2044"/>
                      <w:tab w:val="left" w:pos="3194"/>
                      <w:tab w:val="left" w:pos="3890"/>
                      <w:tab w:val="left" w:pos="4588"/>
                    </w:tabs>
                    <w:adjustRightInd w:val="0"/>
                    <w:jc w:val="center"/>
                    <w:rPr>
                      <w:rFonts w:ascii="宋体" w:eastAsia="宋体" w:hAnsi="宋体" w:cs="Times New Roman Regular" w:hint="eastAsia"/>
                      <w:spacing w:val="-6"/>
                      <w:sz w:val="18"/>
                      <w:szCs w:val="18"/>
                    </w:rPr>
                  </w:pPr>
                </w:p>
              </w:tc>
              <w:tc>
                <w:tcPr>
                  <w:tcW w:w="660" w:type="dxa"/>
                  <w:vAlign w:val="center"/>
                </w:tcPr>
                <w:p w14:paraId="721788D9" w14:textId="77777777" w:rsidR="00A9393B" w:rsidRPr="001C3A2B" w:rsidRDefault="00A9393B" w:rsidP="00A9393B">
                  <w:pPr>
                    <w:tabs>
                      <w:tab w:val="left" w:pos="652"/>
                      <w:tab w:val="left" w:pos="1348"/>
                      <w:tab w:val="left" w:pos="2044"/>
                      <w:tab w:val="left" w:pos="3194"/>
                      <w:tab w:val="left" w:pos="3890"/>
                      <w:tab w:val="left" w:pos="4588"/>
                    </w:tabs>
                    <w:adjustRightInd w:val="0"/>
                    <w:jc w:val="center"/>
                    <w:rPr>
                      <w:rFonts w:ascii="宋体" w:eastAsia="宋体" w:hAnsi="宋体" w:cs="Times New Roman Regular" w:hint="eastAsia"/>
                      <w:spacing w:val="-6"/>
                      <w:sz w:val="18"/>
                      <w:szCs w:val="18"/>
                    </w:rPr>
                  </w:pPr>
                </w:p>
              </w:tc>
              <w:tc>
                <w:tcPr>
                  <w:tcW w:w="660" w:type="dxa"/>
                </w:tcPr>
                <w:p w14:paraId="0BE9D669" w14:textId="77777777" w:rsidR="00A9393B" w:rsidRPr="001C3A2B" w:rsidRDefault="00A9393B" w:rsidP="00A9393B">
                  <w:pPr>
                    <w:tabs>
                      <w:tab w:val="left" w:pos="652"/>
                      <w:tab w:val="left" w:pos="1348"/>
                      <w:tab w:val="left" w:pos="2044"/>
                      <w:tab w:val="left" w:pos="3194"/>
                      <w:tab w:val="left" w:pos="3890"/>
                      <w:tab w:val="left" w:pos="4588"/>
                    </w:tabs>
                    <w:adjustRightInd w:val="0"/>
                    <w:jc w:val="center"/>
                    <w:rPr>
                      <w:rFonts w:ascii="宋体" w:eastAsia="宋体" w:hAnsi="宋体" w:cs="Times New Roman Regular" w:hint="eastAsia"/>
                      <w:spacing w:val="-6"/>
                      <w:sz w:val="18"/>
                      <w:szCs w:val="18"/>
                    </w:rPr>
                  </w:pPr>
                </w:p>
              </w:tc>
              <w:tc>
                <w:tcPr>
                  <w:tcW w:w="660" w:type="dxa"/>
                </w:tcPr>
                <w:p w14:paraId="24D32B13" w14:textId="77777777" w:rsidR="00A9393B" w:rsidRPr="001C3A2B" w:rsidRDefault="00A9393B" w:rsidP="00A9393B">
                  <w:pPr>
                    <w:tabs>
                      <w:tab w:val="left" w:pos="652"/>
                      <w:tab w:val="left" w:pos="1348"/>
                      <w:tab w:val="left" w:pos="2044"/>
                      <w:tab w:val="left" w:pos="3194"/>
                      <w:tab w:val="left" w:pos="3890"/>
                      <w:tab w:val="left" w:pos="4588"/>
                    </w:tabs>
                    <w:adjustRightInd w:val="0"/>
                    <w:jc w:val="center"/>
                    <w:rPr>
                      <w:rFonts w:ascii="宋体" w:eastAsia="宋体" w:hAnsi="宋体" w:cs="Times New Roman Regular" w:hint="eastAsia"/>
                      <w:spacing w:val="-6"/>
                      <w:sz w:val="18"/>
                      <w:szCs w:val="18"/>
                    </w:rPr>
                  </w:pPr>
                </w:p>
              </w:tc>
              <w:tc>
                <w:tcPr>
                  <w:tcW w:w="661" w:type="dxa"/>
                  <w:vAlign w:val="center"/>
                </w:tcPr>
                <w:p w14:paraId="542842D4" w14:textId="77777777" w:rsidR="00A9393B" w:rsidRPr="001C3A2B" w:rsidRDefault="00A9393B" w:rsidP="00A9393B">
                  <w:pPr>
                    <w:tabs>
                      <w:tab w:val="left" w:pos="652"/>
                      <w:tab w:val="left" w:pos="1348"/>
                      <w:tab w:val="left" w:pos="2044"/>
                      <w:tab w:val="left" w:pos="3194"/>
                      <w:tab w:val="left" w:pos="3890"/>
                      <w:tab w:val="left" w:pos="4588"/>
                    </w:tabs>
                    <w:adjustRightInd w:val="0"/>
                    <w:jc w:val="center"/>
                    <w:rPr>
                      <w:rFonts w:ascii="宋体" w:eastAsia="宋体" w:hAnsi="宋体" w:cs="Times New Roman Regular" w:hint="eastAsia"/>
                      <w:spacing w:val="-6"/>
                      <w:sz w:val="18"/>
                      <w:szCs w:val="18"/>
                    </w:rPr>
                  </w:pPr>
                </w:p>
              </w:tc>
            </w:tr>
            <w:tr w:rsidR="00A9393B" w:rsidRPr="001C3A2B" w14:paraId="6811BC3D" w14:textId="77777777" w:rsidTr="001748F1">
              <w:tc>
                <w:tcPr>
                  <w:tcW w:w="660" w:type="dxa"/>
                  <w:vAlign w:val="center"/>
                </w:tcPr>
                <w:p w14:paraId="27DBB0D0" w14:textId="77777777" w:rsidR="00A9393B" w:rsidRPr="001C3A2B" w:rsidRDefault="00A9393B" w:rsidP="00A9393B">
                  <w:pPr>
                    <w:tabs>
                      <w:tab w:val="left" w:pos="652"/>
                      <w:tab w:val="left" w:pos="1348"/>
                      <w:tab w:val="left" w:pos="2044"/>
                      <w:tab w:val="left" w:pos="3194"/>
                      <w:tab w:val="left" w:pos="3890"/>
                      <w:tab w:val="left" w:pos="4588"/>
                    </w:tabs>
                    <w:adjustRightInd w:val="0"/>
                    <w:snapToGrid w:val="0"/>
                    <w:jc w:val="center"/>
                    <w:rPr>
                      <w:rFonts w:ascii="宋体" w:eastAsia="宋体" w:hAnsi="宋体" w:cs="Times New Roman" w:hint="eastAsia"/>
                      <w:sz w:val="18"/>
                      <w:szCs w:val="18"/>
                    </w:rPr>
                  </w:pPr>
                  <w:r w:rsidRPr="001C3A2B">
                    <w:rPr>
                      <w:rFonts w:ascii="宋体" w:eastAsia="宋体" w:hAnsi="宋体" w:cs="Times New Roman" w:hint="eastAsia"/>
                      <w:sz w:val="18"/>
                      <w:szCs w:val="18"/>
                    </w:rPr>
                    <w:t>合计</w:t>
                  </w:r>
                </w:p>
              </w:tc>
              <w:tc>
                <w:tcPr>
                  <w:tcW w:w="660" w:type="dxa"/>
                  <w:vAlign w:val="center"/>
                </w:tcPr>
                <w:p w14:paraId="321AEBF6" w14:textId="77777777" w:rsidR="00A9393B" w:rsidRPr="001C3A2B" w:rsidRDefault="00A9393B" w:rsidP="00A9393B">
                  <w:pPr>
                    <w:tabs>
                      <w:tab w:val="left" w:pos="652"/>
                      <w:tab w:val="left" w:pos="1348"/>
                      <w:tab w:val="left" w:pos="2044"/>
                      <w:tab w:val="left" w:pos="3194"/>
                      <w:tab w:val="left" w:pos="3890"/>
                      <w:tab w:val="left" w:pos="4588"/>
                    </w:tabs>
                    <w:adjustRightInd w:val="0"/>
                    <w:jc w:val="center"/>
                    <w:rPr>
                      <w:rFonts w:ascii="宋体" w:eastAsia="宋体" w:hAnsi="宋体" w:cs="Times New Roman Regular" w:hint="eastAsia"/>
                      <w:spacing w:val="-6"/>
                      <w:sz w:val="18"/>
                      <w:szCs w:val="18"/>
                    </w:rPr>
                  </w:pPr>
                </w:p>
              </w:tc>
              <w:tc>
                <w:tcPr>
                  <w:tcW w:w="660" w:type="dxa"/>
                </w:tcPr>
                <w:p w14:paraId="4DDB1262" w14:textId="77777777" w:rsidR="00A9393B" w:rsidRPr="001C3A2B" w:rsidRDefault="00A9393B" w:rsidP="00A9393B">
                  <w:pPr>
                    <w:tabs>
                      <w:tab w:val="left" w:pos="652"/>
                      <w:tab w:val="left" w:pos="1348"/>
                      <w:tab w:val="left" w:pos="2044"/>
                      <w:tab w:val="left" w:pos="3194"/>
                      <w:tab w:val="left" w:pos="3890"/>
                      <w:tab w:val="left" w:pos="4588"/>
                    </w:tabs>
                    <w:adjustRightInd w:val="0"/>
                    <w:jc w:val="center"/>
                    <w:rPr>
                      <w:rFonts w:ascii="宋体" w:eastAsia="宋体" w:hAnsi="宋体" w:cs="Times New Roman Regular" w:hint="eastAsia"/>
                      <w:spacing w:val="-6"/>
                      <w:sz w:val="18"/>
                      <w:szCs w:val="18"/>
                    </w:rPr>
                  </w:pPr>
                </w:p>
              </w:tc>
              <w:tc>
                <w:tcPr>
                  <w:tcW w:w="660" w:type="dxa"/>
                </w:tcPr>
                <w:p w14:paraId="685D2785" w14:textId="77777777" w:rsidR="00A9393B" w:rsidRPr="001C3A2B" w:rsidRDefault="00A9393B" w:rsidP="00A9393B">
                  <w:pPr>
                    <w:tabs>
                      <w:tab w:val="left" w:pos="652"/>
                      <w:tab w:val="left" w:pos="1348"/>
                      <w:tab w:val="left" w:pos="2044"/>
                      <w:tab w:val="left" w:pos="3194"/>
                      <w:tab w:val="left" w:pos="3890"/>
                      <w:tab w:val="left" w:pos="4588"/>
                    </w:tabs>
                    <w:adjustRightInd w:val="0"/>
                    <w:jc w:val="center"/>
                    <w:rPr>
                      <w:rFonts w:ascii="宋体" w:eastAsia="宋体" w:hAnsi="宋体" w:cs="Times New Roman Regular" w:hint="eastAsia"/>
                      <w:spacing w:val="-6"/>
                      <w:sz w:val="18"/>
                      <w:szCs w:val="18"/>
                    </w:rPr>
                  </w:pPr>
                </w:p>
              </w:tc>
              <w:tc>
                <w:tcPr>
                  <w:tcW w:w="660" w:type="dxa"/>
                  <w:vAlign w:val="center"/>
                </w:tcPr>
                <w:p w14:paraId="58C20510" w14:textId="77777777" w:rsidR="00A9393B" w:rsidRPr="001C3A2B" w:rsidRDefault="00A9393B" w:rsidP="00A9393B">
                  <w:pPr>
                    <w:tabs>
                      <w:tab w:val="left" w:pos="652"/>
                      <w:tab w:val="left" w:pos="1348"/>
                      <w:tab w:val="left" w:pos="2044"/>
                      <w:tab w:val="left" w:pos="3194"/>
                      <w:tab w:val="left" w:pos="3890"/>
                      <w:tab w:val="left" w:pos="4588"/>
                    </w:tabs>
                    <w:adjustRightInd w:val="0"/>
                    <w:jc w:val="center"/>
                    <w:rPr>
                      <w:rFonts w:ascii="宋体" w:eastAsia="宋体" w:hAnsi="宋体" w:cs="Times New Roman Regular" w:hint="eastAsia"/>
                      <w:spacing w:val="-6"/>
                      <w:sz w:val="18"/>
                      <w:szCs w:val="18"/>
                    </w:rPr>
                  </w:pPr>
                </w:p>
              </w:tc>
              <w:tc>
                <w:tcPr>
                  <w:tcW w:w="660" w:type="dxa"/>
                </w:tcPr>
                <w:p w14:paraId="2649184C" w14:textId="77777777" w:rsidR="00A9393B" w:rsidRPr="001C3A2B" w:rsidRDefault="00A9393B" w:rsidP="00A9393B">
                  <w:pPr>
                    <w:tabs>
                      <w:tab w:val="left" w:pos="652"/>
                      <w:tab w:val="left" w:pos="1348"/>
                      <w:tab w:val="left" w:pos="2044"/>
                      <w:tab w:val="left" w:pos="3194"/>
                      <w:tab w:val="left" w:pos="3890"/>
                      <w:tab w:val="left" w:pos="4588"/>
                    </w:tabs>
                    <w:adjustRightInd w:val="0"/>
                    <w:jc w:val="center"/>
                    <w:rPr>
                      <w:rFonts w:ascii="宋体" w:eastAsia="宋体" w:hAnsi="宋体" w:cs="Times New Roman Regular" w:hint="eastAsia"/>
                      <w:spacing w:val="-6"/>
                      <w:sz w:val="18"/>
                      <w:szCs w:val="18"/>
                    </w:rPr>
                  </w:pPr>
                </w:p>
              </w:tc>
              <w:tc>
                <w:tcPr>
                  <w:tcW w:w="660" w:type="dxa"/>
                </w:tcPr>
                <w:p w14:paraId="5D35DB26" w14:textId="77777777" w:rsidR="00A9393B" w:rsidRPr="001C3A2B" w:rsidRDefault="00A9393B" w:rsidP="00A9393B">
                  <w:pPr>
                    <w:tabs>
                      <w:tab w:val="left" w:pos="652"/>
                      <w:tab w:val="left" w:pos="1348"/>
                      <w:tab w:val="left" w:pos="2044"/>
                      <w:tab w:val="left" w:pos="3194"/>
                      <w:tab w:val="left" w:pos="3890"/>
                      <w:tab w:val="left" w:pos="4588"/>
                    </w:tabs>
                    <w:adjustRightInd w:val="0"/>
                    <w:jc w:val="center"/>
                    <w:rPr>
                      <w:rFonts w:ascii="宋体" w:eastAsia="宋体" w:hAnsi="宋体" w:cs="Times New Roman Regular" w:hint="eastAsia"/>
                      <w:spacing w:val="-6"/>
                      <w:sz w:val="18"/>
                      <w:szCs w:val="18"/>
                    </w:rPr>
                  </w:pPr>
                </w:p>
              </w:tc>
              <w:tc>
                <w:tcPr>
                  <w:tcW w:w="660" w:type="dxa"/>
                  <w:vAlign w:val="center"/>
                </w:tcPr>
                <w:p w14:paraId="76251BD7" w14:textId="77777777" w:rsidR="00A9393B" w:rsidRPr="001C3A2B" w:rsidRDefault="00A9393B" w:rsidP="00A9393B">
                  <w:pPr>
                    <w:tabs>
                      <w:tab w:val="left" w:pos="652"/>
                      <w:tab w:val="left" w:pos="1348"/>
                      <w:tab w:val="left" w:pos="2044"/>
                      <w:tab w:val="left" w:pos="3194"/>
                      <w:tab w:val="left" w:pos="3890"/>
                      <w:tab w:val="left" w:pos="4588"/>
                    </w:tabs>
                    <w:adjustRightInd w:val="0"/>
                    <w:jc w:val="center"/>
                    <w:rPr>
                      <w:rFonts w:ascii="宋体" w:eastAsia="宋体" w:hAnsi="宋体" w:cs="Times New Roman Regular" w:hint="eastAsia"/>
                      <w:spacing w:val="-6"/>
                      <w:sz w:val="18"/>
                      <w:szCs w:val="18"/>
                    </w:rPr>
                  </w:pPr>
                </w:p>
              </w:tc>
              <w:tc>
                <w:tcPr>
                  <w:tcW w:w="660" w:type="dxa"/>
                </w:tcPr>
                <w:p w14:paraId="08A9FB8C" w14:textId="77777777" w:rsidR="00A9393B" w:rsidRPr="001C3A2B" w:rsidRDefault="00A9393B" w:rsidP="00A9393B">
                  <w:pPr>
                    <w:tabs>
                      <w:tab w:val="left" w:pos="652"/>
                      <w:tab w:val="left" w:pos="1348"/>
                      <w:tab w:val="left" w:pos="2044"/>
                      <w:tab w:val="left" w:pos="3194"/>
                      <w:tab w:val="left" w:pos="3890"/>
                      <w:tab w:val="left" w:pos="4588"/>
                    </w:tabs>
                    <w:adjustRightInd w:val="0"/>
                    <w:jc w:val="center"/>
                    <w:rPr>
                      <w:rFonts w:ascii="宋体" w:eastAsia="宋体" w:hAnsi="宋体" w:cs="Times New Roman Regular" w:hint="eastAsia"/>
                      <w:spacing w:val="-6"/>
                      <w:sz w:val="18"/>
                      <w:szCs w:val="18"/>
                    </w:rPr>
                  </w:pPr>
                </w:p>
              </w:tc>
              <w:tc>
                <w:tcPr>
                  <w:tcW w:w="660" w:type="dxa"/>
                </w:tcPr>
                <w:p w14:paraId="7C23E7D2" w14:textId="77777777" w:rsidR="00A9393B" w:rsidRPr="001C3A2B" w:rsidRDefault="00A9393B" w:rsidP="00A9393B">
                  <w:pPr>
                    <w:tabs>
                      <w:tab w:val="left" w:pos="652"/>
                      <w:tab w:val="left" w:pos="1348"/>
                      <w:tab w:val="left" w:pos="2044"/>
                      <w:tab w:val="left" w:pos="3194"/>
                      <w:tab w:val="left" w:pos="3890"/>
                      <w:tab w:val="left" w:pos="4588"/>
                    </w:tabs>
                    <w:adjustRightInd w:val="0"/>
                    <w:jc w:val="center"/>
                    <w:rPr>
                      <w:rFonts w:ascii="宋体" w:eastAsia="宋体" w:hAnsi="宋体" w:cs="Times New Roman Regular" w:hint="eastAsia"/>
                      <w:spacing w:val="-6"/>
                      <w:sz w:val="18"/>
                      <w:szCs w:val="18"/>
                    </w:rPr>
                  </w:pPr>
                </w:p>
              </w:tc>
              <w:tc>
                <w:tcPr>
                  <w:tcW w:w="661" w:type="dxa"/>
                  <w:vAlign w:val="center"/>
                </w:tcPr>
                <w:p w14:paraId="08816BD0" w14:textId="77777777" w:rsidR="00A9393B" w:rsidRPr="001C3A2B" w:rsidRDefault="00A9393B" w:rsidP="00A9393B">
                  <w:pPr>
                    <w:tabs>
                      <w:tab w:val="left" w:pos="652"/>
                      <w:tab w:val="left" w:pos="1348"/>
                      <w:tab w:val="left" w:pos="2044"/>
                      <w:tab w:val="left" w:pos="3194"/>
                      <w:tab w:val="left" w:pos="3890"/>
                      <w:tab w:val="left" w:pos="4588"/>
                    </w:tabs>
                    <w:adjustRightInd w:val="0"/>
                    <w:jc w:val="center"/>
                    <w:rPr>
                      <w:rFonts w:ascii="宋体" w:eastAsia="宋体" w:hAnsi="宋体" w:cs="Times New Roman Regular" w:hint="eastAsia"/>
                      <w:spacing w:val="-6"/>
                      <w:sz w:val="18"/>
                      <w:szCs w:val="18"/>
                    </w:rPr>
                  </w:pPr>
                </w:p>
              </w:tc>
            </w:tr>
          </w:tbl>
          <w:p w14:paraId="7B14B2E5" w14:textId="60E692C8" w:rsidR="00361C51" w:rsidRPr="001C3A2B" w:rsidRDefault="00361C51" w:rsidP="00A9393B">
            <w:pPr>
              <w:tabs>
                <w:tab w:val="left" w:pos="652"/>
                <w:tab w:val="left" w:pos="1348"/>
                <w:tab w:val="left" w:pos="2044"/>
                <w:tab w:val="left" w:pos="3194"/>
                <w:tab w:val="left" w:pos="3890"/>
                <w:tab w:val="left" w:pos="4588"/>
              </w:tabs>
              <w:adjustRightInd w:val="0"/>
              <w:rPr>
                <w:rFonts w:ascii="宋体" w:eastAsia="宋体" w:hAnsi="宋体" w:cs="Times New Roman" w:hint="eastAsia"/>
                <w:sz w:val="18"/>
                <w:szCs w:val="18"/>
                <w14:ligatures w14:val="none"/>
              </w:rPr>
            </w:pPr>
            <w:r w:rsidRPr="001C3A2B">
              <w:rPr>
                <w:rFonts w:ascii="宋体" w:eastAsia="宋体" w:hAnsi="宋体" w:cs="Times New Roman" w:hint="eastAsia"/>
                <w:sz w:val="18"/>
                <w:szCs w:val="18"/>
                <w14:ligatures w14:val="none"/>
              </w:rPr>
              <w:t>注1：</w:t>
            </w:r>
            <w:r w:rsidRPr="001C3A2B">
              <w:rPr>
                <w:rFonts w:ascii="宋体" w:eastAsia="宋体" w:hAnsi="宋体" w:cs="Times New Roman Regular" w:hint="eastAsia"/>
                <w:spacing w:val="-6"/>
                <w:sz w:val="18"/>
                <w:szCs w:val="18"/>
              </w:rPr>
              <w:t>EC——项目电梯运行的总用电量；EQP——项目电梯再生电能系统自身运行的用电量；RE——项目储能</w:t>
            </w:r>
            <w:r w:rsidR="00A651B7" w:rsidRPr="001C3A2B">
              <w:rPr>
                <w:rFonts w:ascii="宋体" w:eastAsia="宋体" w:hAnsi="宋体" w:cs="Times New Roman Regular" w:hint="eastAsia"/>
                <w:spacing w:val="-6"/>
                <w:sz w:val="18"/>
                <w:szCs w:val="18"/>
              </w:rPr>
              <w:t>单元</w:t>
            </w:r>
            <w:r w:rsidRPr="001C3A2B">
              <w:rPr>
                <w:rFonts w:ascii="宋体" w:eastAsia="宋体" w:hAnsi="宋体" w:cs="Times New Roman Regular" w:hint="eastAsia"/>
                <w:spacing w:val="-6"/>
                <w:sz w:val="18"/>
                <w:szCs w:val="18"/>
              </w:rPr>
              <w:t>放出的向电梯供电的再生电能；FE——电梯能量</w:t>
            </w:r>
            <w:r w:rsidR="0013666A" w:rsidRPr="001C3A2B">
              <w:rPr>
                <w:rFonts w:ascii="宋体" w:eastAsia="宋体" w:hAnsi="宋体" w:cs="Times New Roman Regular" w:hint="eastAsia"/>
                <w:spacing w:val="-6"/>
                <w:sz w:val="18"/>
                <w:szCs w:val="18"/>
              </w:rPr>
              <w:t>回馈装置</w:t>
            </w:r>
            <w:r w:rsidRPr="001C3A2B">
              <w:rPr>
                <w:rFonts w:ascii="宋体" w:eastAsia="宋体" w:hAnsi="宋体" w:cs="Times New Roman Regular" w:hint="eastAsia"/>
                <w:spacing w:val="-6"/>
                <w:sz w:val="18"/>
                <w:szCs w:val="18"/>
              </w:rPr>
              <w:t>向项目所在物业内部低压电网反馈的再生电能。</w:t>
            </w:r>
          </w:p>
          <w:p w14:paraId="07EFA3A8" w14:textId="77777777" w:rsidR="00361C51" w:rsidRPr="001C3A2B" w:rsidRDefault="00A9393B" w:rsidP="00A9393B">
            <w:pPr>
              <w:tabs>
                <w:tab w:val="left" w:pos="652"/>
                <w:tab w:val="left" w:pos="1348"/>
                <w:tab w:val="left" w:pos="2044"/>
                <w:tab w:val="left" w:pos="3194"/>
                <w:tab w:val="left" w:pos="3890"/>
                <w:tab w:val="left" w:pos="4588"/>
              </w:tabs>
              <w:adjustRightInd w:val="0"/>
              <w:rPr>
                <w:rFonts w:ascii="宋体" w:eastAsia="宋体" w:hAnsi="宋体" w:cs="Times New Roman" w:hint="eastAsia"/>
                <w:sz w:val="18"/>
                <w:szCs w:val="18"/>
                <w14:ligatures w14:val="none"/>
              </w:rPr>
            </w:pPr>
            <w:r w:rsidRPr="001C3A2B">
              <w:rPr>
                <w:rFonts w:ascii="宋体" w:eastAsia="宋体" w:hAnsi="宋体" w:cs="Times New Roman" w:hint="eastAsia"/>
                <w:sz w:val="18"/>
                <w:szCs w:val="18"/>
                <w14:ligatures w14:val="none"/>
              </w:rPr>
              <w:t>注</w:t>
            </w:r>
            <w:r w:rsidR="00361C51" w:rsidRPr="001C3A2B">
              <w:rPr>
                <w:rFonts w:ascii="宋体" w:eastAsia="宋体" w:hAnsi="宋体" w:cs="Times New Roman" w:hint="eastAsia"/>
                <w:sz w:val="18"/>
                <w:szCs w:val="18"/>
                <w14:ligatures w14:val="none"/>
              </w:rPr>
              <w:t>2</w:t>
            </w:r>
            <w:r w:rsidRPr="001C3A2B">
              <w:rPr>
                <w:rFonts w:ascii="宋体" w:eastAsia="宋体" w:hAnsi="宋体" w:cs="Times New Roman" w:hint="eastAsia"/>
                <w:sz w:val="18"/>
                <w:szCs w:val="18"/>
                <w14:ligatures w14:val="none"/>
              </w:rPr>
              <w:t>：若内容太多，可另附文件提交</w:t>
            </w:r>
            <w:r w:rsidR="00361C51" w:rsidRPr="001C3A2B">
              <w:rPr>
                <w:rFonts w:ascii="宋体" w:eastAsia="宋体" w:hAnsi="宋体" w:cs="Times New Roman" w:hint="eastAsia"/>
                <w:sz w:val="18"/>
                <w:szCs w:val="18"/>
                <w14:ligatures w14:val="none"/>
              </w:rPr>
              <w:t>。</w:t>
            </w:r>
          </w:p>
          <w:p w14:paraId="0B6F5A69" w14:textId="20B04DDC" w:rsidR="00A9393B" w:rsidRPr="001C3A2B" w:rsidRDefault="00361C51" w:rsidP="00A9393B">
            <w:pPr>
              <w:tabs>
                <w:tab w:val="left" w:pos="652"/>
                <w:tab w:val="left" w:pos="1348"/>
                <w:tab w:val="left" w:pos="2044"/>
                <w:tab w:val="left" w:pos="3194"/>
                <w:tab w:val="left" w:pos="3890"/>
                <w:tab w:val="left" w:pos="4588"/>
              </w:tabs>
              <w:adjustRightInd w:val="0"/>
              <w:rPr>
                <w:rFonts w:ascii="宋体" w:eastAsia="宋体" w:hAnsi="宋体" w:cs="Times New Roman Regular" w:hint="eastAsia"/>
                <w:spacing w:val="-6"/>
                <w:sz w:val="18"/>
                <w:szCs w:val="18"/>
                <w14:ligatures w14:val="none"/>
              </w:rPr>
            </w:pPr>
            <w:r w:rsidRPr="001C3A2B">
              <w:rPr>
                <w:rFonts w:ascii="宋体" w:eastAsia="宋体" w:hAnsi="宋体" w:cs="Times New Roman" w:hint="eastAsia"/>
                <w:sz w:val="18"/>
                <w:szCs w:val="18"/>
                <w14:ligatures w14:val="none"/>
              </w:rPr>
              <w:t>注3：</w:t>
            </w:r>
            <w:r w:rsidR="00A9393B" w:rsidRPr="001C3A2B">
              <w:rPr>
                <w:rFonts w:ascii="宋体" w:eastAsia="宋体" w:hAnsi="宋体" w:cs="Times New Roman" w:hint="eastAsia"/>
                <w:sz w:val="18"/>
                <w:szCs w:val="18"/>
                <w14:ligatures w14:val="none"/>
              </w:rPr>
              <w:t>应附文件提交电梯运行的月度用电量。</w:t>
            </w:r>
          </w:p>
          <w:p w14:paraId="49EC3759" w14:textId="77777777" w:rsidR="00A9393B" w:rsidRPr="001C3A2B" w:rsidRDefault="00A9393B" w:rsidP="00A9393B">
            <w:pPr>
              <w:tabs>
                <w:tab w:val="left" w:pos="652"/>
                <w:tab w:val="left" w:pos="1348"/>
                <w:tab w:val="left" w:pos="2044"/>
                <w:tab w:val="left" w:pos="3194"/>
                <w:tab w:val="left" w:pos="3890"/>
                <w:tab w:val="left" w:pos="4588"/>
              </w:tabs>
              <w:adjustRightInd w:val="0"/>
              <w:jc w:val="center"/>
              <w:rPr>
                <w:rFonts w:ascii="宋体" w:eastAsia="宋体" w:hAnsi="宋体" w:cs="Times New Roman Regular" w:hint="eastAsia"/>
                <w:spacing w:val="-6"/>
                <w:szCs w:val="21"/>
                <w14:ligatures w14:val="none"/>
              </w:rPr>
            </w:pPr>
            <w:r w:rsidRPr="001C3A2B">
              <w:rPr>
                <w:rFonts w:ascii="宋体" w:eastAsia="宋体" w:hAnsi="宋体" w:cs="Times New Roman Regular" w:hint="eastAsia"/>
                <w:spacing w:val="-6"/>
                <w:szCs w:val="21"/>
                <w14:ligatures w14:val="none"/>
              </w:rPr>
              <w:t>表4.2.2 排放因子数据</w:t>
            </w:r>
          </w:p>
          <w:tbl>
            <w:tblPr>
              <w:tblStyle w:val="aff0"/>
              <w:tblW w:w="7233" w:type="dxa"/>
              <w:tblInd w:w="97" w:type="dxa"/>
              <w:tblLayout w:type="fixed"/>
              <w:tblLook w:val="04A0" w:firstRow="1" w:lastRow="0" w:firstColumn="1" w:lastColumn="0" w:noHBand="0" w:noVBand="1"/>
            </w:tblPr>
            <w:tblGrid>
              <w:gridCol w:w="1597"/>
              <w:gridCol w:w="1409"/>
              <w:gridCol w:w="1409"/>
              <w:gridCol w:w="1409"/>
              <w:gridCol w:w="1409"/>
            </w:tblGrid>
            <w:tr w:rsidR="00A9393B" w:rsidRPr="001C3A2B" w14:paraId="58502D90" w14:textId="77777777" w:rsidTr="001748F1">
              <w:tc>
                <w:tcPr>
                  <w:tcW w:w="1597" w:type="dxa"/>
                  <w:vAlign w:val="center"/>
                </w:tcPr>
                <w:p w14:paraId="06143CEF" w14:textId="77777777" w:rsidR="00A9393B" w:rsidRPr="001C3A2B" w:rsidRDefault="00A9393B" w:rsidP="00A9393B">
                  <w:pPr>
                    <w:tabs>
                      <w:tab w:val="left" w:pos="652"/>
                      <w:tab w:val="left" w:pos="1348"/>
                      <w:tab w:val="left" w:pos="2044"/>
                      <w:tab w:val="left" w:pos="3194"/>
                      <w:tab w:val="left" w:pos="3890"/>
                      <w:tab w:val="left" w:pos="4588"/>
                    </w:tabs>
                    <w:adjustRightInd w:val="0"/>
                    <w:jc w:val="center"/>
                    <w:rPr>
                      <w:rFonts w:ascii="宋体" w:eastAsia="宋体" w:hAnsi="宋体" w:cs="Times New Roman Regular" w:hint="eastAsia"/>
                      <w:spacing w:val="-6"/>
                      <w:sz w:val="18"/>
                      <w:szCs w:val="18"/>
                    </w:rPr>
                  </w:pPr>
                  <w:r w:rsidRPr="001C3A2B">
                    <w:rPr>
                      <w:rFonts w:ascii="宋体" w:eastAsia="宋体" w:hAnsi="宋体" w:cs="Times New Roman" w:hint="eastAsia"/>
                      <w:sz w:val="18"/>
                      <w:szCs w:val="18"/>
                    </w:rPr>
                    <w:t>年份</w:t>
                  </w:r>
                </w:p>
              </w:tc>
              <w:tc>
                <w:tcPr>
                  <w:tcW w:w="1409" w:type="dxa"/>
                  <w:vAlign w:val="center"/>
                </w:tcPr>
                <w:p w14:paraId="51724A01" w14:textId="77777777" w:rsidR="00A9393B" w:rsidRPr="001C3A2B" w:rsidRDefault="00A9393B" w:rsidP="00A9393B">
                  <w:pPr>
                    <w:tabs>
                      <w:tab w:val="left" w:pos="652"/>
                      <w:tab w:val="left" w:pos="1348"/>
                      <w:tab w:val="left" w:pos="2044"/>
                      <w:tab w:val="left" w:pos="3194"/>
                      <w:tab w:val="left" w:pos="3890"/>
                      <w:tab w:val="left" w:pos="4588"/>
                    </w:tabs>
                    <w:adjustRightInd w:val="0"/>
                    <w:jc w:val="center"/>
                    <w:rPr>
                      <w:rFonts w:ascii="宋体" w:eastAsia="宋体" w:hAnsi="宋体" w:cs="Times New Roman" w:hint="eastAsia"/>
                      <w:sz w:val="18"/>
                      <w:szCs w:val="18"/>
                    </w:rPr>
                  </w:pPr>
                  <w:r w:rsidRPr="001C3A2B">
                    <w:rPr>
                      <w:rFonts w:ascii="宋体" w:eastAsia="宋体" w:hAnsi="宋体" w:cs="Times New Roman" w:hint="eastAsia"/>
                      <w:sz w:val="18"/>
                      <w:szCs w:val="18"/>
                    </w:rPr>
                    <w:t>2022</w:t>
                  </w:r>
                </w:p>
              </w:tc>
              <w:tc>
                <w:tcPr>
                  <w:tcW w:w="1409" w:type="dxa"/>
                  <w:vAlign w:val="center"/>
                </w:tcPr>
                <w:p w14:paraId="288DF682" w14:textId="77777777" w:rsidR="00A9393B" w:rsidRPr="001C3A2B" w:rsidRDefault="00A9393B" w:rsidP="00A9393B">
                  <w:pPr>
                    <w:tabs>
                      <w:tab w:val="left" w:pos="652"/>
                      <w:tab w:val="left" w:pos="1348"/>
                      <w:tab w:val="left" w:pos="2044"/>
                      <w:tab w:val="left" w:pos="3194"/>
                      <w:tab w:val="left" w:pos="3890"/>
                      <w:tab w:val="left" w:pos="4588"/>
                    </w:tabs>
                    <w:adjustRightInd w:val="0"/>
                    <w:jc w:val="center"/>
                    <w:rPr>
                      <w:rFonts w:ascii="宋体" w:eastAsia="宋体" w:hAnsi="宋体" w:cs="Times New Roman" w:hint="eastAsia"/>
                      <w:sz w:val="18"/>
                      <w:szCs w:val="18"/>
                    </w:rPr>
                  </w:pPr>
                  <w:r w:rsidRPr="001C3A2B">
                    <w:rPr>
                      <w:rFonts w:ascii="宋体" w:eastAsia="宋体" w:hAnsi="宋体" w:cs="Times New Roman" w:hint="eastAsia"/>
                      <w:sz w:val="18"/>
                      <w:szCs w:val="18"/>
                    </w:rPr>
                    <w:t>2023</w:t>
                  </w:r>
                </w:p>
              </w:tc>
              <w:tc>
                <w:tcPr>
                  <w:tcW w:w="1409" w:type="dxa"/>
                  <w:vAlign w:val="center"/>
                </w:tcPr>
                <w:p w14:paraId="6936B383" w14:textId="77777777" w:rsidR="00A9393B" w:rsidRPr="001C3A2B" w:rsidRDefault="00A9393B" w:rsidP="00A9393B">
                  <w:pPr>
                    <w:tabs>
                      <w:tab w:val="left" w:pos="652"/>
                      <w:tab w:val="left" w:pos="1348"/>
                      <w:tab w:val="left" w:pos="2044"/>
                      <w:tab w:val="left" w:pos="3194"/>
                      <w:tab w:val="left" w:pos="3890"/>
                      <w:tab w:val="left" w:pos="4588"/>
                    </w:tabs>
                    <w:adjustRightInd w:val="0"/>
                    <w:jc w:val="center"/>
                    <w:rPr>
                      <w:rFonts w:ascii="宋体" w:eastAsia="宋体" w:hAnsi="宋体" w:cs="Times New Roman" w:hint="eastAsia"/>
                      <w:sz w:val="18"/>
                      <w:szCs w:val="18"/>
                    </w:rPr>
                  </w:pPr>
                  <w:r w:rsidRPr="001C3A2B">
                    <w:rPr>
                      <w:rFonts w:ascii="宋体" w:eastAsia="宋体" w:hAnsi="宋体" w:cs="Times New Roman" w:hint="eastAsia"/>
                      <w:sz w:val="18"/>
                      <w:szCs w:val="18"/>
                    </w:rPr>
                    <w:t>2024</w:t>
                  </w:r>
                </w:p>
              </w:tc>
              <w:tc>
                <w:tcPr>
                  <w:tcW w:w="1409" w:type="dxa"/>
                  <w:vAlign w:val="center"/>
                </w:tcPr>
                <w:p w14:paraId="7291A412" w14:textId="77777777" w:rsidR="00A9393B" w:rsidRPr="001C3A2B" w:rsidRDefault="00A9393B" w:rsidP="00A9393B">
                  <w:pPr>
                    <w:tabs>
                      <w:tab w:val="left" w:pos="652"/>
                      <w:tab w:val="left" w:pos="1348"/>
                      <w:tab w:val="left" w:pos="2044"/>
                      <w:tab w:val="left" w:pos="3194"/>
                      <w:tab w:val="left" w:pos="3890"/>
                      <w:tab w:val="left" w:pos="4588"/>
                    </w:tabs>
                    <w:adjustRightInd w:val="0"/>
                    <w:jc w:val="center"/>
                    <w:rPr>
                      <w:rFonts w:ascii="宋体" w:eastAsia="宋体" w:hAnsi="宋体" w:cs="Times New Roman" w:hint="eastAsia"/>
                      <w:sz w:val="18"/>
                      <w:szCs w:val="18"/>
                    </w:rPr>
                  </w:pPr>
                  <w:r w:rsidRPr="001C3A2B">
                    <w:rPr>
                      <w:rFonts w:ascii="宋体" w:eastAsia="宋体" w:hAnsi="宋体" w:cs="Times New Roman" w:hint="eastAsia"/>
                      <w:sz w:val="18"/>
                      <w:szCs w:val="18"/>
                    </w:rPr>
                    <w:t>……</w:t>
                  </w:r>
                </w:p>
              </w:tc>
            </w:tr>
            <w:tr w:rsidR="00A9393B" w:rsidRPr="001C3A2B" w14:paraId="6B045FCF" w14:textId="77777777" w:rsidTr="001748F1">
              <w:tc>
                <w:tcPr>
                  <w:tcW w:w="1597" w:type="dxa"/>
                  <w:vAlign w:val="center"/>
                </w:tcPr>
                <w:p w14:paraId="16F0E43A" w14:textId="327C354C" w:rsidR="00A9393B" w:rsidRPr="001C3A2B" w:rsidRDefault="00A9393B" w:rsidP="00A9393B">
                  <w:pPr>
                    <w:tabs>
                      <w:tab w:val="left" w:pos="652"/>
                      <w:tab w:val="left" w:pos="1348"/>
                      <w:tab w:val="left" w:pos="2044"/>
                      <w:tab w:val="left" w:pos="3194"/>
                      <w:tab w:val="left" w:pos="3890"/>
                      <w:tab w:val="left" w:pos="4588"/>
                    </w:tabs>
                    <w:adjustRightInd w:val="0"/>
                    <w:jc w:val="center"/>
                    <w:rPr>
                      <w:rFonts w:ascii="宋体" w:eastAsia="宋体" w:hAnsi="宋体" w:cs="Times New Roman Regular" w:hint="eastAsia"/>
                      <w:spacing w:val="-6"/>
                      <w:sz w:val="18"/>
                      <w:szCs w:val="18"/>
                    </w:rPr>
                  </w:pPr>
                  <w:r w:rsidRPr="001C3A2B">
                    <w:rPr>
                      <w:rFonts w:ascii="宋体" w:eastAsia="宋体" w:hAnsi="宋体" w:cs="Times New Roman Regular" w:hint="eastAsia"/>
                      <w:spacing w:val="-6"/>
                      <w:sz w:val="18"/>
                      <w:szCs w:val="18"/>
                    </w:rPr>
                    <w:t>生</w:t>
                  </w:r>
                  <w:r w:rsidRPr="001C3A2B">
                    <w:rPr>
                      <w:rFonts w:ascii="宋体" w:eastAsia="宋体" w:hAnsi="宋体" w:cs="Times New Roman" w:hint="eastAsia"/>
                      <w:sz w:val="18"/>
                      <w:szCs w:val="18"/>
                    </w:rPr>
                    <w:t>态环境部公布的</w:t>
                  </w:r>
                  <w:r w:rsidRPr="001C3A2B">
                    <w:rPr>
                      <w:rFonts w:ascii="宋体" w:eastAsia="宋体" w:hAnsi="宋体" w:cs="Times New Roman" w:hint="eastAsia"/>
                      <w:sz w:val="18"/>
                      <w:szCs w:val="18"/>
                      <w:lang w:eastAsia="zh-Hans"/>
                    </w:rPr>
                    <w:t>华中区域电网的组合边际排放因子</w:t>
                  </w:r>
                  <w:r w:rsidRPr="001C3A2B">
                    <w:rPr>
                      <w:rFonts w:ascii="宋体" w:eastAsia="宋体" w:hAnsi="宋体" w:cs="Times New Roman" w:hint="eastAsia"/>
                      <w:sz w:val="18"/>
                      <w:szCs w:val="18"/>
                    </w:rPr>
                    <w:t>（tCO</w:t>
                  </w:r>
                  <w:r w:rsidRPr="001C3A2B">
                    <w:rPr>
                      <w:rFonts w:ascii="宋体" w:eastAsia="宋体" w:hAnsi="宋体" w:cs="Times New Roman" w:hint="eastAsia"/>
                      <w:sz w:val="18"/>
                      <w:szCs w:val="18"/>
                      <w:vertAlign w:val="subscript"/>
                    </w:rPr>
                    <w:t>2</w:t>
                  </w:r>
                  <w:r w:rsidRPr="001C3A2B">
                    <w:rPr>
                      <w:rFonts w:ascii="宋体" w:eastAsia="宋体" w:hAnsi="宋体" w:cs="Times New Roman" w:hint="eastAsia"/>
                      <w:sz w:val="18"/>
                      <w:szCs w:val="18"/>
                    </w:rPr>
                    <w:t>/MWh）</w:t>
                  </w:r>
                </w:p>
              </w:tc>
              <w:tc>
                <w:tcPr>
                  <w:tcW w:w="1409" w:type="dxa"/>
                  <w:vAlign w:val="center"/>
                </w:tcPr>
                <w:p w14:paraId="327042AA" w14:textId="77777777" w:rsidR="00A9393B" w:rsidRPr="001C3A2B" w:rsidRDefault="00A9393B" w:rsidP="00A9393B">
                  <w:pPr>
                    <w:tabs>
                      <w:tab w:val="left" w:pos="652"/>
                      <w:tab w:val="left" w:pos="1348"/>
                      <w:tab w:val="left" w:pos="2044"/>
                      <w:tab w:val="left" w:pos="3194"/>
                      <w:tab w:val="left" w:pos="3890"/>
                      <w:tab w:val="left" w:pos="4588"/>
                    </w:tabs>
                    <w:adjustRightInd w:val="0"/>
                    <w:jc w:val="center"/>
                    <w:rPr>
                      <w:rFonts w:ascii="宋体" w:eastAsia="宋体" w:hAnsi="宋体" w:cs="Times New Roman Regular" w:hint="eastAsia"/>
                      <w:spacing w:val="-6"/>
                      <w:sz w:val="18"/>
                      <w:szCs w:val="18"/>
                    </w:rPr>
                  </w:pPr>
                </w:p>
              </w:tc>
              <w:tc>
                <w:tcPr>
                  <w:tcW w:w="1409" w:type="dxa"/>
                  <w:vAlign w:val="center"/>
                </w:tcPr>
                <w:p w14:paraId="17BA3313" w14:textId="77777777" w:rsidR="00A9393B" w:rsidRPr="001C3A2B" w:rsidRDefault="00A9393B" w:rsidP="00A9393B">
                  <w:pPr>
                    <w:tabs>
                      <w:tab w:val="left" w:pos="652"/>
                      <w:tab w:val="left" w:pos="1348"/>
                      <w:tab w:val="left" w:pos="2044"/>
                      <w:tab w:val="left" w:pos="3194"/>
                      <w:tab w:val="left" w:pos="3890"/>
                      <w:tab w:val="left" w:pos="4588"/>
                    </w:tabs>
                    <w:adjustRightInd w:val="0"/>
                    <w:jc w:val="center"/>
                    <w:rPr>
                      <w:rFonts w:ascii="宋体" w:eastAsia="宋体" w:hAnsi="宋体" w:cs="Times New Roman Regular" w:hint="eastAsia"/>
                      <w:spacing w:val="-6"/>
                      <w:sz w:val="18"/>
                      <w:szCs w:val="18"/>
                    </w:rPr>
                  </w:pPr>
                </w:p>
              </w:tc>
              <w:tc>
                <w:tcPr>
                  <w:tcW w:w="1409" w:type="dxa"/>
                  <w:vAlign w:val="center"/>
                </w:tcPr>
                <w:p w14:paraId="5D462609" w14:textId="77777777" w:rsidR="00A9393B" w:rsidRPr="001C3A2B" w:rsidRDefault="00A9393B" w:rsidP="00A9393B">
                  <w:pPr>
                    <w:tabs>
                      <w:tab w:val="left" w:pos="652"/>
                      <w:tab w:val="left" w:pos="1348"/>
                      <w:tab w:val="left" w:pos="2044"/>
                      <w:tab w:val="left" w:pos="3194"/>
                      <w:tab w:val="left" w:pos="3890"/>
                      <w:tab w:val="left" w:pos="4588"/>
                    </w:tabs>
                    <w:adjustRightInd w:val="0"/>
                    <w:jc w:val="center"/>
                    <w:rPr>
                      <w:rFonts w:ascii="宋体" w:eastAsia="宋体" w:hAnsi="宋体" w:cs="Times New Roman Regular" w:hint="eastAsia"/>
                      <w:spacing w:val="-6"/>
                      <w:sz w:val="18"/>
                      <w:szCs w:val="18"/>
                    </w:rPr>
                  </w:pPr>
                </w:p>
              </w:tc>
              <w:tc>
                <w:tcPr>
                  <w:tcW w:w="1409" w:type="dxa"/>
                  <w:vAlign w:val="center"/>
                </w:tcPr>
                <w:p w14:paraId="672E01B5" w14:textId="77777777" w:rsidR="00A9393B" w:rsidRPr="001C3A2B" w:rsidRDefault="00A9393B" w:rsidP="00A9393B">
                  <w:pPr>
                    <w:tabs>
                      <w:tab w:val="left" w:pos="652"/>
                      <w:tab w:val="left" w:pos="1348"/>
                      <w:tab w:val="left" w:pos="2044"/>
                      <w:tab w:val="left" w:pos="3194"/>
                      <w:tab w:val="left" w:pos="3890"/>
                      <w:tab w:val="left" w:pos="4588"/>
                    </w:tabs>
                    <w:adjustRightInd w:val="0"/>
                    <w:jc w:val="center"/>
                    <w:rPr>
                      <w:rFonts w:ascii="宋体" w:eastAsia="宋体" w:hAnsi="宋体" w:cs="Times New Roman Regular" w:hint="eastAsia"/>
                      <w:spacing w:val="-6"/>
                      <w:sz w:val="18"/>
                      <w:szCs w:val="18"/>
                    </w:rPr>
                  </w:pPr>
                </w:p>
              </w:tc>
            </w:tr>
          </w:tbl>
          <w:p w14:paraId="21DC66FC" w14:textId="77777777" w:rsidR="00A9393B" w:rsidRPr="001C3A2B" w:rsidRDefault="00A9393B" w:rsidP="00A9393B">
            <w:pPr>
              <w:tabs>
                <w:tab w:val="left" w:pos="652"/>
                <w:tab w:val="left" w:pos="1348"/>
                <w:tab w:val="left" w:pos="2044"/>
                <w:tab w:val="left" w:pos="3194"/>
                <w:tab w:val="left" w:pos="3890"/>
                <w:tab w:val="left" w:pos="4588"/>
              </w:tabs>
              <w:adjustRightInd w:val="0"/>
              <w:rPr>
                <w:rFonts w:ascii="宋体" w:eastAsia="宋体" w:hAnsi="宋体" w:cs="Times New Roman Regular" w:hint="eastAsia"/>
                <w:spacing w:val="-6"/>
                <w:szCs w:val="21"/>
                <w14:ligatures w14:val="none"/>
              </w:rPr>
            </w:pPr>
          </w:p>
        </w:tc>
      </w:tr>
      <w:tr w:rsidR="00A9393B" w:rsidRPr="001C3A2B" w14:paraId="3A440D12" w14:textId="77777777" w:rsidTr="001748F1">
        <w:trPr>
          <w:trHeight w:val="498"/>
          <w:jc w:val="center"/>
        </w:trPr>
        <w:tc>
          <w:tcPr>
            <w:tcW w:w="9570" w:type="dxa"/>
            <w:gridSpan w:val="2"/>
            <w:tcBorders>
              <w:top w:val="single" w:sz="4" w:space="0" w:color="000000"/>
              <w:bottom w:val="single" w:sz="4" w:space="0" w:color="000000"/>
            </w:tcBorders>
            <w:shd w:val="clear" w:color="auto" w:fill="D6D6D6"/>
            <w:vAlign w:val="center"/>
          </w:tcPr>
          <w:p w14:paraId="65DF1561" w14:textId="77777777" w:rsidR="00A9393B" w:rsidRPr="001C3A2B" w:rsidRDefault="00A9393B" w:rsidP="00A9393B">
            <w:pPr>
              <w:adjustRightInd w:val="0"/>
              <w:jc w:val="center"/>
              <w:rPr>
                <w:rFonts w:ascii="宋体" w:eastAsia="宋体" w:hAnsi="宋体" w:cs="Times New Roman Regular" w:hint="eastAsia"/>
                <w:b/>
                <w:szCs w:val="21"/>
                <w14:ligatures w14:val="none"/>
              </w:rPr>
            </w:pPr>
            <w:r w:rsidRPr="001C3A2B">
              <w:rPr>
                <w:rFonts w:ascii="宋体" w:eastAsia="宋体" w:hAnsi="宋体" w:cs="Times New Roman" w:hint="eastAsia"/>
                <w:b/>
                <w:szCs w:val="21"/>
                <w14:ligatures w14:val="none"/>
              </w:rPr>
              <w:t>5.减排量计算结果</w:t>
            </w:r>
          </w:p>
        </w:tc>
      </w:tr>
      <w:tr w:rsidR="00A9393B" w:rsidRPr="001C3A2B" w14:paraId="4239B1A2" w14:textId="77777777" w:rsidTr="001748F1">
        <w:trPr>
          <w:trHeight w:val="963"/>
          <w:jc w:val="center"/>
        </w:trPr>
        <w:tc>
          <w:tcPr>
            <w:tcW w:w="1833" w:type="dxa"/>
            <w:tcBorders>
              <w:top w:val="single" w:sz="4" w:space="0" w:color="000000"/>
              <w:bottom w:val="single" w:sz="4" w:space="0" w:color="000000"/>
              <w:right w:val="single" w:sz="4" w:space="0" w:color="000000"/>
            </w:tcBorders>
            <w:vAlign w:val="center"/>
          </w:tcPr>
          <w:p w14:paraId="5FB6356B" w14:textId="77777777" w:rsidR="00A9393B" w:rsidRPr="001C3A2B" w:rsidRDefault="00A9393B" w:rsidP="00A9393B">
            <w:pPr>
              <w:rPr>
                <w:rFonts w:ascii="宋体" w:eastAsia="宋体" w:hAnsi="宋体" w:cs="Times New Roman Regular" w:hint="eastAsia"/>
                <w:bCs/>
                <w:spacing w:val="-6"/>
                <w:szCs w:val="21"/>
                <w14:ligatures w14:val="none"/>
              </w:rPr>
            </w:pPr>
            <w:r w:rsidRPr="001C3A2B">
              <w:rPr>
                <w:rFonts w:ascii="宋体" w:eastAsia="宋体" w:hAnsi="宋体" w:cs="Times New Roman" w:hint="eastAsia"/>
                <w:bCs/>
                <w:szCs w:val="21"/>
                <w14:ligatures w14:val="none"/>
              </w:rPr>
              <w:t xml:space="preserve">5.1 </w:t>
            </w:r>
            <w:proofErr w:type="gramStart"/>
            <w:r w:rsidRPr="001C3A2B">
              <w:rPr>
                <w:rFonts w:ascii="宋体" w:eastAsia="宋体" w:hAnsi="宋体" w:cs="Times New Roman" w:hint="eastAsia"/>
                <w:bCs/>
                <w:szCs w:val="21"/>
                <w14:ligatures w14:val="none"/>
              </w:rPr>
              <w:t>碳普惠减</w:t>
            </w:r>
            <w:proofErr w:type="gramEnd"/>
            <w:r w:rsidRPr="001C3A2B">
              <w:rPr>
                <w:rFonts w:ascii="宋体" w:eastAsia="宋体" w:hAnsi="宋体" w:cs="Times New Roman" w:hint="eastAsia"/>
                <w:bCs/>
                <w:szCs w:val="21"/>
                <w14:ligatures w14:val="none"/>
              </w:rPr>
              <w:t>排量</w:t>
            </w:r>
          </w:p>
        </w:tc>
        <w:tc>
          <w:tcPr>
            <w:tcW w:w="7737" w:type="dxa"/>
            <w:tcBorders>
              <w:top w:val="single" w:sz="4" w:space="0" w:color="000000"/>
              <w:left w:val="single" w:sz="4" w:space="0" w:color="000000"/>
              <w:bottom w:val="single" w:sz="4" w:space="0" w:color="auto"/>
            </w:tcBorders>
            <w:vAlign w:val="center"/>
          </w:tcPr>
          <w:p w14:paraId="6C2C2774" w14:textId="77777777" w:rsidR="00A9393B" w:rsidRPr="001C3A2B" w:rsidRDefault="00A9393B" w:rsidP="00A9393B">
            <w:pPr>
              <w:tabs>
                <w:tab w:val="left" w:pos="652"/>
                <w:tab w:val="left" w:pos="1348"/>
                <w:tab w:val="left" w:pos="2044"/>
                <w:tab w:val="left" w:pos="3194"/>
                <w:tab w:val="left" w:pos="3890"/>
                <w:tab w:val="left" w:pos="4588"/>
              </w:tabs>
              <w:adjustRightInd w:val="0"/>
              <w:rPr>
                <w:rFonts w:ascii="宋体" w:eastAsia="宋体" w:hAnsi="宋体" w:cs="Times New Roman Regular" w:hint="eastAsia"/>
                <w:spacing w:val="-6"/>
                <w:szCs w:val="21"/>
                <w14:ligatures w14:val="none"/>
              </w:rPr>
            </w:pPr>
          </w:p>
          <w:tbl>
            <w:tblPr>
              <w:tblStyle w:val="aff0"/>
              <w:tblW w:w="7233" w:type="dxa"/>
              <w:tblInd w:w="97" w:type="dxa"/>
              <w:tblLayout w:type="fixed"/>
              <w:tblLook w:val="04A0" w:firstRow="1" w:lastRow="0" w:firstColumn="1" w:lastColumn="0" w:noHBand="0" w:noVBand="1"/>
            </w:tblPr>
            <w:tblGrid>
              <w:gridCol w:w="1595"/>
              <w:gridCol w:w="1409"/>
              <w:gridCol w:w="1409"/>
              <w:gridCol w:w="1409"/>
              <w:gridCol w:w="1411"/>
            </w:tblGrid>
            <w:tr w:rsidR="00A9393B" w:rsidRPr="001C3A2B" w14:paraId="3C0E3CF2" w14:textId="77777777" w:rsidTr="001748F1">
              <w:tc>
                <w:tcPr>
                  <w:tcW w:w="1595" w:type="dxa"/>
                  <w:vAlign w:val="center"/>
                </w:tcPr>
                <w:p w14:paraId="74F28852" w14:textId="77777777" w:rsidR="00A9393B" w:rsidRPr="001C3A2B" w:rsidRDefault="00A9393B" w:rsidP="00A9393B">
                  <w:pPr>
                    <w:tabs>
                      <w:tab w:val="left" w:pos="652"/>
                      <w:tab w:val="left" w:pos="1348"/>
                      <w:tab w:val="left" w:pos="2044"/>
                      <w:tab w:val="left" w:pos="3194"/>
                      <w:tab w:val="left" w:pos="3890"/>
                      <w:tab w:val="left" w:pos="4588"/>
                    </w:tabs>
                    <w:adjustRightInd w:val="0"/>
                    <w:jc w:val="center"/>
                    <w:rPr>
                      <w:rFonts w:ascii="宋体" w:eastAsia="宋体" w:hAnsi="宋体" w:cs="Times New Roman" w:hint="eastAsia"/>
                      <w:sz w:val="18"/>
                      <w:szCs w:val="18"/>
                    </w:rPr>
                  </w:pPr>
                  <w:r w:rsidRPr="001C3A2B">
                    <w:rPr>
                      <w:rFonts w:ascii="宋体" w:eastAsia="宋体" w:hAnsi="宋体" w:cs="Times New Roman" w:hint="eastAsia"/>
                      <w:sz w:val="18"/>
                      <w:szCs w:val="18"/>
                    </w:rPr>
                    <w:t>年份</w:t>
                  </w:r>
                </w:p>
              </w:tc>
              <w:tc>
                <w:tcPr>
                  <w:tcW w:w="1409" w:type="dxa"/>
                  <w:vAlign w:val="center"/>
                </w:tcPr>
                <w:p w14:paraId="1764A34F" w14:textId="77777777" w:rsidR="00A9393B" w:rsidRPr="001C3A2B" w:rsidRDefault="00A9393B" w:rsidP="00A9393B">
                  <w:pPr>
                    <w:tabs>
                      <w:tab w:val="left" w:pos="652"/>
                      <w:tab w:val="left" w:pos="1348"/>
                      <w:tab w:val="left" w:pos="2044"/>
                      <w:tab w:val="left" w:pos="3194"/>
                      <w:tab w:val="left" w:pos="3890"/>
                      <w:tab w:val="left" w:pos="4588"/>
                    </w:tabs>
                    <w:adjustRightInd w:val="0"/>
                    <w:jc w:val="center"/>
                    <w:rPr>
                      <w:rFonts w:ascii="宋体" w:eastAsia="宋体" w:hAnsi="宋体" w:cs="Times New Roman" w:hint="eastAsia"/>
                      <w:sz w:val="18"/>
                      <w:szCs w:val="18"/>
                    </w:rPr>
                  </w:pPr>
                  <w:r w:rsidRPr="001C3A2B">
                    <w:rPr>
                      <w:rFonts w:ascii="宋体" w:eastAsia="宋体" w:hAnsi="宋体" w:cs="Times New Roman" w:hint="eastAsia"/>
                      <w:sz w:val="18"/>
                      <w:szCs w:val="18"/>
                    </w:rPr>
                    <w:t>2022</w:t>
                  </w:r>
                </w:p>
              </w:tc>
              <w:tc>
                <w:tcPr>
                  <w:tcW w:w="1409" w:type="dxa"/>
                  <w:vAlign w:val="center"/>
                </w:tcPr>
                <w:p w14:paraId="0AD9C85F" w14:textId="77777777" w:rsidR="00A9393B" w:rsidRPr="001C3A2B" w:rsidRDefault="00A9393B" w:rsidP="00A9393B">
                  <w:pPr>
                    <w:tabs>
                      <w:tab w:val="left" w:pos="652"/>
                      <w:tab w:val="left" w:pos="1348"/>
                      <w:tab w:val="left" w:pos="2044"/>
                      <w:tab w:val="left" w:pos="3194"/>
                      <w:tab w:val="left" w:pos="3890"/>
                      <w:tab w:val="left" w:pos="4588"/>
                    </w:tabs>
                    <w:adjustRightInd w:val="0"/>
                    <w:jc w:val="center"/>
                    <w:rPr>
                      <w:rFonts w:ascii="宋体" w:eastAsia="宋体" w:hAnsi="宋体" w:cs="Times New Roman" w:hint="eastAsia"/>
                      <w:sz w:val="18"/>
                      <w:szCs w:val="18"/>
                    </w:rPr>
                  </w:pPr>
                  <w:r w:rsidRPr="001C3A2B">
                    <w:rPr>
                      <w:rFonts w:ascii="宋体" w:eastAsia="宋体" w:hAnsi="宋体" w:cs="Times New Roman" w:hint="eastAsia"/>
                      <w:sz w:val="18"/>
                      <w:szCs w:val="18"/>
                    </w:rPr>
                    <w:t>2023</w:t>
                  </w:r>
                </w:p>
              </w:tc>
              <w:tc>
                <w:tcPr>
                  <w:tcW w:w="1409" w:type="dxa"/>
                  <w:vAlign w:val="center"/>
                </w:tcPr>
                <w:p w14:paraId="5FE8A09A" w14:textId="77777777" w:rsidR="00A9393B" w:rsidRPr="001C3A2B" w:rsidRDefault="00A9393B" w:rsidP="00A9393B">
                  <w:pPr>
                    <w:tabs>
                      <w:tab w:val="left" w:pos="652"/>
                      <w:tab w:val="left" w:pos="1348"/>
                      <w:tab w:val="left" w:pos="2044"/>
                      <w:tab w:val="left" w:pos="3194"/>
                      <w:tab w:val="left" w:pos="3890"/>
                      <w:tab w:val="left" w:pos="4588"/>
                    </w:tabs>
                    <w:adjustRightInd w:val="0"/>
                    <w:jc w:val="center"/>
                    <w:rPr>
                      <w:rFonts w:ascii="宋体" w:eastAsia="宋体" w:hAnsi="宋体" w:cs="Times New Roman" w:hint="eastAsia"/>
                      <w:sz w:val="18"/>
                      <w:szCs w:val="18"/>
                    </w:rPr>
                  </w:pPr>
                  <w:r w:rsidRPr="001C3A2B">
                    <w:rPr>
                      <w:rFonts w:ascii="宋体" w:eastAsia="宋体" w:hAnsi="宋体" w:cs="Times New Roman" w:hint="eastAsia"/>
                      <w:sz w:val="18"/>
                      <w:szCs w:val="18"/>
                    </w:rPr>
                    <w:t>2024</w:t>
                  </w:r>
                </w:p>
              </w:tc>
              <w:tc>
                <w:tcPr>
                  <w:tcW w:w="1411" w:type="dxa"/>
                  <w:vAlign w:val="center"/>
                </w:tcPr>
                <w:p w14:paraId="7A6627B5" w14:textId="77777777" w:rsidR="00A9393B" w:rsidRPr="001C3A2B" w:rsidRDefault="00A9393B" w:rsidP="00A9393B">
                  <w:pPr>
                    <w:tabs>
                      <w:tab w:val="left" w:pos="652"/>
                      <w:tab w:val="left" w:pos="1348"/>
                      <w:tab w:val="left" w:pos="2044"/>
                      <w:tab w:val="left" w:pos="3194"/>
                      <w:tab w:val="left" w:pos="3890"/>
                      <w:tab w:val="left" w:pos="4588"/>
                    </w:tabs>
                    <w:adjustRightInd w:val="0"/>
                    <w:jc w:val="center"/>
                    <w:rPr>
                      <w:rFonts w:ascii="宋体" w:eastAsia="宋体" w:hAnsi="宋体" w:cs="Times New Roman" w:hint="eastAsia"/>
                      <w:sz w:val="18"/>
                      <w:szCs w:val="18"/>
                    </w:rPr>
                  </w:pPr>
                  <w:r w:rsidRPr="001C3A2B">
                    <w:rPr>
                      <w:rFonts w:ascii="宋体" w:eastAsia="宋体" w:hAnsi="宋体" w:cs="Times New Roman" w:hint="eastAsia"/>
                      <w:sz w:val="18"/>
                      <w:szCs w:val="18"/>
                    </w:rPr>
                    <w:t>……</w:t>
                  </w:r>
                </w:p>
              </w:tc>
            </w:tr>
            <w:tr w:rsidR="00A9393B" w:rsidRPr="001C3A2B" w14:paraId="6B400D49" w14:textId="77777777" w:rsidTr="001748F1">
              <w:tc>
                <w:tcPr>
                  <w:tcW w:w="1595" w:type="dxa"/>
                  <w:vAlign w:val="center"/>
                </w:tcPr>
                <w:p w14:paraId="0944E2DD" w14:textId="77777777" w:rsidR="00A9393B" w:rsidRPr="001C3A2B" w:rsidRDefault="00A9393B" w:rsidP="00A9393B">
                  <w:pPr>
                    <w:tabs>
                      <w:tab w:val="left" w:pos="652"/>
                      <w:tab w:val="left" w:pos="1348"/>
                      <w:tab w:val="left" w:pos="2044"/>
                      <w:tab w:val="left" w:pos="3194"/>
                      <w:tab w:val="left" w:pos="3890"/>
                      <w:tab w:val="left" w:pos="4588"/>
                    </w:tabs>
                    <w:adjustRightInd w:val="0"/>
                    <w:jc w:val="center"/>
                    <w:rPr>
                      <w:rFonts w:ascii="宋体" w:eastAsia="宋体" w:hAnsi="宋体" w:cs="Times New Roman" w:hint="eastAsia"/>
                      <w:sz w:val="18"/>
                      <w:szCs w:val="18"/>
                    </w:rPr>
                  </w:pPr>
                  <w:r w:rsidRPr="001C3A2B">
                    <w:rPr>
                      <w:rFonts w:ascii="宋体" w:eastAsia="宋体" w:hAnsi="宋体" w:cs="Times New Roman" w:hint="eastAsia"/>
                      <w:sz w:val="18"/>
                      <w:szCs w:val="18"/>
                    </w:rPr>
                    <w:t>减排量（tCO</w:t>
                  </w:r>
                  <w:r w:rsidRPr="001C3A2B">
                    <w:rPr>
                      <w:rFonts w:ascii="宋体" w:eastAsia="宋体" w:hAnsi="宋体" w:cs="Times New Roman" w:hint="eastAsia"/>
                      <w:sz w:val="18"/>
                      <w:szCs w:val="18"/>
                      <w:vertAlign w:val="subscript"/>
                    </w:rPr>
                    <w:t>2</w:t>
                  </w:r>
                  <w:r w:rsidRPr="001C3A2B">
                    <w:rPr>
                      <w:rFonts w:ascii="宋体" w:eastAsia="宋体" w:hAnsi="宋体" w:cs="Times New Roman" w:hint="eastAsia"/>
                      <w:sz w:val="18"/>
                      <w:szCs w:val="18"/>
                    </w:rPr>
                    <w:t>）</w:t>
                  </w:r>
                </w:p>
              </w:tc>
              <w:tc>
                <w:tcPr>
                  <w:tcW w:w="1409" w:type="dxa"/>
                  <w:vAlign w:val="center"/>
                </w:tcPr>
                <w:p w14:paraId="32BFEEAF" w14:textId="77777777" w:rsidR="00A9393B" w:rsidRPr="001C3A2B" w:rsidRDefault="00A9393B" w:rsidP="00A9393B">
                  <w:pPr>
                    <w:tabs>
                      <w:tab w:val="left" w:pos="652"/>
                      <w:tab w:val="left" w:pos="1348"/>
                      <w:tab w:val="left" w:pos="2044"/>
                      <w:tab w:val="left" w:pos="3194"/>
                      <w:tab w:val="left" w:pos="3890"/>
                      <w:tab w:val="left" w:pos="4588"/>
                    </w:tabs>
                    <w:adjustRightInd w:val="0"/>
                    <w:jc w:val="center"/>
                    <w:rPr>
                      <w:rFonts w:ascii="宋体" w:eastAsia="宋体" w:hAnsi="宋体" w:cs="Times New Roman" w:hint="eastAsia"/>
                      <w:sz w:val="18"/>
                      <w:szCs w:val="18"/>
                    </w:rPr>
                  </w:pPr>
                </w:p>
              </w:tc>
              <w:tc>
                <w:tcPr>
                  <w:tcW w:w="1409" w:type="dxa"/>
                  <w:vAlign w:val="center"/>
                </w:tcPr>
                <w:p w14:paraId="08348479" w14:textId="77777777" w:rsidR="00A9393B" w:rsidRPr="001C3A2B" w:rsidRDefault="00A9393B" w:rsidP="00A9393B">
                  <w:pPr>
                    <w:tabs>
                      <w:tab w:val="left" w:pos="652"/>
                      <w:tab w:val="left" w:pos="1348"/>
                      <w:tab w:val="left" w:pos="2044"/>
                      <w:tab w:val="left" w:pos="3194"/>
                      <w:tab w:val="left" w:pos="3890"/>
                      <w:tab w:val="left" w:pos="4588"/>
                    </w:tabs>
                    <w:adjustRightInd w:val="0"/>
                    <w:jc w:val="center"/>
                    <w:rPr>
                      <w:rFonts w:ascii="宋体" w:eastAsia="宋体" w:hAnsi="宋体" w:cs="Times New Roman" w:hint="eastAsia"/>
                      <w:sz w:val="18"/>
                      <w:szCs w:val="18"/>
                    </w:rPr>
                  </w:pPr>
                </w:p>
              </w:tc>
              <w:tc>
                <w:tcPr>
                  <w:tcW w:w="1409" w:type="dxa"/>
                  <w:vAlign w:val="center"/>
                </w:tcPr>
                <w:p w14:paraId="61CAC1B7" w14:textId="77777777" w:rsidR="00A9393B" w:rsidRPr="001C3A2B" w:rsidRDefault="00A9393B" w:rsidP="00A9393B">
                  <w:pPr>
                    <w:tabs>
                      <w:tab w:val="left" w:pos="652"/>
                      <w:tab w:val="left" w:pos="1348"/>
                      <w:tab w:val="left" w:pos="2044"/>
                      <w:tab w:val="left" w:pos="3194"/>
                      <w:tab w:val="left" w:pos="3890"/>
                      <w:tab w:val="left" w:pos="4588"/>
                    </w:tabs>
                    <w:adjustRightInd w:val="0"/>
                    <w:jc w:val="center"/>
                    <w:rPr>
                      <w:rFonts w:ascii="宋体" w:eastAsia="宋体" w:hAnsi="宋体" w:cs="Times New Roman" w:hint="eastAsia"/>
                      <w:sz w:val="18"/>
                      <w:szCs w:val="18"/>
                    </w:rPr>
                  </w:pPr>
                </w:p>
              </w:tc>
              <w:tc>
                <w:tcPr>
                  <w:tcW w:w="1411" w:type="dxa"/>
                  <w:vAlign w:val="center"/>
                </w:tcPr>
                <w:p w14:paraId="3A766651" w14:textId="77777777" w:rsidR="00A9393B" w:rsidRPr="001C3A2B" w:rsidRDefault="00A9393B" w:rsidP="00A9393B">
                  <w:pPr>
                    <w:tabs>
                      <w:tab w:val="left" w:pos="652"/>
                      <w:tab w:val="left" w:pos="1348"/>
                      <w:tab w:val="left" w:pos="2044"/>
                      <w:tab w:val="left" w:pos="3194"/>
                      <w:tab w:val="left" w:pos="3890"/>
                      <w:tab w:val="left" w:pos="4588"/>
                    </w:tabs>
                    <w:adjustRightInd w:val="0"/>
                    <w:jc w:val="center"/>
                    <w:rPr>
                      <w:rFonts w:ascii="宋体" w:eastAsia="宋体" w:hAnsi="宋体" w:cs="Times New Roman" w:hint="eastAsia"/>
                      <w:sz w:val="18"/>
                      <w:szCs w:val="18"/>
                    </w:rPr>
                  </w:pPr>
                </w:p>
              </w:tc>
            </w:tr>
            <w:tr w:rsidR="00A9393B" w:rsidRPr="001C3A2B" w14:paraId="4955E946" w14:textId="77777777" w:rsidTr="001748F1">
              <w:tc>
                <w:tcPr>
                  <w:tcW w:w="1595" w:type="dxa"/>
                  <w:vAlign w:val="center"/>
                </w:tcPr>
                <w:p w14:paraId="134A9DE3" w14:textId="77777777" w:rsidR="00A9393B" w:rsidRPr="001C3A2B" w:rsidRDefault="00A9393B" w:rsidP="00A9393B">
                  <w:pPr>
                    <w:tabs>
                      <w:tab w:val="left" w:pos="652"/>
                      <w:tab w:val="left" w:pos="1348"/>
                      <w:tab w:val="left" w:pos="2044"/>
                      <w:tab w:val="left" w:pos="3194"/>
                      <w:tab w:val="left" w:pos="3890"/>
                      <w:tab w:val="left" w:pos="4588"/>
                    </w:tabs>
                    <w:adjustRightInd w:val="0"/>
                    <w:jc w:val="center"/>
                    <w:rPr>
                      <w:rFonts w:ascii="宋体" w:eastAsia="宋体" w:hAnsi="宋体" w:cs="Times New Roman" w:hint="eastAsia"/>
                      <w:sz w:val="18"/>
                      <w:szCs w:val="18"/>
                    </w:rPr>
                  </w:pPr>
                  <w:r w:rsidRPr="001C3A2B">
                    <w:rPr>
                      <w:rFonts w:ascii="宋体" w:eastAsia="宋体" w:hAnsi="宋体" w:cs="Times New Roman" w:hint="eastAsia"/>
                      <w:sz w:val="18"/>
                      <w:szCs w:val="18"/>
                    </w:rPr>
                    <w:t>合计</w:t>
                  </w:r>
                </w:p>
              </w:tc>
              <w:tc>
                <w:tcPr>
                  <w:tcW w:w="5638" w:type="dxa"/>
                  <w:gridSpan w:val="4"/>
                  <w:vAlign w:val="center"/>
                </w:tcPr>
                <w:p w14:paraId="3097C463" w14:textId="77777777" w:rsidR="00A9393B" w:rsidRPr="001C3A2B" w:rsidRDefault="00A9393B" w:rsidP="00A9393B">
                  <w:pPr>
                    <w:tabs>
                      <w:tab w:val="left" w:pos="652"/>
                      <w:tab w:val="left" w:pos="1348"/>
                      <w:tab w:val="left" w:pos="2044"/>
                      <w:tab w:val="left" w:pos="3194"/>
                      <w:tab w:val="left" w:pos="3890"/>
                      <w:tab w:val="left" w:pos="4588"/>
                    </w:tabs>
                    <w:adjustRightInd w:val="0"/>
                    <w:jc w:val="center"/>
                    <w:rPr>
                      <w:rFonts w:ascii="宋体" w:eastAsia="宋体" w:hAnsi="宋体" w:cs="Times New Roman" w:hint="eastAsia"/>
                      <w:sz w:val="18"/>
                      <w:szCs w:val="18"/>
                    </w:rPr>
                  </w:pPr>
                </w:p>
              </w:tc>
            </w:tr>
          </w:tbl>
          <w:p w14:paraId="7FE2FE10" w14:textId="77777777" w:rsidR="00A9393B" w:rsidRPr="001C3A2B" w:rsidRDefault="00A9393B" w:rsidP="00A9393B">
            <w:pPr>
              <w:tabs>
                <w:tab w:val="left" w:pos="652"/>
                <w:tab w:val="left" w:pos="1348"/>
                <w:tab w:val="left" w:pos="2044"/>
                <w:tab w:val="left" w:pos="3194"/>
                <w:tab w:val="left" w:pos="3890"/>
                <w:tab w:val="left" w:pos="4588"/>
              </w:tabs>
              <w:adjustRightInd w:val="0"/>
              <w:rPr>
                <w:rFonts w:ascii="宋体" w:eastAsia="宋体" w:hAnsi="宋体" w:cs="Times New Roman Regular" w:hint="eastAsia"/>
                <w:spacing w:val="-6"/>
                <w:szCs w:val="21"/>
                <w14:ligatures w14:val="none"/>
              </w:rPr>
            </w:pPr>
            <w:r w:rsidRPr="001C3A2B">
              <w:rPr>
                <w:rFonts w:ascii="宋体" w:eastAsia="宋体" w:hAnsi="宋体" w:cs="Times New Roman Regular" w:hint="eastAsia"/>
                <w:spacing w:val="-6"/>
                <w:szCs w:val="21"/>
                <w14:ligatures w14:val="none"/>
              </w:rPr>
              <w:t xml:space="preserve"> </w:t>
            </w:r>
          </w:p>
        </w:tc>
      </w:tr>
      <w:tr w:rsidR="00A9393B" w:rsidRPr="001C3A2B" w14:paraId="22BE558F" w14:textId="77777777" w:rsidTr="001748F1">
        <w:trPr>
          <w:trHeight w:val="476"/>
          <w:jc w:val="center"/>
        </w:trPr>
        <w:tc>
          <w:tcPr>
            <w:tcW w:w="9570" w:type="dxa"/>
            <w:gridSpan w:val="2"/>
            <w:tcBorders>
              <w:top w:val="single" w:sz="4" w:space="0" w:color="000000"/>
              <w:bottom w:val="single" w:sz="4" w:space="0" w:color="000000"/>
            </w:tcBorders>
            <w:shd w:val="clear" w:color="auto" w:fill="D6D6D6"/>
            <w:vAlign w:val="center"/>
          </w:tcPr>
          <w:p w14:paraId="3A607D93" w14:textId="77777777" w:rsidR="00A9393B" w:rsidRPr="001C3A2B" w:rsidRDefault="00A9393B" w:rsidP="00A9393B">
            <w:pPr>
              <w:adjustRightInd w:val="0"/>
              <w:jc w:val="center"/>
              <w:rPr>
                <w:rFonts w:ascii="宋体" w:eastAsia="宋体" w:hAnsi="宋体" w:cs="Times New Roman Regular" w:hint="eastAsia"/>
                <w:b/>
                <w:szCs w:val="21"/>
                <w14:ligatures w14:val="none"/>
              </w:rPr>
            </w:pPr>
            <w:r w:rsidRPr="001C3A2B">
              <w:rPr>
                <w:rFonts w:ascii="宋体" w:eastAsia="宋体" w:hAnsi="宋体" w:cs="Times New Roman Regular" w:hint="eastAsia"/>
                <w:b/>
                <w:spacing w:val="-7"/>
                <w:szCs w:val="21"/>
                <w14:ligatures w14:val="none"/>
              </w:rPr>
              <w:t>6.核算结论</w:t>
            </w:r>
          </w:p>
        </w:tc>
      </w:tr>
      <w:tr w:rsidR="00A9393B" w:rsidRPr="001C3A2B" w14:paraId="3FD7130B" w14:textId="77777777" w:rsidTr="001748F1">
        <w:trPr>
          <w:trHeight w:val="1043"/>
          <w:jc w:val="center"/>
        </w:trPr>
        <w:tc>
          <w:tcPr>
            <w:tcW w:w="9570" w:type="dxa"/>
            <w:gridSpan w:val="2"/>
            <w:tcBorders>
              <w:top w:val="single" w:sz="4" w:space="0" w:color="000000"/>
              <w:bottom w:val="single" w:sz="4" w:space="0" w:color="000000"/>
            </w:tcBorders>
            <w:vAlign w:val="center"/>
          </w:tcPr>
          <w:p w14:paraId="7AE50AAA" w14:textId="77777777" w:rsidR="00A9393B" w:rsidRPr="001C3A2B" w:rsidRDefault="00A9393B" w:rsidP="00A9393B">
            <w:pPr>
              <w:tabs>
                <w:tab w:val="left" w:pos="652"/>
                <w:tab w:val="left" w:pos="1348"/>
                <w:tab w:val="left" w:pos="2044"/>
                <w:tab w:val="left" w:pos="3194"/>
                <w:tab w:val="left" w:pos="3890"/>
                <w:tab w:val="left" w:pos="4588"/>
              </w:tabs>
              <w:adjustRightInd w:val="0"/>
              <w:ind w:firstLineChars="200" w:firstLine="420"/>
              <w:rPr>
                <w:rFonts w:ascii="宋体" w:eastAsia="宋体" w:hAnsi="宋体" w:cs="Times New Roman Regular" w:hint="eastAsia"/>
                <w:bCs/>
                <w:spacing w:val="-2"/>
                <w:szCs w:val="21"/>
                <w14:ligatures w14:val="none"/>
              </w:rPr>
            </w:pPr>
            <w:r w:rsidRPr="001C3A2B">
              <w:rPr>
                <w:rFonts w:ascii="宋体" w:eastAsia="宋体" w:hAnsi="宋体" w:cs="Times New Roman" w:hint="eastAsia"/>
                <w:bCs/>
                <w:szCs w:val="21"/>
                <w14:ligatures w14:val="none"/>
              </w:rPr>
              <w:lastRenderedPageBreak/>
              <w:t>经项目申请方核算，</w:t>
            </w:r>
            <w:r w:rsidRPr="001C3A2B">
              <w:rPr>
                <w:rFonts w:ascii="宋体" w:eastAsia="宋体" w:hAnsi="宋体" w:cs="Times New Roman" w:hint="eastAsia"/>
                <w:szCs w:val="21"/>
                <w:u w:val="single"/>
                <w14:ligatures w14:val="none"/>
              </w:rPr>
              <w:t xml:space="preserve">    （项目名称）     </w:t>
            </w:r>
            <w:r w:rsidRPr="001C3A2B">
              <w:rPr>
                <w:rFonts w:ascii="宋体" w:eastAsia="宋体" w:hAnsi="宋体" w:cs="Times New Roman" w:hint="eastAsia"/>
                <w:bCs/>
                <w:szCs w:val="21"/>
                <w14:ligatures w14:val="none"/>
              </w:rPr>
              <w:t>于</w:t>
            </w:r>
            <w:r w:rsidRPr="001C3A2B">
              <w:rPr>
                <w:rFonts w:ascii="宋体" w:eastAsia="宋体" w:hAnsi="宋体" w:cs="Times New Roman" w:hint="eastAsia"/>
                <w:szCs w:val="21"/>
                <w:u w:val="single"/>
                <w14:ligatures w14:val="none"/>
              </w:rPr>
              <w:t xml:space="preserve">     </w:t>
            </w:r>
            <w:r w:rsidRPr="001C3A2B">
              <w:rPr>
                <w:rFonts w:ascii="宋体" w:eastAsia="宋体" w:hAnsi="宋体" w:cs="Times New Roman" w:hint="eastAsia"/>
                <w:bCs/>
                <w:szCs w:val="21"/>
                <w14:ligatures w14:val="none"/>
              </w:rPr>
              <w:t>年</w:t>
            </w:r>
            <w:r w:rsidRPr="001C3A2B">
              <w:rPr>
                <w:rFonts w:ascii="宋体" w:eastAsia="宋体" w:hAnsi="宋体" w:cs="Times New Roman" w:hint="eastAsia"/>
                <w:szCs w:val="21"/>
                <w:u w:val="single"/>
                <w14:ligatures w14:val="none"/>
              </w:rPr>
              <w:t xml:space="preserve">     </w:t>
            </w:r>
            <w:r w:rsidRPr="001C3A2B">
              <w:rPr>
                <w:rFonts w:ascii="宋体" w:eastAsia="宋体" w:hAnsi="宋体" w:cs="Times New Roman" w:hint="eastAsia"/>
                <w:bCs/>
                <w:szCs w:val="21"/>
                <w14:ligatures w14:val="none"/>
              </w:rPr>
              <w:t>月</w:t>
            </w:r>
            <w:r w:rsidRPr="001C3A2B">
              <w:rPr>
                <w:rFonts w:ascii="宋体" w:eastAsia="宋体" w:hAnsi="宋体" w:cs="Times New Roman" w:hint="eastAsia"/>
                <w:szCs w:val="21"/>
                <w:u w:val="single"/>
                <w14:ligatures w14:val="none"/>
              </w:rPr>
              <w:t xml:space="preserve">     </w:t>
            </w:r>
            <w:r w:rsidRPr="001C3A2B">
              <w:rPr>
                <w:rFonts w:ascii="宋体" w:eastAsia="宋体" w:hAnsi="宋体" w:cs="Times New Roman" w:hint="eastAsia"/>
                <w:bCs/>
                <w:szCs w:val="21"/>
                <w14:ligatures w14:val="none"/>
              </w:rPr>
              <w:t xml:space="preserve">日 至 </w:t>
            </w:r>
            <w:r w:rsidRPr="001C3A2B">
              <w:rPr>
                <w:rFonts w:ascii="宋体" w:eastAsia="宋体" w:hAnsi="宋体" w:cs="Times New Roman" w:hint="eastAsia"/>
                <w:szCs w:val="21"/>
                <w:u w:val="single"/>
                <w14:ligatures w14:val="none"/>
              </w:rPr>
              <w:t xml:space="preserve">     </w:t>
            </w:r>
            <w:r w:rsidRPr="001C3A2B">
              <w:rPr>
                <w:rFonts w:ascii="宋体" w:eastAsia="宋体" w:hAnsi="宋体" w:cs="Times New Roman" w:hint="eastAsia"/>
                <w:bCs/>
                <w:szCs w:val="21"/>
                <w14:ligatures w14:val="none"/>
              </w:rPr>
              <w:t>年</w:t>
            </w:r>
            <w:r w:rsidRPr="001C3A2B">
              <w:rPr>
                <w:rFonts w:ascii="宋体" w:eastAsia="宋体" w:hAnsi="宋体" w:cs="Times New Roman" w:hint="eastAsia"/>
                <w:szCs w:val="21"/>
                <w:u w:val="single"/>
                <w14:ligatures w14:val="none"/>
              </w:rPr>
              <w:t xml:space="preserve">     </w:t>
            </w:r>
            <w:r w:rsidRPr="001C3A2B">
              <w:rPr>
                <w:rFonts w:ascii="宋体" w:eastAsia="宋体" w:hAnsi="宋体" w:cs="Times New Roman" w:hint="eastAsia"/>
                <w:bCs/>
                <w:szCs w:val="21"/>
                <w14:ligatures w14:val="none"/>
              </w:rPr>
              <w:t>月</w:t>
            </w:r>
            <w:r w:rsidRPr="001C3A2B">
              <w:rPr>
                <w:rFonts w:ascii="宋体" w:eastAsia="宋体" w:hAnsi="宋体" w:cs="Times New Roman" w:hint="eastAsia"/>
                <w:szCs w:val="21"/>
                <w:u w:val="single"/>
                <w14:ligatures w14:val="none"/>
              </w:rPr>
              <w:t xml:space="preserve">     </w:t>
            </w:r>
            <w:r w:rsidRPr="001C3A2B">
              <w:rPr>
                <w:rFonts w:ascii="宋体" w:eastAsia="宋体" w:hAnsi="宋体" w:cs="Times New Roman" w:hint="eastAsia"/>
                <w:szCs w:val="21"/>
                <w14:ligatures w14:val="none"/>
              </w:rPr>
              <w:t>日</w:t>
            </w:r>
            <w:r w:rsidRPr="001C3A2B">
              <w:rPr>
                <w:rFonts w:ascii="宋体" w:eastAsia="宋体" w:hAnsi="宋体" w:cs="Times New Roman" w:hint="eastAsia"/>
                <w:bCs/>
                <w:szCs w:val="21"/>
                <w14:ligatures w14:val="none"/>
              </w:rPr>
              <w:t>产生的</w:t>
            </w:r>
            <w:proofErr w:type="gramStart"/>
            <w:r w:rsidRPr="001C3A2B">
              <w:rPr>
                <w:rFonts w:ascii="宋体" w:eastAsia="宋体" w:hAnsi="宋体" w:cs="Times New Roman" w:hint="eastAsia"/>
                <w:bCs/>
                <w:szCs w:val="21"/>
                <w14:ligatures w14:val="none"/>
              </w:rPr>
              <w:t>碳普惠减</w:t>
            </w:r>
            <w:proofErr w:type="gramEnd"/>
            <w:r w:rsidRPr="001C3A2B">
              <w:rPr>
                <w:rFonts w:ascii="宋体" w:eastAsia="宋体" w:hAnsi="宋体" w:cs="Times New Roman" w:hint="eastAsia"/>
                <w:bCs/>
                <w:szCs w:val="21"/>
                <w14:ligatures w14:val="none"/>
              </w:rPr>
              <w:t>排量为</w:t>
            </w:r>
            <w:r w:rsidRPr="001C3A2B">
              <w:rPr>
                <w:rFonts w:ascii="宋体" w:eastAsia="宋体" w:hAnsi="宋体" w:cs="Times New Roman" w:hint="eastAsia"/>
                <w:szCs w:val="21"/>
                <w:u w:val="single"/>
                <w14:ligatures w14:val="none"/>
              </w:rPr>
              <w:t xml:space="preserve">        </w:t>
            </w:r>
            <w:proofErr w:type="gramStart"/>
            <w:r w:rsidRPr="001C3A2B">
              <w:rPr>
                <w:rFonts w:ascii="宋体" w:eastAsia="宋体" w:hAnsi="宋体" w:cs="Times New Roman" w:hint="eastAsia"/>
                <w:bCs/>
                <w:szCs w:val="21"/>
                <w14:ligatures w14:val="none"/>
              </w:rPr>
              <w:t>吨二氧</w:t>
            </w:r>
            <w:proofErr w:type="gramEnd"/>
            <w:r w:rsidRPr="001C3A2B">
              <w:rPr>
                <w:rFonts w:ascii="宋体" w:eastAsia="宋体" w:hAnsi="宋体" w:cs="Times New Roman" w:hint="eastAsia"/>
                <w:bCs/>
                <w:szCs w:val="21"/>
                <w14:ligatures w14:val="none"/>
              </w:rPr>
              <w:t>化碳当量。</w:t>
            </w:r>
          </w:p>
        </w:tc>
      </w:tr>
      <w:tr w:rsidR="00A9393B" w:rsidRPr="001C3A2B" w14:paraId="2E81AF47" w14:textId="77777777" w:rsidTr="001748F1">
        <w:trPr>
          <w:trHeight w:val="2122"/>
          <w:jc w:val="center"/>
        </w:trPr>
        <w:tc>
          <w:tcPr>
            <w:tcW w:w="9570" w:type="dxa"/>
            <w:gridSpan w:val="2"/>
            <w:tcBorders>
              <w:top w:val="single" w:sz="4" w:space="0" w:color="000000"/>
              <w:bottom w:val="single" w:sz="4" w:space="0" w:color="000000"/>
            </w:tcBorders>
            <w:vAlign w:val="bottom"/>
          </w:tcPr>
          <w:p w14:paraId="39026D6E" w14:textId="77777777" w:rsidR="00A9393B" w:rsidRPr="001C3A2B" w:rsidRDefault="00A9393B" w:rsidP="00A9393B">
            <w:pPr>
              <w:tabs>
                <w:tab w:val="left" w:pos="652"/>
                <w:tab w:val="left" w:pos="1348"/>
                <w:tab w:val="left" w:pos="2044"/>
                <w:tab w:val="left" w:pos="3194"/>
                <w:tab w:val="left" w:pos="3890"/>
                <w:tab w:val="left" w:pos="4588"/>
                <w:tab w:val="left" w:pos="6720"/>
              </w:tabs>
              <w:adjustRightInd w:val="0"/>
              <w:rPr>
                <w:rFonts w:ascii="宋体" w:eastAsia="宋体" w:hAnsi="宋体" w:cs="Times New Roman Regular" w:hint="eastAsia"/>
                <w:bCs/>
                <w:spacing w:val="-4"/>
                <w:szCs w:val="21"/>
                <w14:ligatures w14:val="none"/>
              </w:rPr>
            </w:pPr>
            <w:r w:rsidRPr="001C3A2B">
              <w:rPr>
                <w:rFonts w:ascii="宋体" w:eastAsia="宋体" w:hAnsi="宋体" w:cs="Times New Roman Regular" w:hint="eastAsia"/>
                <w:bCs/>
                <w:spacing w:val="-4"/>
                <w:szCs w:val="21"/>
                <w14:ligatures w14:val="none"/>
              </w:rPr>
              <w:t xml:space="preserve">                                         项目申请主体名称（盖章）：                    </w:t>
            </w:r>
          </w:p>
          <w:p w14:paraId="2D2CE609" w14:textId="77777777" w:rsidR="00A9393B" w:rsidRPr="001C3A2B" w:rsidRDefault="00A9393B" w:rsidP="00A9393B">
            <w:pPr>
              <w:tabs>
                <w:tab w:val="left" w:pos="652"/>
                <w:tab w:val="left" w:pos="1348"/>
                <w:tab w:val="left" w:pos="2044"/>
                <w:tab w:val="left" w:pos="3194"/>
                <w:tab w:val="left" w:pos="3890"/>
                <w:tab w:val="left" w:pos="4588"/>
              </w:tabs>
              <w:adjustRightInd w:val="0"/>
              <w:rPr>
                <w:rFonts w:ascii="宋体" w:eastAsia="宋体" w:hAnsi="宋体" w:cs="Times New Roman Regular" w:hint="eastAsia"/>
                <w:bCs/>
                <w:spacing w:val="-4"/>
                <w:szCs w:val="21"/>
                <w14:ligatures w14:val="none"/>
              </w:rPr>
            </w:pPr>
            <w:r w:rsidRPr="001C3A2B">
              <w:rPr>
                <w:rFonts w:ascii="宋体" w:eastAsia="宋体" w:hAnsi="宋体" w:cs="Times New Roman Regular" w:hint="eastAsia"/>
                <w:bCs/>
                <w:spacing w:val="-4"/>
                <w:szCs w:val="21"/>
                <w14:ligatures w14:val="none"/>
              </w:rPr>
              <w:t xml:space="preserve">                                                             日期：   年   月   日</w:t>
            </w:r>
          </w:p>
        </w:tc>
      </w:tr>
    </w:tbl>
    <w:p w14:paraId="402DFFA0" w14:textId="77777777" w:rsidR="00A9393B" w:rsidRPr="001C3A2B" w:rsidRDefault="00A9393B" w:rsidP="00A9393B">
      <w:pPr>
        <w:widowControl/>
        <w:jc w:val="left"/>
        <w:rPr>
          <w:rFonts w:ascii="Times New Roman" w:eastAsia="宋体" w:hAnsi="Times New Roman" w:cs="Times New Roman"/>
          <w:szCs w:val="21"/>
          <w14:ligatures w14:val="none"/>
        </w:rPr>
      </w:pPr>
    </w:p>
    <w:p w14:paraId="3FB465E1" w14:textId="77777777" w:rsidR="00A9393B" w:rsidRPr="001C3A2B" w:rsidRDefault="00A9393B" w:rsidP="00A9393B">
      <w:pPr>
        <w:widowControl/>
        <w:jc w:val="left"/>
        <w:rPr>
          <w:rFonts w:ascii="Times New Roman" w:eastAsia="宋体" w:hAnsi="Times New Roman" w:cs="Times New Roman"/>
          <w:szCs w:val="21"/>
          <w14:ligatures w14:val="none"/>
        </w:rPr>
        <w:sectPr w:rsidR="00A9393B" w:rsidRPr="001C3A2B" w:rsidSect="00A9393B">
          <w:pgSz w:w="11906" w:h="16838"/>
          <w:pgMar w:top="1418" w:right="1418" w:bottom="1134" w:left="1418" w:header="851" w:footer="992" w:gutter="0"/>
          <w:pgNumType w:start="1"/>
          <w:cols w:space="425"/>
          <w:docGrid w:type="lines" w:linePitch="312"/>
        </w:sectPr>
      </w:pPr>
    </w:p>
    <w:p w14:paraId="06B550E4" w14:textId="77777777" w:rsidR="00A9393B" w:rsidRPr="001C3A2B" w:rsidRDefault="00A9393B" w:rsidP="00A9393B">
      <w:pPr>
        <w:rPr>
          <w:rFonts w:ascii="黑体" w:eastAsia="黑体" w:hAnsi="黑体" w:cs="Times New Roman" w:hint="eastAsia"/>
          <w:szCs w:val="21"/>
          <w14:ligatures w14:val="none"/>
        </w:rPr>
      </w:pPr>
      <w:r w:rsidRPr="001C3A2B">
        <w:rPr>
          <w:rFonts w:ascii="黑体" w:eastAsia="黑体" w:hAnsi="黑体" w:cs="Times New Roman" w:hint="eastAsia"/>
          <w:szCs w:val="21"/>
          <w14:ligatures w14:val="none"/>
        </w:rPr>
        <w:lastRenderedPageBreak/>
        <w:t xml:space="preserve">附录Ⅱ </w:t>
      </w:r>
      <w:proofErr w:type="gramStart"/>
      <w:r w:rsidRPr="001C3A2B">
        <w:rPr>
          <w:rFonts w:ascii="黑体" w:eastAsia="黑体" w:hAnsi="黑体" w:cs="Times New Roman" w:hint="eastAsia"/>
          <w:szCs w:val="21"/>
          <w14:ligatures w14:val="none"/>
        </w:rPr>
        <w:t>碳普惠减</w:t>
      </w:r>
      <w:proofErr w:type="gramEnd"/>
      <w:r w:rsidRPr="001C3A2B">
        <w:rPr>
          <w:rFonts w:ascii="黑体" w:eastAsia="黑体" w:hAnsi="黑体" w:cs="Times New Roman" w:hint="eastAsia"/>
          <w:szCs w:val="21"/>
          <w14:ligatures w14:val="none"/>
        </w:rPr>
        <w:t>排量核查报告模板</w:t>
      </w:r>
    </w:p>
    <w:p w14:paraId="74ED00BC" w14:textId="77777777" w:rsidR="00A9393B" w:rsidRPr="001C3A2B" w:rsidRDefault="00A9393B" w:rsidP="00A9393B">
      <w:pPr>
        <w:rPr>
          <w:rFonts w:ascii="Times New Roman" w:eastAsia="宋体" w:hAnsi="Times New Roman" w:cs="Times New Roman"/>
          <w:szCs w:val="21"/>
          <w14:ligatures w14:val="none"/>
        </w:rPr>
      </w:pPr>
    </w:p>
    <w:p w14:paraId="43421832" w14:textId="77777777" w:rsidR="00A9393B" w:rsidRPr="001C3A2B" w:rsidRDefault="00A9393B" w:rsidP="00A9393B">
      <w:pPr>
        <w:jc w:val="right"/>
        <w:rPr>
          <w:rFonts w:ascii="Times New Roman" w:eastAsia="宋体" w:hAnsi="Times New Roman" w:cs="Times New Roman"/>
          <w:b/>
          <w:bCs/>
          <w:szCs w:val="21"/>
          <w14:ligatures w14:val="none"/>
        </w:rPr>
      </w:pPr>
      <w:r w:rsidRPr="001C3A2B">
        <w:rPr>
          <w:rFonts w:ascii="Times New Roman" w:eastAsia="宋体" w:hAnsi="Times New Roman" w:cs="Times New Roman" w:hint="eastAsia"/>
          <w:b/>
          <w:bCs/>
          <w:szCs w:val="21"/>
          <w14:ligatures w14:val="none"/>
        </w:rPr>
        <w:t>报告编号：</w:t>
      </w:r>
    </w:p>
    <w:p w14:paraId="59A6FF38" w14:textId="77777777" w:rsidR="00A9393B" w:rsidRPr="001C3A2B" w:rsidRDefault="00A9393B" w:rsidP="00A9393B">
      <w:pPr>
        <w:jc w:val="right"/>
        <w:rPr>
          <w:rFonts w:ascii="Times New Roman" w:eastAsia="宋体" w:hAnsi="Times New Roman" w:cs="Times New Roman"/>
          <w:szCs w:val="21"/>
          <w14:ligatures w14:val="none"/>
        </w:rPr>
      </w:pPr>
      <w:r w:rsidRPr="001C3A2B">
        <w:rPr>
          <w:rFonts w:ascii="Times New Roman" w:eastAsia="宋体" w:hAnsi="Times New Roman" w:cs="Times New Roman" w:hint="eastAsia"/>
          <w:szCs w:val="21"/>
          <w14:ligatures w14:val="none"/>
        </w:rPr>
        <w:t>（编号规则：城市</w:t>
      </w:r>
      <w:r w:rsidRPr="001C3A2B">
        <w:rPr>
          <w:rFonts w:ascii="Times New Roman" w:eastAsia="宋体" w:hAnsi="Times New Roman" w:cs="Times New Roman" w:hint="eastAsia"/>
          <w:szCs w:val="21"/>
          <w14:ligatures w14:val="none"/>
        </w:rPr>
        <w:t>-</w:t>
      </w:r>
      <w:r w:rsidRPr="001C3A2B">
        <w:rPr>
          <w:rFonts w:ascii="Times New Roman" w:eastAsia="宋体" w:hAnsi="Times New Roman" w:cs="Times New Roman" w:hint="eastAsia"/>
          <w:szCs w:val="21"/>
          <w14:ligatures w14:val="none"/>
        </w:rPr>
        <w:t>核查技术服务机构缩写</w:t>
      </w:r>
      <w:r w:rsidRPr="001C3A2B">
        <w:rPr>
          <w:rFonts w:ascii="Times New Roman" w:eastAsia="宋体" w:hAnsi="Times New Roman" w:cs="Times New Roman" w:hint="eastAsia"/>
          <w:szCs w:val="21"/>
          <w14:ligatures w14:val="none"/>
        </w:rPr>
        <w:t>-</w:t>
      </w:r>
      <w:r w:rsidRPr="001C3A2B">
        <w:rPr>
          <w:rFonts w:ascii="Times New Roman" w:eastAsia="宋体" w:hAnsi="Times New Roman" w:cs="Times New Roman" w:hint="eastAsia"/>
          <w:szCs w:val="21"/>
          <w14:ligatures w14:val="none"/>
        </w:rPr>
        <w:t>被核查项目名称缩写</w:t>
      </w:r>
      <w:r w:rsidRPr="001C3A2B">
        <w:rPr>
          <w:rFonts w:ascii="Times New Roman" w:eastAsia="宋体" w:hAnsi="Times New Roman" w:cs="Times New Roman" w:hint="eastAsia"/>
          <w:szCs w:val="21"/>
          <w14:ligatures w14:val="none"/>
        </w:rPr>
        <w:t>-</w:t>
      </w:r>
      <w:r w:rsidRPr="001C3A2B">
        <w:rPr>
          <w:rFonts w:ascii="Times New Roman" w:eastAsia="宋体" w:hAnsi="Times New Roman" w:cs="Times New Roman" w:hint="eastAsia"/>
          <w:szCs w:val="21"/>
          <w14:ligatures w14:val="none"/>
        </w:rPr>
        <w:t>报告签发年份</w:t>
      </w:r>
      <w:r w:rsidRPr="001C3A2B">
        <w:rPr>
          <w:rFonts w:ascii="Times New Roman" w:eastAsia="宋体" w:hAnsi="Times New Roman" w:cs="Times New Roman" w:hint="eastAsia"/>
          <w:szCs w:val="21"/>
          <w14:ligatures w14:val="none"/>
        </w:rPr>
        <w:t>-</w:t>
      </w:r>
      <w:r w:rsidRPr="001C3A2B">
        <w:rPr>
          <w:rFonts w:ascii="Times New Roman" w:eastAsia="宋体" w:hAnsi="Times New Roman" w:cs="Times New Roman" w:hint="eastAsia"/>
          <w:szCs w:val="21"/>
          <w14:ligatures w14:val="none"/>
        </w:rPr>
        <w:t>报告版本）</w:t>
      </w:r>
    </w:p>
    <w:p w14:paraId="7699E500" w14:textId="77777777" w:rsidR="00A9393B" w:rsidRPr="001C3A2B" w:rsidRDefault="00A9393B" w:rsidP="00A9393B">
      <w:pPr>
        <w:rPr>
          <w:rFonts w:ascii="Times New Roman" w:eastAsia="宋体" w:hAnsi="Times New Roman" w:cs="Times New Roman"/>
          <w:szCs w:val="21"/>
          <w14:ligatures w14:val="none"/>
        </w:rPr>
      </w:pPr>
    </w:p>
    <w:p w14:paraId="08F33327" w14:textId="77777777" w:rsidR="00A9393B" w:rsidRPr="001C3A2B" w:rsidRDefault="00A9393B" w:rsidP="00A9393B">
      <w:pPr>
        <w:rPr>
          <w:rFonts w:ascii="Times New Roman" w:eastAsia="宋体" w:hAnsi="Times New Roman" w:cs="Times New Roman"/>
          <w:szCs w:val="21"/>
          <w14:ligatures w14:val="none"/>
        </w:rPr>
      </w:pPr>
    </w:p>
    <w:p w14:paraId="74FE2646" w14:textId="77777777" w:rsidR="00A9393B" w:rsidRPr="001C3A2B" w:rsidRDefault="00A9393B" w:rsidP="00A9393B">
      <w:pPr>
        <w:rPr>
          <w:rFonts w:ascii="Times New Roman" w:eastAsia="宋体" w:hAnsi="Times New Roman" w:cs="Times New Roman"/>
          <w:szCs w:val="21"/>
          <w14:ligatures w14:val="none"/>
        </w:rPr>
      </w:pPr>
    </w:p>
    <w:p w14:paraId="550F33BB" w14:textId="77777777" w:rsidR="00A9393B" w:rsidRPr="001C3A2B" w:rsidRDefault="00A9393B" w:rsidP="00A9393B">
      <w:pPr>
        <w:rPr>
          <w:rFonts w:ascii="Times New Roman" w:eastAsia="宋体" w:hAnsi="Times New Roman" w:cs="Times New Roman"/>
          <w:szCs w:val="21"/>
          <w14:ligatures w14:val="none"/>
        </w:rPr>
      </w:pPr>
    </w:p>
    <w:p w14:paraId="434060C7" w14:textId="77777777" w:rsidR="00A9393B" w:rsidRPr="001C3A2B" w:rsidRDefault="00A9393B" w:rsidP="00A9393B">
      <w:pPr>
        <w:rPr>
          <w:rFonts w:ascii="Times New Roman" w:eastAsia="宋体" w:hAnsi="Times New Roman" w:cs="Times New Roman"/>
          <w:szCs w:val="21"/>
          <w14:ligatures w14:val="none"/>
        </w:rPr>
      </w:pPr>
    </w:p>
    <w:p w14:paraId="17CD95F3" w14:textId="77777777" w:rsidR="00A9393B" w:rsidRPr="001C3A2B" w:rsidRDefault="00A9393B" w:rsidP="00A9393B">
      <w:pPr>
        <w:rPr>
          <w:rFonts w:ascii="Times New Roman" w:eastAsia="宋体" w:hAnsi="Times New Roman" w:cs="Times New Roman"/>
          <w:szCs w:val="21"/>
          <w14:ligatures w14:val="none"/>
        </w:rPr>
      </w:pPr>
    </w:p>
    <w:p w14:paraId="44FE5515" w14:textId="77777777" w:rsidR="00A9393B" w:rsidRPr="001C3A2B" w:rsidRDefault="00A9393B" w:rsidP="00A9393B">
      <w:pPr>
        <w:rPr>
          <w:rFonts w:ascii="Times New Roman" w:eastAsia="宋体" w:hAnsi="Times New Roman" w:cs="Times New Roman"/>
          <w:szCs w:val="21"/>
          <w14:ligatures w14:val="none"/>
        </w:rPr>
      </w:pPr>
    </w:p>
    <w:p w14:paraId="6C12DD3E" w14:textId="77777777" w:rsidR="00A9393B" w:rsidRPr="001C3A2B" w:rsidRDefault="00A9393B" w:rsidP="00A9393B">
      <w:pPr>
        <w:rPr>
          <w:rFonts w:ascii="Times New Roman" w:eastAsia="宋体" w:hAnsi="Times New Roman" w:cs="Times New Roman"/>
          <w:szCs w:val="21"/>
          <w14:ligatures w14:val="none"/>
        </w:rPr>
      </w:pPr>
    </w:p>
    <w:p w14:paraId="2ABE92D4" w14:textId="77777777" w:rsidR="00A9393B" w:rsidRPr="001C3A2B" w:rsidRDefault="00A9393B" w:rsidP="00A9393B">
      <w:pPr>
        <w:rPr>
          <w:rFonts w:ascii="Times New Roman" w:eastAsia="宋体" w:hAnsi="Times New Roman" w:cs="Times New Roman"/>
          <w:szCs w:val="21"/>
          <w14:ligatures w14:val="none"/>
        </w:rPr>
      </w:pPr>
    </w:p>
    <w:p w14:paraId="6C1399DE" w14:textId="77777777" w:rsidR="00A9393B" w:rsidRPr="001C3A2B" w:rsidRDefault="00A9393B" w:rsidP="00A9393B">
      <w:pPr>
        <w:rPr>
          <w:rFonts w:ascii="Times New Roman" w:eastAsia="宋体" w:hAnsi="Times New Roman" w:cs="Times New Roman"/>
          <w:szCs w:val="21"/>
          <w14:ligatures w14:val="none"/>
        </w:rPr>
      </w:pPr>
    </w:p>
    <w:p w14:paraId="4702C518" w14:textId="77777777" w:rsidR="00A9393B" w:rsidRPr="001C3A2B" w:rsidRDefault="00A9393B" w:rsidP="00A9393B">
      <w:pPr>
        <w:jc w:val="center"/>
        <w:rPr>
          <w:rFonts w:ascii="Times New Roman" w:eastAsia="宋体" w:hAnsi="Times New Roman" w:cs="Times New Roman"/>
          <w:b/>
          <w:bCs/>
          <w:sz w:val="44"/>
          <w:szCs w:val="52"/>
          <w14:ligatures w14:val="none"/>
        </w:rPr>
      </w:pPr>
      <w:r w:rsidRPr="001C3A2B">
        <w:rPr>
          <w:rFonts w:ascii="Times New Roman" w:eastAsia="宋体" w:hAnsi="Times New Roman" w:cs="Times New Roman" w:hint="eastAsia"/>
          <w:b/>
          <w:bCs/>
          <w:sz w:val="44"/>
          <w:szCs w:val="52"/>
          <w14:ligatures w14:val="none"/>
        </w:rPr>
        <w:t>***</w:t>
      </w:r>
      <w:r w:rsidRPr="001C3A2B">
        <w:rPr>
          <w:rFonts w:ascii="Times New Roman" w:eastAsia="宋体" w:hAnsi="Times New Roman" w:cs="Times New Roman" w:hint="eastAsia"/>
          <w:b/>
          <w:bCs/>
          <w:sz w:val="44"/>
          <w:szCs w:val="52"/>
          <w14:ligatures w14:val="none"/>
        </w:rPr>
        <w:t>项目</w:t>
      </w:r>
    </w:p>
    <w:p w14:paraId="505015D7" w14:textId="77777777" w:rsidR="00A9393B" w:rsidRPr="001C3A2B" w:rsidRDefault="00A9393B" w:rsidP="00A9393B">
      <w:pPr>
        <w:jc w:val="center"/>
        <w:rPr>
          <w:rFonts w:ascii="Times New Roman" w:eastAsia="宋体" w:hAnsi="Times New Roman" w:cs="Times New Roman"/>
          <w:b/>
          <w:bCs/>
          <w:sz w:val="44"/>
          <w:szCs w:val="52"/>
          <w14:ligatures w14:val="none"/>
        </w:rPr>
      </w:pPr>
      <w:proofErr w:type="gramStart"/>
      <w:r w:rsidRPr="001C3A2B">
        <w:rPr>
          <w:rFonts w:ascii="Times New Roman" w:eastAsia="宋体" w:hAnsi="Times New Roman" w:cs="Times New Roman" w:hint="eastAsia"/>
          <w:b/>
          <w:bCs/>
          <w:sz w:val="44"/>
          <w:szCs w:val="52"/>
          <w14:ligatures w14:val="none"/>
        </w:rPr>
        <w:t>碳普惠减</w:t>
      </w:r>
      <w:proofErr w:type="gramEnd"/>
      <w:r w:rsidRPr="001C3A2B">
        <w:rPr>
          <w:rFonts w:ascii="Times New Roman" w:eastAsia="宋体" w:hAnsi="Times New Roman" w:cs="Times New Roman" w:hint="eastAsia"/>
          <w:b/>
          <w:bCs/>
          <w:sz w:val="44"/>
          <w:szCs w:val="52"/>
          <w14:ligatures w14:val="none"/>
        </w:rPr>
        <w:t>排量核查报告</w:t>
      </w:r>
    </w:p>
    <w:p w14:paraId="2B62B711" w14:textId="77777777" w:rsidR="00A9393B" w:rsidRPr="001C3A2B" w:rsidRDefault="00A9393B" w:rsidP="00A9393B">
      <w:pPr>
        <w:jc w:val="center"/>
        <w:rPr>
          <w:rFonts w:ascii="Times New Roman" w:eastAsia="宋体" w:hAnsi="Times New Roman" w:cs="Times New Roman"/>
          <w:sz w:val="24"/>
          <w:szCs w:val="24"/>
          <w14:ligatures w14:val="none"/>
        </w:rPr>
      </w:pPr>
      <w:r w:rsidRPr="001C3A2B">
        <w:rPr>
          <w:rFonts w:ascii="Times New Roman" w:eastAsia="宋体" w:hAnsi="Times New Roman" w:cs="Times New Roman" w:hint="eastAsia"/>
          <w:sz w:val="24"/>
          <w:szCs w:val="24"/>
          <w14:ligatures w14:val="none"/>
        </w:rPr>
        <w:t>（核算周期：</w:t>
      </w:r>
      <w:r w:rsidRPr="001C3A2B">
        <w:rPr>
          <w:rFonts w:ascii="Times New Roman" w:eastAsia="宋体" w:hAnsi="Times New Roman" w:cs="Times New Roman" w:hint="eastAsia"/>
          <w:sz w:val="24"/>
          <w:szCs w:val="24"/>
          <w14:ligatures w14:val="none"/>
        </w:rPr>
        <w:t>*</w:t>
      </w:r>
      <w:r w:rsidRPr="001C3A2B">
        <w:rPr>
          <w:rFonts w:ascii="Times New Roman" w:eastAsia="宋体" w:hAnsi="Times New Roman" w:cs="Times New Roman" w:hint="eastAsia"/>
          <w:sz w:val="24"/>
          <w:szCs w:val="24"/>
          <w14:ligatures w14:val="none"/>
        </w:rPr>
        <w:t>年</w:t>
      </w:r>
      <w:r w:rsidRPr="001C3A2B">
        <w:rPr>
          <w:rFonts w:ascii="Times New Roman" w:eastAsia="宋体" w:hAnsi="Times New Roman" w:cs="Times New Roman" w:hint="eastAsia"/>
          <w:sz w:val="24"/>
          <w:szCs w:val="24"/>
          <w14:ligatures w14:val="none"/>
        </w:rPr>
        <w:t>*</w:t>
      </w:r>
      <w:r w:rsidRPr="001C3A2B">
        <w:rPr>
          <w:rFonts w:ascii="Times New Roman" w:eastAsia="宋体" w:hAnsi="Times New Roman" w:cs="Times New Roman" w:hint="eastAsia"/>
          <w:sz w:val="24"/>
          <w:szCs w:val="24"/>
          <w14:ligatures w14:val="none"/>
        </w:rPr>
        <w:t>月</w:t>
      </w:r>
      <w:r w:rsidRPr="001C3A2B">
        <w:rPr>
          <w:rFonts w:ascii="Times New Roman" w:eastAsia="宋体" w:hAnsi="Times New Roman" w:cs="Times New Roman" w:hint="eastAsia"/>
          <w:sz w:val="24"/>
          <w:szCs w:val="24"/>
          <w14:ligatures w14:val="none"/>
        </w:rPr>
        <w:t>*</w:t>
      </w:r>
      <w:r w:rsidRPr="001C3A2B">
        <w:rPr>
          <w:rFonts w:ascii="Times New Roman" w:eastAsia="宋体" w:hAnsi="Times New Roman" w:cs="Times New Roman" w:hint="eastAsia"/>
          <w:sz w:val="24"/>
          <w:szCs w:val="24"/>
          <w14:ligatures w14:val="none"/>
        </w:rPr>
        <w:t>日</w:t>
      </w:r>
      <w:r w:rsidRPr="001C3A2B">
        <w:rPr>
          <w:rFonts w:ascii="Times New Roman" w:eastAsia="宋体" w:hAnsi="Times New Roman" w:cs="Times New Roman" w:hint="eastAsia"/>
          <w:sz w:val="24"/>
          <w:szCs w:val="24"/>
          <w14:ligatures w14:val="none"/>
        </w:rPr>
        <w:t>-*</w:t>
      </w:r>
      <w:r w:rsidRPr="001C3A2B">
        <w:rPr>
          <w:rFonts w:ascii="Times New Roman" w:eastAsia="宋体" w:hAnsi="Times New Roman" w:cs="Times New Roman" w:hint="eastAsia"/>
          <w:sz w:val="24"/>
          <w:szCs w:val="24"/>
          <w14:ligatures w14:val="none"/>
        </w:rPr>
        <w:t>年</w:t>
      </w:r>
      <w:r w:rsidRPr="001C3A2B">
        <w:rPr>
          <w:rFonts w:ascii="Times New Roman" w:eastAsia="宋体" w:hAnsi="Times New Roman" w:cs="Times New Roman" w:hint="eastAsia"/>
          <w:sz w:val="24"/>
          <w:szCs w:val="24"/>
          <w14:ligatures w14:val="none"/>
        </w:rPr>
        <w:t>*</w:t>
      </w:r>
      <w:r w:rsidRPr="001C3A2B">
        <w:rPr>
          <w:rFonts w:ascii="Times New Roman" w:eastAsia="宋体" w:hAnsi="Times New Roman" w:cs="Times New Roman" w:hint="eastAsia"/>
          <w:sz w:val="24"/>
          <w:szCs w:val="24"/>
          <w14:ligatures w14:val="none"/>
        </w:rPr>
        <w:t>月</w:t>
      </w:r>
      <w:r w:rsidRPr="001C3A2B">
        <w:rPr>
          <w:rFonts w:ascii="Times New Roman" w:eastAsia="宋体" w:hAnsi="Times New Roman" w:cs="Times New Roman" w:hint="eastAsia"/>
          <w:sz w:val="24"/>
          <w:szCs w:val="24"/>
          <w14:ligatures w14:val="none"/>
        </w:rPr>
        <w:t>*</w:t>
      </w:r>
      <w:r w:rsidRPr="001C3A2B">
        <w:rPr>
          <w:rFonts w:ascii="Times New Roman" w:eastAsia="宋体" w:hAnsi="Times New Roman" w:cs="Times New Roman" w:hint="eastAsia"/>
          <w:sz w:val="24"/>
          <w:szCs w:val="24"/>
          <w14:ligatures w14:val="none"/>
        </w:rPr>
        <w:t>日）</w:t>
      </w:r>
    </w:p>
    <w:p w14:paraId="0515D87A" w14:textId="77777777" w:rsidR="00A9393B" w:rsidRPr="001C3A2B" w:rsidRDefault="00A9393B" w:rsidP="00A9393B">
      <w:pPr>
        <w:rPr>
          <w:rFonts w:ascii="Times New Roman" w:eastAsia="宋体" w:hAnsi="Times New Roman" w:cs="Times New Roman"/>
          <w:szCs w:val="21"/>
          <w14:ligatures w14:val="none"/>
        </w:rPr>
      </w:pPr>
    </w:p>
    <w:p w14:paraId="321E76DF" w14:textId="77777777" w:rsidR="00A9393B" w:rsidRPr="001C3A2B" w:rsidRDefault="00A9393B" w:rsidP="00A9393B">
      <w:pPr>
        <w:rPr>
          <w:rFonts w:ascii="Times New Roman" w:eastAsia="宋体" w:hAnsi="Times New Roman" w:cs="Times New Roman"/>
          <w:szCs w:val="21"/>
          <w14:ligatures w14:val="none"/>
        </w:rPr>
      </w:pPr>
    </w:p>
    <w:p w14:paraId="55C3057A" w14:textId="77777777" w:rsidR="00A9393B" w:rsidRPr="001C3A2B" w:rsidRDefault="00A9393B" w:rsidP="00A9393B">
      <w:pPr>
        <w:rPr>
          <w:rFonts w:ascii="Times New Roman" w:eastAsia="宋体" w:hAnsi="Times New Roman" w:cs="Times New Roman"/>
          <w:szCs w:val="21"/>
          <w14:ligatures w14:val="none"/>
        </w:rPr>
      </w:pPr>
    </w:p>
    <w:p w14:paraId="35B60990" w14:textId="77777777" w:rsidR="00A9393B" w:rsidRPr="001C3A2B" w:rsidRDefault="00A9393B" w:rsidP="00A9393B">
      <w:pPr>
        <w:rPr>
          <w:rFonts w:ascii="Times New Roman" w:eastAsia="宋体" w:hAnsi="Times New Roman" w:cs="Times New Roman"/>
          <w:szCs w:val="21"/>
          <w14:ligatures w14:val="none"/>
        </w:rPr>
      </w:pPr>
    </w:p>
    <w:p w14:paraId="2399B6E6" w14:textId="77777777" w:rsidR="00A9393B" w:rsidRPr="001C3A2B" w:rsidRDefault="00A9393B" w:rsidP="00A9393B">
      <w:pPr>
        <w:rPr>
          <w:rFonts w:ascii="Times New Roman" w:eastAsia="宋体" w:hAnsi="Times New Roman" w:cs="Times New Roman"/>
          <w:szCs w:val="21"/>
          <w14:ligatures w14:val="none"/>
        </w:rPr>
      </w:pPr>
    </w:p>
    <w:p w14:paraId="5B0A6A5F" w14:textId="77777777" w:rsidR="00A9393B" w:rsidRPr="001C3A2B" w:rsidRDefault="00A9393B" w:rsidP="00A9393B">
      <w:pPr>
        <w:rPr>
          <w:rFonts w:ascii="Times New Roman" w:eastAsia="宋体" w:hAnsi="Times New Roman" w:cs="Times New Roman"/>
          <w:szCs w:val="21"/>
          <w14:ligatures w14:val="none"/>
        </w:rPr>
      </w:pPr>
    </w:p>
    <w:p w14:paraId="399FB007" w14:textId="77777777" w:rsidR="00A9393B" w:rsidRPr="001C3A2B" w:rsidRDefault="00A9393B" w:rsidP="00A9393B">
      <w:pPr>
        <w:rPr>
          <w:rFonts w:ascii="Times New Roman" w:eastAsia="宋体" w:hAnsi="Times New Roman" w:cs="Times New Roman"/>
          <w:szCs w:val="21"/>
          <w14:ligatures w14:val="none"/>
        </w:rPr>
      </w:pPr>
    </w:p>
    <w:p w14:paraId="3E30DD80" w14:textId="77777777" w:rsidR="00A9393B" w:rsidRPr="001C3A2B" w:rsidRDefault="00A9393B" w:rsidP="00A9393B">
      <w:pPr>
        <w:rPr>
          <w:rFonts w:ascii="Times New Roman" w:eastAsia="宋体" w:hAnsi="Times New Roman" w:cs="Times New Roman"/>
          <w:szCs w:val="21"/>
          <w14:ligatures w14:val="none"/>
        </w:rPr>
      </w:pPr>
    </w:p>
    <w:p w14:paraId="73AE52FC" w14:textId="77777777" w:rsidR="00A9393B" w:rsidRPr="001C3A2B" w:rsidRDefault="00A9393B" w:rsidP="00A9393B">
      <w:pPr>
        <w:rPr>
          <w:rFonts w:ascii="Times New Roman" w:eastAsia="宋体" w:hAnsi="Times New Roman" w:cs="Times New Roman"/>
          <w:szCs w:val="21"/>
          <w14:ligatures w14:val="none"/>
        </w:rPr>
      </w:pPr>
    </w:p>
    <w:p w14:paraId="01B28570" w14:textId="77777777" w:rsidR="00A9393B" w:rsidRPr="001C3A2B" w:rsidRDefault="00A9393B" w:rsidP="00A9393B">
      <w:pPr>
        <w:rPr>
          <w:rFonts w:ascii="Times New Roman" w:eastAsia="宋体" w:hAnsi="Times New Roman" w:cs="Times New Roman"/>
          <w:szCs w:val="21"/>
          <w14:ligatures w14:val="none"/>
        </w:rPr>
      </w:pPr>
    </w:p>
    <w:p w14:paraId="38B5BEC7" w14:textId="77777777" w:rsidR="00A9393B" w:rsidRPr="001C3A2B" w:rsidRDefault="00A9393B" w:rsidP="00A9393B">
      <w:pPr>
        <w:rPr>
          <w:rFonts w:ascii="Times New Roman" w:eastAsia="宋体" w:hAnsi="Times New Roman" w:cs="Times New Roman"/>
          <w:szCs w:val="21"/>
          <w14:ligatures w14:val="none"/>
        </w:rPr>
      </w:pPr>
    </w:p>
    <w:p w14:paraId="2F64AEC4" w14:textId="77777777" w:rsidR="00A9393B" w:rsidRPr="001C3A2B" w:rsidRDefault="00A9393B" w:rsidP="00A9393B">
      <w:pPr>
        <w:rPr>
          <w:rFonts w:ascii="Times New Roman" w:eastAsia="宋体" w:hAnsi="Times New Roman" w:cs="Times New Roman"/>
          <w:szCs w:val="21"/>
          <w14:ligatures w14:val="none"/>
        </w:rPr>
      </w:pPr>
    </w:p>
    <w:p w14:paraId="449150D9" w14:textId="77777777" w:rsidR="00A9393B" w:rsidRPr="001C3A2B" w:rsidRDefault="00A9393B" w:rsidP="00A9393B">
      <w:pPr>
        <w:rPr>
          <w:rFonts w:ascii="Times New Roman" w:eastAsia="宋体" w:hAnsi="Times New Roman" w:cs="Times New Roman"/>
          <w:szCs w:val="21"/>
          <w14:ligatures w14:val="none"/>
        </w:rPr>
      </w:pPr>
    </w:p>
    <w:p w14:paraId="15D75ECA" w14:textId="77777777" w:rsidR="00A9393B" w:rsidRPr="001C3A2B" w:rsidRDefault="00A9393B" w:rsidP="00A9393B">
      <w:pPr>
        <w:rPr>
          <w:rFonts w:ascii="Times New Roman" w:eastAsia="宋体" w:hAnsi="Times New Roman" w:cs="Times New Roman"/>
          <w:szCs w:val="21"/>
          <w14:ligatures w14:val="none"/>
        </w:rPr>
      </w:pPr>
    </w:p>
    <w:p w14:paraId="025C2994" w14:textId="77777777" w:rsidR="00A9393B" w:rsidRPr="001C3A2B" w:rsidRDefault="00A9393B" w:rsidP="00A9393B">
      <w:pPr>
        <w:rPr>
          <w:rFonts w:ascii="Times New Roman" w:eastAsia="宋体" w:hAnsi="Times New Roman" w:cs="Times New Roman"/>
          <w:szCs w:val="21"/>
          <w14:ligatures w14:val="none"/>
        </w:rPr>
      </w:pPr>
    </w:p>
    <w:p w14:paraId="24B3BD1A" w14:textId="77777777" w:rsidR="00A9393B" w:rsidRPr="001C3A2B" w:rsidRDefault="00A9393B" w:rsidP="00A9393B">
      <w:pPr>
        <w:rPr>
          <w:rFonts w:ascii="Times New Roman" w:eastAsia="宋体" w:hAnsi="Times New Roman" w:cs="Times New Roman"/>
          <w:szCs w:val="21"/>
          <w14:ligatures w14:val="none"/>
        </w:rPr>
      </w:pPr>
    </w:p>
    <w:p w14:paraId="1E6A59FA" w14:textId="77777777" w:rsidR="00A9393B" w:rsidRPr="001C3A2B" w:rsidRDefault="00A9393B" w:rsidP="00A9393B">
      <w:pPr>
        <w:rPr>
          <w:rFonts w:ascii="Times New Roman" w:eastAsia="宋体" w:hAnsi="Times New Roman" w:cs="Times New Roman"/>
          <w:szCs w:val="21"/>
          <w14:ligatures w14:val="none"/>
        </w:rPr>
      </w:pPr>
    </w:p>
    <w:p w14:paraId="710A99E5" w14:textId="77777777" w:rsidR="00A9393B" w:rsidRPr="001C3A2B" w:rsidRDefault="00A9393B" w:rsidP="00A9393B">
      <w:pPr>
        <w:rPr>
          <w:rFonts w:ascii="Times New Roman" w:eastAsia="宋体" w:hAnsi="Times New Roman" w:cs="Times New Roman"/>
          <w:szCs w:val="21"/>
          <w14:ligatures w14:val="none"/>
        </w:rPr>
      </w:pPr>
    </w:p>
    <w:p w14:paraId="3EBECA5F" w14:textId="77777777" w:rsidR="00A9393B" w:rsidRPr="001C3A2B" w:rsidRDefault="00A9393B" w:rsidP="00A9393B">
      <w:pPr>
        <w:rPr>
          <w:rFonts w:ascii="Times New Roman" w:eastAsia="宋体" w:hAnsi="Times New Roman" w:cs="Times New Roman"/>
          <w:szCs w:val="21"/>
          <w14:ligatures w14:val="none"/>
        </w:rPr>
      </w:pPr>
    </w:p>
    <w:p w14:paraId="386672CF" w14:textId="77777777" w:rsidR="00A9393B" w:rsidRPr="001C3A2B" w:rsidRDefault="00A9393B" w:rsidP="00A9393B">
      <w:pPr>
        <w:rPr>
          <w:rFonts w:ascii="Times New Roman" w:eastAsia="宋体" w:hAnsi="Times New Roman" w:cs="Times New Roman"/>
          <w:b/>
          <w:bCs/>
          <w:sz w:val="24"/>
          <w:szCs w:val="24"/>
          <w14:ligatures w14:val="none"/>
        </w:rPr>
      </w:pPr>
      <w:r w:rsidRPr="001C3A2B">
        <w:rPr>
          <w:rFonts w:ascii="Times New Roman" w:eastAsia="宋体" w:hAnsi="Times New Roman" w:cs="Times New Roman" w:hint="eastAsia"/>
          <w:b/>
          <w:bCs/>
          <w:sz w:val="24"/>
          <w:szCs w:val="24"/>
          <w14:ligatures w14:val="none"/>
        </w:rPr>
        <w:t>核查技术服务机构名称（盖章）：</w:t>
      </w:r>
      <w:r w:rsidRPr="001C3A2B">
        <w:rPr>
          <w:rFonts w:ascii="Times New Roman" w:eastAsia="宋体" w:hAnsi="Times New Roman" w:cs="Times New Roman" w:hint="eastAsia"/>
          <w:b/>
          <w:bCs/>
          <w:sz w:val="24"/>
          <w:szCs w:val="24"/>
          <w14:ligatures w14:val="none"/>
        </w:rPr>
        <w:t>***</w:t>
      </w:r>
    </w:p>
    <w:p w14:paraId="4D4F2FF0" w14:textId="77777777" w:rsidR="00A9393B" w:rsidRPr="001C3A2B" w:rsidRDefault="00A9393B" w:rsidP="00A9393B">
      <w:pPr>
        <w:rPr>
          <w:rFonts w:ascii="Times New Roman" w:eastAsia="宋体" w:hAnsi="Times New Roman" w:cs="Times New Roman"/>
          <w:szCs w:val="21"/>
          <w14:ligatures w14:val="none"/>
        </w:rPr>
      </w:pPr>
      <w:r w:rsidRPr="001C3A2B">
        <w:rPr>
          <w:rFonts w:ascii="Times New Roman" w:eastAsia="宋体" w:hAnsi="Times New Roman" w:cs="Times New Roman" w:hint="eastAsia"/>
          <w:b/>
          <w:bCs/>
          <w:sz w:val="24"/>
          <w:szCs w:val="24"/>
          <w14:ligatures w14:val="none"/>
        </w:rPr>
        <w:t>核查报告签发日期：</w:t>
      </w:r>
      <w:r w:rsidRPr="001C3A2B">
        <w:rPr>
          <w:rFonts w:ascii="Times New Roman" w:eastAsia="宋体" w:hAnsi="Times New Roman" w:cs="Times New Roman" w:hint="eastAsia"/>
          <w:b/>
          <w:bCs/>
          <w:sz w:val="24"/>
          <w:szCs w:val="24"/>
          <w14:ligatures w14:val="none"/>
        </w:rPr>
        <w:t>*</w:t>
      </w:r>
      <w:r w:rsidRPr="001C3A2B">
        <w:rPr>
          <w:rFonts w:ascii="Times New Roman" w:eastAsia="宋体" w:hAnsi="Times New Roman" w:cs="Times New Roman" w:hint="eastAsia"/>
          <w:b/>
          <w:bCs/>
          <w:sz w:val="24"/>
          <w:szCs w:val="24"/>
          <w14:ligatures w14:val="none"/>
        </w:rPr>
        <w:t>年</w:t>
      </w:r>
      <w:r w:rsidRPr="001C3A2B">
        <w:rPr>
          <w:rFonts w:ascii="Times New Roman" w:eastAsia="宋体" w:hAnsi="Times New Roman" w:cs="Times New Roman" w:hint="eastAsia"/>
          <w:b/>
          <w:bCs/>
          <w:sz w:val="24"/>
          <w:szCs w:val="24"/>
          <w14:ligatures w14:val="none"/>
        </w:rPr>
        <w:t>*</w:t>
      </w:r>
      <w:r w:rsidRPr="001C3A2B">
        <w:rPr>
          <w:rFonts w:ascii="Times New Roman" w:eastAsia="宋体" w:hAnsi="Times New Roman" w:cs="Times New Roman" w:hint="eastAsia"/>
          <w:b/>
          <w:bCs/>
          <w:sz w:val="24"/>
          <w:szCs w:val="24"/>
          <w14:ligatures w14:val="none"/>
        </w:rPr>
        <w:t>月</w:t>
      </w:r>
      <w:r w:rsidRPr="001C3A2B">
        <w:rPr>
          <w:rFonts w:ascii="Times New Roman" w:eastAsia="宋体" w:hAnsi="Times New Roman" w:cs="Times New Roman" w:hint="eastAsia"/>
          <w:b/>
          <w:bCs/>
          <w:sz w:val="24"/>
          <w:szCs w:val="24"/>
          <w14:ligatures w14:val="none"/>
        </w:rPr>
        <w:t>*</w:t>
      </w:r>
      <w:r w:rsidRPr="001C3A2B">
        <w:rPr>
          <w:rFonts w:ascii="Times New Roman" w:eastAsia="宋体" w:hAnsi="Times New Roman" w:cs="Times New Roman" w:hint="eastAsia"/>
          <w:b/>
          <w:bCs/>
          <w:sz w:val="24"/>
          <w:szCs w:val="24"/>
          <w14:ligatures w14:val="none"/>
        </w:rPr>
        <w:t>日</w:t>
      </w:r>
      <w:r w:rsidRPr="001C3A2B">
        <w:rPr>
          <w:rFonts w:ascii="Times New Roman" w:eastAsia="宋体" w:hAnsi="Times New Roman" w:cs="Times New Roman"/>
          <w:szCs w:val="21"/>
          <w14:ligatures w14:val="none"/>
        </w:rPr>
        <w:br w:type="page"/>
      </w:r>
    </w:p>
    <w:tbl>
      <w:tblPr>
        <w:tblStyle w:val="aff0"/>
        <w:tblW w:w="9067" w:type="dxa"/>
        <w:tblLook w:val="04A0" w:firstRow="1" w:lastRow="0" w:firstColumn="1" w:lastColumn="0" w:noHBand="0" w:noVBand="1"/>
      </w:tblPr>
      <w:tblGrid>
        <w:gridCol w:w="1655"/>
        <w:gridCol w:w="2470"/>
        <w:gridCol w:w="2471"/>
        <w:gridCol w:w="2471"/>
      </w:tblGrid>
      <w:tr w:rsidR="00A9393B" w:rsidRPr="001C3A2B" w14:paraId="242A8505" w14:textId="77777777" w:rsidTr="001748F1">
        <w:trPr>
          <w:trHeight w:val="90"/>
        </w:trPr>
        <w:tc>
          <w:tcPr>
            <w:tcW w:w="1655" w:type="dxa"/>
            <w:vMerge w:val="restart"/>
            <w:vAlign w:val="center"/>
          </w:tcPr>
          <w:p w14:paraId="71EEE1A0" w14:textId="77777777" w:rsidR="00A9393B" w:rsidRPr="001C3A2B" w:rsidRDefault="00A9393B" w:rsidP="00A9393B">
            <w:pPr>
              <w:rPr>
                <w:rFonts w:ascii="宋体" w:eastAsia="宋体" w:hAnsi="宋体" w:cs="Times New Roman Regular" w:hint="eastAsia"/>
                <w:sz w:val="21"/>
                <w:szCs w:val="21"/>
              </w:rPr>
            </w:pPr>
            <w:r w:rsidRPr="001C3A2B">
              <w:rPr>
                <w:rFonts w:ascii="宋体" w:eastAsia="宋体" w:hAnsi="宋体" w:cs="Times New Roman Regular" w:hint="eastAsia"/>
                <w:sz w:val="21"/>
                <w:szCs w:val="21"/>
              </w:rPr>
              <w:lastRenderedPageBreak/>
              <w:t>1.核查项目基本信息</w:t>
            </w:r>
          </w:p>
        </w:tc>
        <w:tc>
          <w:tcPr>
            <w:tcW w:w="7412" w:type="dxa"/>
            <w:gridSpan w:val="3"/>
            <w:vAlign w:val="center"/>
          </w:tcPr>
          <w:p w14:paraId="7452B65A" w14:textId="77777777" w:rsidR="00A9393B" w:rsidRPr="001C3A2B" w:rsidRDefault="00A9393B" w:rsidP="00A9393B">
            <w:pPr>
              <w:rPr>
                <w:rFonts w:ascii="宋体" w:eastAsia="宋体" w:hAnsi="宋体" w:cs="Times New Roman Regular" w:hint="eastAsia"/>
                <w:sz w:val="21"/>
                <w:szCs w:val="21"/>
              </w:rPr>
            </w:pPr>
            <w:r w:rsidRPr="001C3A2B">
              <w:rPr>
                <w:rFonts w:ascii="宋体" w:eastAsia="宋体" w:hAnsi="宋体" w:cs="Times New Roman Regular" w:hint="eastAsia"/>
                <w:sz w:val="21"/>
                <w:szCs w:val="21"/>
              </w:rPr>
              <w:t>项目名称：</w:t>
            </w:r>
          </w:p>
        </w:tc>
      </w:tr>
      <w:tr w:rsidR="00A9393B" w:rsidRPr="001C3A2B" w14:paraId="72D2E0C6" w14:textId="77777777" w:rsidTr="001748F1">
        <w:trPr>
          <w:trHeight w:val="90"/>
        </w:trPr>
        <w:tc>
          <w:tcPr>
            <w:tcW w:w="1655" w:type="dxa"/>
            <w:vMerge/>
            <w:vAlign w:val="center"/>
          </w:tcPr>
          <w:p w14:paraId="0E3DE111" w14:textId="77777777" w:rsidR="00A9393B" w:rsidRPr="001C3A2B" w:rsidRDefault="00A9393B" w:rsidP="00A9393B">
            <w:pPr>
              <w:rPr>
                <w:rFonts w:ascii="宋体" w:eastAsia="宋体" w:hAnsi="宋体" w:cs="Times New Roman Regular" w:hint="eastAsia"/>
                <w:sz w:val="21"/>
                <w:szCs w:val="21"/>
              </w:rPr>
            </w:pPr>
          </w:p>
        </w:tc>
        <w:tc>
          <w:tcPr>
            <w:tcW w:w="7412" w:type="dxa"/>
            <w:gridSpan w:val="3"/>
            <w:vAlign w:val="center"/>
          </w:tcPr>
          <w:p w14:paraId="76F01141" w14:textId="77777777" w:rsidR="00A9393B" w:rsidRPr="001C3A2B" w:rsidRDefault="00A9393B" w:rsidP="00A9393B">
            <w:pPr>
              <w:rPr>
                <w:rFonts w:ascii="宋体" w:eastAsia="宋体" w:hAnsi="宋体" w:cs="Times New Roman Regular" w:hint="eastAsia"/>
                <w:sz w:val="21"/>
                <w:szCs w:val="21"/>
              </w:rPr>
            </w:pPr>
            <w:r w:rsidRPr="001C3A2B">
              <w:rPr>
                <w:rFonts w:ascii="宋体" w:eastAsia="宋体" w:hAnsi="宋体" w:cs="Times New Roman Regular" w:hint="eastAsia"/>
                <w:sz w:val="21"/>
                <w:szCs w:val="21"/>
              </w:rPr>
              <w:t>项目地址：</w:t>
            </w:r>
          </w:p>
        </w:tc>
      </w:tr>
      <w:tr w:rsidR="00A9393B" w:rsidRPr="001C3A2B" w14:paraId="66596845" w14:textId="77777777" w:rsidTr="001748F1">
        <w:trPr>
          <w:trHeight w:val="90"/>
        </w:trPr>
        <w:tc>
          <w:tcPr>
            <w:tcW w:w="1655" w:type="dxa"/>
            <w:vMerge/>
            <w:vAlign w:val="center"/>
          </w:tcPr>
          <w:p w14:paraId="1F05F701" w14:textId="77777777" w:rsidR="00A9393B" w:rsidRPr="001C3A2B" w:rsidRDefault="00A9393B" w:rsidP="00A9393B">
            <w:pPr>
              <w:rPr>
                <w:rFonts w:ascii="宋体" w:eastAsia="宋体" w:hAnsi="宋体" w:cs="Times New Roman Regular" w:hint="eastAsia"/>
                <w:sz w:val="21"/>
                <w:szCs w:val="21"/>
              </w:rPr>
            </w:pPr>
          </w:p>
        </w:tc>
        <w:tc>
          <w:tcPr>
            <w:tcW w:w="7412" w:type="dxa"/>
            <w:gridSpan w:val="3"/>
            <w:vAlign w:val="center"/>
          </w:tcPr>
          <w:p w14:paraId="42E1AA92" w14:textId="77777777" w:rsidR="00A9393B" w:rsidRPr="001C3A2B" w:rsidRDefault="00A9393B" w:rsidP="00A9393B">
            <w:pPr>
              <w:rPr>
                <w:rFonts w:ascii="宋体" w:eastAsia="宋体" w:hAnsi="宋体" w:cs="Times New Roman Regular" w:hint="eastAsia"/>
                <w:sz w:val="21"/>
                <w:szCs w:val="21"/>
                <w:u w:val="single"/>
                <w:lang w:eastAsia="zh-Hans"/>
              </w:rPr>
            </w:pPr>
            <w:r w:rsidRPr="001C3A2B">
              <w:rPr>
                <w:rFonts w:ascii="宋体" w:eastAsia="宋体" w:hAnsi="宋体" w:cs="Times New Roman Regular" w:hint="eastAsia"/>
                <w:sz w:val="21"/>
                <w:szCs w:val="21"/>
              </w:rPr>
              <w:t>所属领域：能源需求</w:t>
            </w:r>
          </w:p>
        </w:tc>
      </w:tr>
      <w:tr w:rsidR="00A9393B" w:rsidRPr="001C3A2B" w14:paraId="2DF54C3C" w14:textId="77777777" w:rsidTr="001748F1">
        <w:trPr>
          <w:trHeight w:val="157"/>
        </w:trPr>
        <w:tc>
          <w:tcPr>
            <w:tcW w:w="1655" w:type="dxa"/>
            <w:vMerge w:val="restart"/>
            <w:vAlign w:val="center"/>
          </w:tcPr>
          <w:p w14:paraId="0F0218FA" w14:textId="77777777" w:rsidR="00A9393B" w:rsidRPr="001C3A2B" w:rsidRDefault="00A9393B" w:rsidP="00A9393B">
            <w:pPr>
              <w:rPr>
                <w:rFonts w:ascii="宋体" w:eastAsia="宋体" w:hAnsi="宋体" w:cs="Times New Roman Regular" w:hint="eastAsia"/>
                <w:sz w:val="21"/>
                <w:szCs w:val="21"/>
              </w:rPr>
            </w:pPr>
            <w:r w:rsidRPr="001C3A2B">
              <w:rPr>
                <w:rFonts w:ascii="宋体" w:eastAsia="宋体" w:hAnsi="宋体" w:cs="Times New Roman Regular" w:hint="eastAsia"/>
                <w:sz w:val="21"/>
                <w:szCs w:val="21"/>
              </w:rPr>
              <w:t>2.项目申请主体基本信息</w:t>
            </w:r>
          </w:p>
        </w:tc>
        <w:tc>
          <w:tcPr>
            <w:tcW w:w="7412" w:type="dxa"/>
            <w:gridSpan w:val="3"/>
            <w:vAlign w:val="center"/>
          </w:tcPr>
          <w:p w14:paraId="5E84F69A" w14:textId="77777777" w:rsidR="00A9393B" w:rsidRPr="001C3A2B" w:rsidRDefault="00A9393B" w:rsidP="00A9393B">
            <w:pPr>
              <w:rPr>
                <w:rFonts w:ascii="宋体" w:eastAsia="宋体" w:hAnsi="宋体" w:cs="Times New Roman Regular" w:hint="eastAsia"/>
                <w:sz w:val="21"/>
                <w:szCs w:val="21"/>
              </w:rPr>
            </w:pPr>
            <w:r w:rsidRPr="001C3A2B">
              <w:rPr>
                <w:rFonts w:ascii="宋体" w:eastAsia="宋体" w:hAnsi="宋体" w:cs="Times New Roman" w:hint="eastAsia"/>
                <w:sz w:val="21"/>
                <w:szCs w:val="21"/>
              </w:rPr>
              <w:t>法人名称：</w:t>
            </w:r>
          </w:p>
        </w:tc>
      </w:tr>
      <w:tr w:rsidR="00A9393B" w:rsidRPr="001C3A2B" w14:paraId="55A19FBE" w14:textId="77777777" w:rsidTr="001748F1">
        <w:trPr>
          <w:trHeight w:val="90"/>
        </w:trPr>
        <w:tc>
          <w:tcPr>
            <w:tcW w:w="1655" w:type="dxa"/>
            <w:vMerge/>
            <w:vAlign w:val="center"/>
          </w:tcPr>
          <w:p w14:paraId="367A6EEB" w14:textId="77777777" w:rsidR="00A9393B" w:rsidRPr="001C3A2B" w:rsidRDefault="00A9393B" w:rsidP="00A9393B">
            <w:pPr>
              <w:rPr>
                <w:rFonts w:ascii="宋体" w:eastAsia="宋体" w:hAnsi="宋体" w:cs="Times New Roman Regular" w:hint="eastAsia"/>
                <w:sz w:val="21"/>
                <w:szCs w:val="21"/>
              </w:rPr>
            </w:pPr>
          </w:p>
        </w:tc>
        <w:tc>
          <w:tcPr>
            <w:tcW w:w="7412" w:type="dxa"/>
            <w:gridSpan w:val="3"/>
            <w:vAlign w:val="center"/>
          </w:tcPr>
          <w:p w14:paraId="11FDEE0A" w14:textId="77777777" w:rsidR="00A9393B" w:rsidRPr="001C3A2B" w:rsidRDefault="00A9393B" w:rsidP="00A9393B">
            <w:pPr>
              <w:rPr>
                <w:rFonts w:ascii="宋体" w:eastAsia="宋体" w:hAnsi="宋体" w:cs="Times New Roman Regular" w:hint="eastAsia"/>
                <w:sz w:val="21"/>
                <w:szCs w:val="21"/>
              </w:rPr>
            </w:pPr>
            <w:r w:rsidRPr="001C3A2B">
              <w:rPr>
                <w:rFonts w:ascii="宋体" w:eastAsia="宋体" w:hAnsi="宋体" w:cs="Times New Roman" w:hint="eastAsia"/>
                <w:sz w:val="21"/>
                <w:szCs w:val="21"/>
              </w:rPr>
              <w:t>法人注册地址：</w:t>
            </w:r>
          </w:p>
        </w:tc>
      </w:tr>
      <w:tr w:rsidR="00A9393B" w:rsidRPr="001C3A2B" w14:paraId="64443FCD" w14:textId="77777777" w:rsidTr="001748F1">
        <w:trPr>
          <w:trHeight w:val="90"/>
        </w:trPr>
        <w:tc>
          <w:tcPr>
            <w:tcW w:w="1655" w:type="dxa"/>
            <w:vMerge/>
            <w:vAlign w:val="center"/>
          </w:tcPr>
          <w:p w14:paraId="347A1903" w14:textId="77777777" w:rsidR="00A9393B" w:rsidRPr="001C3A2B" w:rsidRDefault="00A9393B" w:rsidP="00A9393B">
            <w:pPr>
              <w:rPr>
                <w:rFonts w:ascii="宋体" w:eastAsia="宋体" w:hAnsi="宋体" w:cs="Times New Roman Regular" w:hint="eastAsia"/>
                <w:sz w:val="21"/>
                <w:szCs w:val="21"/>
              </w:rPr>
            </w:pPr>
          </w:p>
        </w:tc>
        <w:tc>
          <w:tcPr>
            <w:tcW w:w="7412" w:type="dxa"/>
            <w:gridSpan w:val="3"/>
            <w:vAlign w:val="center"/>
          </w:tcPr>
          <w:p w14:paraId="4B1E4B86" w14:textId="77777777" w:rsidR="00A9393B" w:rsidRPr="001C3A2B" w:rsidRDefault="00A9393B" w:rsidP="00A9393B">
            <w:pPr>
              <w:rPr>
                <w:rFonts w:ascii="宋体" w:eastAsia="宋体" w:hAnsi="宋体" w:cs="Times New Roman Regular" w:hint="eastAsia"/>
                <w:sz w:val="21"/>
                <w:szCs w:val="21"/>
              </w:rPr>
            </w:pPr>
            <w:r w:rsidRPr="001C3A2B">
              <w:rPr>
                <w:rFonts w:ascii="宋体" w:eastAsia="宋体" w:hAnsi="宋体" w:cs="Times New Roman" w:hint="eastAsia"/>
                <w:sz w:val="21"/>
                <w:szCs w:val="21"/>
              </w:rPr>
              <w:t>法人统一社会信用代码（或组织机构代码）：</w:t>
            </w:r>
          </w:p>
        </w:tc>
      </w:tr>
      <w:tr w:rsidR="00A9393B" w:rsidRPr="001C3A2B" w14:paraId="746D78AC" w14:textId="77777777" w:rsidTr="001748F1">
        <w:trPr>
          <w:trHeight w:val="90"/>
        </w:trPr>
        <w:tc>
          <w:tcPr>
            <w:tcW w:w="1655" w:type="dxa"/>
            <w:vMerge/>
            <w:vAlign w:val="center"/>
          </w:tcPr>
          <w:p w14:paraId="2950796F" w14:textId="77777777" w:rsidR="00A9393B" w:rsidRPr="001C3A2B" w:rsidRDefault="00A9393B" w:rsidP="00A9393B">
            <w:pPr>
              <w:rPr>
                <w:rFonts w:ascii="宋体" w:eastAsia="宋体" w:hAnsi="宋体" w:cs="Times New Roman Regular" w:hint="eastAsia"/>
                <w:sz w:val="21"/>
                <w:szCs w:val="21"/>
              </w:rPr>
            </w:pPr>
          </w:p>
        </w:tc>
        <w:tc>
          <w:tcPr>
            <w:tcW w:w="7412" w:type="dxa"/>
            <w:gridSpan w:val="3"/>
            <w:vAlign w:val="center"/>
          </w:tcPr>
          <w:p w14:paraId="0F4F68A0" w14:textId="77777777" w:rsidR="00A9393B" w:rsidRPr="001C3A2B" w:rsidRDefault="00A9393B" w:rsidP="00A9393B">
            <w:pPr>
              <w:rPr>
                <w:rFonts w:ascii="宋体" w:eastAsia="宋体" w:hAnsi="宋体" w:cs="Times New Roman Regular" w:hint="eastAsia"/>
                <w:sz w:val="21"/>
                <w:szCs w:val="21"/>
              </w:rPr>
            </w:pPr>
            <w:r w:rsidRPr="001C3A2B">
              <w:rPr>
                <w:rFonts w:ascii="宋体" w:eastAsia="宋体" w:hAnsi="宋体" w:cs="Times New Roman Regular" w:hint="eastAsia"/>
                <w:sz w:val="21"/>
                <w:szCs w:val="21"/>
              </w:rPr>
              <w:t>法定代表人：</w:t>
            </w:r>
          </w:p>
        </w:tc>
      </w:tr>
      <w:tr w:rsidR="00A9393B" w:rsidRPr="001C3A2B" w14:paraId="4D5A8FCB" w14:textId="77777777" w:rsidTr="001748F1">
        <w:trPr>
          <w:trHeight w:val="90"/>
        </w:trPr>
        <w:tc>
          <w:tcPr>
            <w:tcW w:w="1655" w:type="dxa"/>
            <w:vMerge/>
            <w:vAlign w:val="center"/>
          </w:tcPr>
          <w:p w14:paraId="26BB4151" w14:textId="77777777" w:rsidR="00A9393B" w:rsidRPr="001C3A2B" w:rsidRDefault="00A9393B" w:rsidP="00A9393B">
            <w:pPr>
              <w:rPr>
                <w:rFonts w:ascii="宋体" w:eastAsia="宋体" w:hAnsi="宋体" w:cs="Times New Roman Regular" w:hint="eastAsia"/>
                <w:sz w:val="21"/>
                <w:szCs w:val="21"/>
              </w:rPr>
            </w:pPr>
          </w:p>
        </w:tc>
        <w:tc>
          <w:tcPr>
            <w:tcW w:w="7412" w:type="dxa"/>
            <w:gridSpan w:val="3"/>
            <w:vAlign w:val="center"/>
          </w:tcPr>
          <w:p w14:paraId="78C58A60" w14:textId="77777777" w:rsidR="00A9393B" w:rsidRPr="001C3A2B" w:rsidRDefault="00A9393B" w:rsidP="00A9393B">
            <w:pPr>
              <w:rPr>
                <w:rFonts w:ascii="宋体" w:eastAsia="宋体" w:hAnsi="宋体" w:cs="Times New Roman Regular" w:hint="eastAsia"/>
                <w:sz w:val="21"/>
                <w:szCs w:val="21"/>
              </w:rPr>
            </w:pPr>
            <w:r w:rsidRPr="001C3A2B">
              <w:rPr>
                <w:rFonts w:ascii="宋体" w:eastAsia="宋体" w:hAnsi="宋体" w:cs="Times New Roman Regular" w:hint="eastAsia"/>
                <w:sz w:val="21"/>
                <w:szCs w:val="21"/>
              </w:rPr>
              <w:t>联系人：</w:t>
            </w:r>
          </w:p>
        </w:tc>
      </w:tr>
      <w:tr w:rsidR="00A9393B" w:rsidRPr="001C3A2B" w14:paraId="649315C4" w14:textId="77777777" w:rsidTr="001748F1">
        <w:trPr>
          <w:trHeight w:val="90"/>
        </w:trPr>
        <w:tc>
          <w:tcPr>
            <w:tcW w:w="1655" w:type="dxa"/>
            <w:vMerge/>
            <w:vAlign w:val="center"/>
          </w:tcPr>
          <w:p w14:paraId="264B2F98" w14:textId="77777777" w:rsidR="00A9393B" w:rsidRPr="001C3A2B" w:rsidRDefault="00A9393B" w:rsidP="00A9393B">
            <w:pPr>
              <w:rPr>
                <w:rFonts w:ascii="宋体" w:eastAsia="宋体" w:hAnsi="宋体" w:cs="Times New Roman Regular" w:hint="eastAsia"/>
                <w:sz w:val="21"/>
                <w:szCs w:val="21"/>
              </w:rPr>
            </w:pPr>
          </w:p>
        </w:tc>
        <w:tc>
          <w:tcPr>
            <w:tcW w:w="7412" w:type="dxa"/>
            <w:gridSpan w:val="3"/>
            <w:vAlign w:val="center"/>
          </w:tcPr>
          <w:p w14:paraId="2D6DB3AF" w14:textId="77777777" w:rsidR="00A9393B" w:rsidRPr="001C3A2B" w:rsidRDefault="00A9393B" w:rsidP="00A9393B">
            <w:pPr>
              <w:rPr>
                <w:rFonts w:ascii="宋体" w:eastAsia="宋体" w:hAnsi="宋体" w:cs="Times New Roman Regular" w:hint="eastAsia"/>
                <w:sz w:val="21"/>
                <w:szCs w:val="21"/>
              </w:rPr>
            </w:pPr>
            <w:r w:rsidRPr="001C3A2B">
              <w:rPr>
                <w:rFonts w:ascii="宋体" w:eastAsia="宋体" w:hAnsi="宋体" w:cs="Times New Roman Regular" w:hint="eastAsia"/>
                <w:sz w:val="21"/>
                <w:szCs w:val="21"/>
              </w:rPr>
              <w:t>联系电话：</w:t>
            </w:r>
          </w:p>
        </w:tc>
      </w:tr>
      <w:tr w:rsidR="00A9393B" w:rsidRPr="001C3A2B" w14:paraId="2A92232D" w14:textId="77777777" w:rsidTr="001748F1">
        <w:trPr>
          <w:trHeight w:val="90"/>
        </w:trPr>
        <w:tc>
          <w:tcPr>
            <w:tcW w:w="1655" w:type="dxa"/>
            <w:vMerge/>
            <w:vAlign w:val="center"/>
          </w:tcPr>
          <w:p w14:paraId="79B6EE32" w14:textId="77777777" w:rsidR="00A9393B" w:rsidRPr="001C3A2B" w:rsidRDefault="00A9393B" w:rsidP="00A9393B">
            <w:pPr>
              <w:rPr>
                <w:rFonts w:ascii="宋体" w:eastAsia="宋体" w:hAnsi="宋体" w:cs="Times New Roman Regular" w:hint="eastAsia"/>
                <w:sz w:val="21"/>
                <w:szCs w:val="21"/>
              </w:rPr>
            </w:pPr>
          </w:p>
        </w:tc>
        <w:tc>
          <w:tcPr>
            <w:tcW w:w="7412" w:type="dxa"/>
            <w:gridSpan w:val="3"/>
            <w:vAlign w:val="center"/>
          </w:tcPr>
          <w:p w14:paraId="79DCE6E0" w14:textId="77777777" w:rsidR="00A9393B" w:rsidRPr="001C3A2B" w:rsidRDefault="00A9393B" w:rsidP="00A9393B">
            <w:pPr>
              <w:rPr>
                <w:rFonts w:ascii="宋体" w:eastAsia="宋体" w:hAnsi="宋体" w:cs="Times New Roman Regular" w:hint="eastAsia"/>
                <w:sz w:val="21"/>
                <w:szCs w:val="21"/>
              </w:rPr>
            </w:pPr>
            <w:r w:rsidRPr="001C3A2B">
              <w:rPr>
                <w:rFonts w:ascii="宋体" w:eastAsia="宋体" w:hAnsi="宋体" w:cs="Times New Roman Regular" w:hint="eastAsia"/>
                <w:sz w:val="21"/>
                <w:szCs w:val="21"/>
              </w:rPr>
              <w:t>电子邮箱：</w:t>
            </w:r>
          </w:p>
        </w:tc>
      </w:tr>
      <w:tr w:rsidR="00A9393B" w:rsidRPr="001C3A2B" w14:paraId="5744ED1D" w14:textId="77777777" w:rsidTr="001748F1">
        <w:trPr>
          <w:trHeight w:val="90"/>
        </w:trPr>
        <w:tc>
          <w:tcPr>
            <w:tcW w:w="1655" w:type="dxa"/>
            <w:vAlign w:val="center"/>
          </w:tcPr>
          <w:p w14:paraId="435C3C4E" w14:textId="77777777" w:rsidR="00A9393B" w:rsidRPr="001C3A2B" w:rsidRDefault="00A9393B" w:rsidP="00A9393B">
            <w:pPr>
              <w:rPr>
                <w:rFonts w:ascii="宋体" w:eastAsia="宋体" w:hAnsi="宋体" w:cs="Times New Roman Regular" w:hint="eastAsia"/>
                <w:sz w:val="21"/>
                <w:szCs w:val="21"/>
              </w:rPr>
            </w:pPr>
            <w:r w:rsidRPr="001C3A2B">
              <w:rPr>
                <w:rFonts w:ascii="宋体" w:eastAsia="宋体" w:hAnsi="宋体" w:cs="Times New Roman Regular" w:hint="eastAsia"/>
                <w:sz w:val="21"/>
                <w:szCs w:val="21"/>
              </w:rPr>
              <w:t>3.适用的方法学及版本号</w:t>
            </w:r>
          </w:p>
        </w:tc>
        <w:tc>
          <w:tcPr>
            <w:tcW w:w="7412" w:type="dxa"/>
            <w:gridSpan w:val="3"/>
            <w:vAlign w:val="center"/>
          </w:tcPr>
          <w:p w14:paraId="448256B3" w14:textId="77777777" w:rsidR="00A9393B" w:rsidRPr="001C3A2B" w:rsidRDefault="00A9393B" w:rsidP="00A9393B">
            <w:pPr>
              <w:rPr>
                <w:rFonts w:ascii="宋体" w:eastAsia="宋体" w:hAnsi="宋体" w:cs="Times New Roman Regular" w:hint="eastAsia"/>
                <w:sz w:val="21"/>
                <w:szCs w:val="21"/>
              </w:rPr>
            </w:pPr>
          </w:p>
        </w:tc>
      </w:tr>
      <w:tr w:rsidR="00A9393B" w:rsidRPr="001C3A2B" w14:paraId="22DB0D13" w14:textId="77777777" w:rsidTr="001748F1">
        <w:trPr>
          <w:trHeight w:val="90"/>
        </w:trPr>
        <w:tc>
          <w:tcPr>
            <w:tcW w:w="1655" w:type="dxa"/>
            <w:vAlign w:val="center"/>
          </w:tcPr>
          <w:p w14:paraId="0A495472" w14:textId="77777777" w:rsidR="00A9393B" w:rsidRPr="001C3A2B" w:rsidRDefault="00A9393B" w:rsidP="00A9393B">
            <w:pPr>
              <w:rPr>
                <w:rFonts w:ascii="宋体" w:eastAsia="宋体" w:hAnsi="宋体" w:cs="Times New Roman Regular" w:hint="eastAsia"/>
                <w:sz w:val="21"/>
                <w:szCs w:val="21"/>
              </w:rPr>
            </w:pPr>
            <w:r w:rsidRPr="001C3A2B">
              <w:rPr>
                <w:rFonts w:ascii="宋体" w:eastAsia="宋体" w:hAnsi="宋体" w:cs="Times New Roman Regular" w:hint="eastAsia"/>
                <w:sz w:val="21"/>
                <w:szCs w:val="21"/>
              </w:rPr>
              <w:t>4.核查结论</w:t>
            </w:r>
          </w:p>
        </w:tc>
        <w:tc>
          <w:tcPr>
            <w:tcW w:w="7412" w:type="dxa"/>
            <w:gridSpan w:val="3"/>
          </w:tcPr>
          <w:p w14:paraId="3A3943E6" w14:textId="77777777" w:rsidR="00A9393B" w:rsidRPr="001C3A2B" w:rsidRDefault="00A9393B" w:rsidP="00A9393B">
            <w:pPr>
              <w:rPr>
                <w:rFonts w:ascii="宋体" w:eastAsia="宋体" w:hAnsi="宋体" w:cs="Times New Roman Regular" w:hint="eastAsia"/>
                <w:sz w:val="21"/>
                <w:szCs w:val="21"/>
              </w:rPr>
            </w:pPr>
            <w:r w:rsidRPr="001C3A2B">
              <w:rPr>
                <w:rFonts w:ascii="宋体" w:eastAsia="宋体" w:hAnsi="宋体" w:cs="Times New Roman Regular" w:hint="eastAsia"/>
                <w:sz w:val="21"/>
                <w:szCs w:val="21"/>
              </w:rPr>
              <w:t>（示例）</w:t>
            </w:r>
          </w:p>
          <w:p w14:paraId="41EEA805" w14:textId="77777777" w:rsidR="00A9393B" w:rsidRPr="001C3A2B" w:rsidRDefault="00A9393B" w:rsidP="00A9393B">
            <w:pPr>
              <w:rPr>
                <w:rFonts w:ascii="宋体" w:eastAsia="宋体" w:hAnsi="宋体" w:cs="Times New Roman Regular" w:hint="eastAsia"/>
                <w:sz w:val="21"/>
                <w:szCs w:val="21"/>
              </w:rPr>
            </w:pPr>
            <w:r w:rsidRPr="001C3A2B">
              <w:rPr>
                <w:rFonts w:ascii="宋体" w:eastAsia="宋体" w:hAnsi="宋体" w:cs="Times New Roman Regular" w:hint="eastAsia"/>
                <w:sz w:val="21"/>
                <w:szCs w:val="21"/>
              </w:rPr>
              <w:t>1.核算报告及数据质量的符合性</w:t>
            </w:r>
          </w:p>
          <w:p w14:paraId="7BB09D02" w14:textId="7AA2DDD3" w:rsidR="00A9393B" w:rsidRPr="001C3A2B" w:rsidRDefault="00A9393B" w:rsidP="00A9393B">
            <w:pPr>
              <w:ind w:firstLineChars="200" w:firstLine="420"/>
              <w:rPr>
                <w:rFonts w:ascii="宋体" w:eastAsia="宋体" w:hAnsi="宋体" w:cs="Times New Roman Regular" w:hint="eastAsia"/>
                <w:sz w:val="21"/>
                <w:szCs w:val="21"/>
              </w:rPr>
            </w:pPr>
            <w:r w:rsidRPr="001C3A2B">
              <w:rPr>
                <w:rFonts w:ascii="宋体" w:eastAsia="宋体" w:hAnsi="宋体" w:cs="Times New Roman Regular" w:hint="eastAsia"/>
                <w:sz w:val="21"/>
                <w:szCs w:val="21"/>
              </w:rPr>
              <w:t>经核查，核查组确认***提交的核算报告（版本号：***）中的项目基本信息、核算边界、核算方法、监测数据以及减排量，符合《电梯</w:t>
            </w:r>
            <w:r w:rsidR="000E4905" w:rsidRPr="001C3A2B">
              <w:rPr>
                <w:rFonts w:ascii="宋体" w:eastAsia="宋体" w:hAnsi="宋体" w:cs="Times New Roman Regular" w:hint="eastAsia"/>
                <w:sz w:val="21"/>
                <w:szCs w:val="21"/>
              </w:rPr>
              <w:t>应用</w:t>
            </w:r>
            <w:r w:rsidRPr="001C3A2B">
              <w:rPr>
                <w:rFonts w:ascii="宋体" w:eastAsia="宋体" w:hAnsi="宋体" w:cs="Times New Roman Regular" w:hint="eastAsia"/>
                <w:sz w:val="21"/>
                <w:szCs w:val="21"/>
              </w:rPr>
              <w:t>再生电</w:t>
            </w:r>
            <w:r w:rsidR="000E4905" w:rsidRPr="001C3A2B">
              <w:rPr>
                <w:rFonts w:ascii="宋体" w:eastAsia="宋体" w:hAnsi="宋体" w:cs="Times New Roman Regular" w:hint="eastAsia"/>
                <w:sz w:val="21"/>
                <w:szCs w:val="21"/>
              </w:rPr>
              <w:t>能</w:t>
            </w:r>
            <w:r w:rsidRPr="001C3A2B">
              <w:rPr>
                <w:rFonts w:ascii="宋体" w:eastAsia="宋体" w:hAnsi="宋体" w:cs="Times New Roman Regular" w:hint="eastAsia"/>
                <w:sz w:val="21"/>
                <w:szCs w:val="21"/>
              </w:rPr>
              <w:t>系统碳普惠方法学》的相关要求和数据质量控制的规定。</w:t>
            </w:r>
          </w:p>
          <w:p w14:paraId="418443B9" w14:textId="77777777" w:rsidR="00A9393B" w:rsidRPr="001C3A2B" w:rsidRDefault="00A9393B" w:rsidP="00A9393B">
            <w:pPr>
              <w:rPr>
                <w:rFonts w:ascii="宋体" w:eastAsia="宋体" w:hAnsi="宋体" w:cs="Times New Roman Regular" w:hint="eastAsia"/>
                <w:sz w:val="21"/>
                <w:szCs w:val="21"/>
              </w:rPr>
            </w:pPr>
            <w:r w:rsidRPr="001C3A2B">
              <w:rPr>
                <w:rFonts w:ascii="宋体" w:eastAsia="宋体" w:hAnsi="宋体" w:cs="Times New Roman Regular" w:hint="eastAsia"/>
                <w:sz w:val="21"/>
                <w:szCs w:val="21"/>
              </w:rPr>
              <w:t>2.减排量确认</w:t>
            </w:r>
          </w:p>
          <w:p w14:paraId="0A26DC90" w14:textId="3EC69BC6" w:rsidR="00A9393B" w:rsidRPr="001C3A2B" w:rsidRDefault="00A9393B" w:rsidP="00A9393B">
            <w:pPr>
              <w:ind w:firstLineChars="200" w:firstLine="420"/>
              <w:rPr>
                <w:rFonts w:ascii="宋体" w:eastAsia="宋体" w:hAnsi="宋体" w:cs="Times New Roman Regular" w:hint="eastAsia"/>
                <w:sz w:val="21"/>
                <w:szCs w:val="21"/>
              </w:rPr>
            </w:pPr>
            <w:r w:rsidRPr="001C3A2B">
              <w:rPr>
                <w:rFonts w:ascii="宋体" w:eastAsia="宋体" w:hAnsi="宋体" w:cs="Times New Roman Regular" w:hint="eastAsia"/>
                <w:sz w:val="21"/>
                <w:szCs w:val="21"/>
              </w:rPr>
              <w:t>***单位在本次核算周期内，按照《</w:t>
            </w:r>
            <w:r w:rsidR="000E4905" w:rsidRPr="001C3A2B">
              <w:rPr>
                <w:rFonts w:ascii="宋体" w:eastAsia="宋体" w:hAnsi="宋体" w:cs="Times New Roman Regular" w:hint="eastAsia"/>
                <w:sz w:val="21"/>
                <w:szCs w:val="21"/>
              </w:rPr>
              <w:t>电梯应用再生电能系统</w:t>
            </w:r>
            <w:r w:rsidRPr="001C3A2B">
              <w:rPr>
                <w:rFonts w:ascii="宋体" w:eastAsia="宋体" w:hAnsi="宋体" w:cs="Times New Roman Regular" w:hint="eastAsia"/>
                <w:sz w:val="21"/>
                <w:szCs w:val="21"/>
              </w:rPr>
              <w:t>碳普惠方法学》核算的温室气体减排总量的声明如下：</w:t>
            </w:r>
          </w:p>
          <w:tbl>
            <w:tblPr>
              <w:tblStyle w:val="aff0"/>
              <w:tblW w:w="0" w:type="auto"/>
              <w:jc w:val="center"/>
              <w:tblLook w:val="04A0" w:firstRow="1" w:lastRow="0" w:firstColumn="1" w:lastColumn="0" w:noHBand="0" w:noVBand="1"/>
            </w:tblPr>
            <w:tblGrid>
              <w:gridCol w:w="1405"/>
              <w:gridCol w:w="1118"/>
              <w:gridCol w:w="1118"/>
              <w:gridCol w:w="1118"/>
              <w:gridCol w:w="1118"/>
              <w:gridCol w:w="1121"/>
            </w:tblGrid>
            <w:tr w:rsidR="00A9393B" w:rsidRPr="001C3A2B" w14:paraId="5C557E3B" w14:textId="77777777" w:rsidTr="001748F1">
              <w:trPr>
                <w:jc w:val="center"/>
              </w:trPr>
              <w:tc>
                <w:tcPr>
                  <w:tcW w:w="1405" w:type="dxa"/>
                  <w:vAlign w:val="center"/>
                </w:tcPr>
                <w:p w14:paraId="0FE83750" w14:textId="77777777" w:rsidR="00A9393B" w:rsidRPr="001C3A2B" w:rsidRDefault="00A9393B" w:rsidP="00A9393B">
                  <w:pPr>
                    <w:rPr>
                      <w:rFonts w:ascii="宋体" w:eastAsia="宋体" w:hAnsi="宋体" w:cs="Times New Roman Regular" w:hint="eastAsia"/>
                      <w:sz w:val="18"/>
                      <w:szCs w:val="18"/>
                    </w:rPr>
                  </w:pPr>
                  <w:r w:rsidRPr="001C3A2B">
                    <w:rPr>
                      <w:rFonts w:ascii="宋体" w:eastAsia="宋体" w:hAnsi="宋体" w:cs="Times New Roman Regular" w:hint="eastAsia"/>
                      <w:sz w:val="18"/>
                      <w:szCs w:val="18"/>
                    </w:rPr>
                    <w:t>年份</w:t>
                  </w:r>
                </w:p>
              </w:tc>
              <w:tc>
                <w:tcPr>
                  <w:tcW w:w="1118" w:type="dxa"/>
                  <w:vAlign w:val="center"/>
                </w:tcPr>
                <w:p w14:paraId="5A9EB7FA" w14:textId="77777777" w:rsidR="00A9393B" w:rsidRPr="001C3A2B" w:rsidRDefault="00A9393B" w:rsidP="00A9393B">
                  <w:pPr>
                    <w:rPr>
                      <w:rFonts w:ascii="宋体" w:eastAsia="宋体" w:hAnsi="宋体" w:cs="Times New Roman Regular" w:hint="eastAsia"/>
                      <w:sz w:val="18"/>
                      <w:szCs w:val="18"/>
                    </w:rPr>
                  </w:pPr>
                  <w:r w:rsidRPr="001C3A2B">
                    <w:rPr>
                      <w:rFonts w:ascii="宋体" w:eastAsia="宋体" w:hAnsi="宋体" w:cs="Times New Roman Regular" w:hint="eastAsia"/>
                      <w:sz w:val="18"/>
                      <w:szCs w:val="18"/>
                    </w:rPr>
                    <w:t>2022</w:t>
                  </w:r>
                </w:p>
              </w:tc>
              <w:tc>
                <w:tcPr>
                  <w:tcW w:w="1118" w:type="dxa"/>
                  <w:vAlign w:val="center"/>
                </w:tcPr>
                <w:p w14:paraId="1604C957" w14:textId="77777777" w:rsidR="00A9393B" w:rsidRPr="001C3A2B" w:rsidRDefault="00A9393B" w:rsidP="00A9393B">
                  <w:pPr>
                    <w:rPr>
                      <w:rFonts w:ascii="宋体" w:eastAsia="宋体" w:hAnsi="宋体" w:cs="Times New Roman Regular" w:hint="eastAsia"/>
                      <w:sz w:val="18"/>
                      <w:szCs w:val="18"/>
                    </w:rPr>
                  </w:pPr>
                  <w:r w:rsidRPr="001C3A2B">
                    <w:rPr>
                      <w:rFonts w:ascii="宋体" w:eastAsia="宋体" w:hAnsi="宋体" w:cs="Times New Roman Regular" w:hint="eastAsia"/>
                      <w:sz w:val="18"/>
                      <w:szCs w:val="18"/>
                    </w:rPr>
                    <w:t>2023</w:t>
                  </w:r>
                </w:p>
              </w:tc>
              <w:tc>
                <w:tcPr>
                  <w:tcW w:w="1118" w:type="dxa"/>
                  <w:vAlign w:val="center"/>
                </w:tcPr>
                <w:p w14:paraId="50ACC813" w14:textId="77777777" w:rsidR="00A9393B" w:rsidRPr="001C3A2B" w:rsidRDefault="00A9393B" w:rsidP="00A9393B">
                  <w:pPr>
                    <w:rPr>
                      <w:rFonts w:ascii="宋体" w:eastAsia="宋体" w:hAnsi="宋体" w:cs="Times New Roman Regular" w:hint="eastAsia"/>
                      <w:sz w:val="18"/>
                      <w:szCs w:val="18"/>
                    </w:rPr>
                  </w:pPr>
                  <w:r w:rsidRPr="001C3A2B">
                    <w:rPr>
                      <w:rFonts w:ascii="宋体" w:eastAsia="宋体" w:hAnsi="宋体" w:cs="Times New Roman Regular" w:hint="eastAsia"/>
                      <w:sz w:val="18"/>
                      <w:szCs w:val="18"/>
                    </w:rPr>
                    <w:t>2024</w:t>
                  </w:r>
                </w:p>
              </w:tc>
              <w:tc>
                <w:tcPr>
                  <w:tcW w:w="1118" w:type="dxa"/>
                  <w:vAlign w:val="center"/>
                </w:tcPr>
                <w:p w14:paraId="0F8466F5" w14:textId="77777777" w:rsidR="00A9393B" w:rsidRPr="001C3A2B" w:rsidRDefault="00A9393B" w:rsidP="00A9393B">
                  <w:pPr>
                    <w:rPr>
                      <w:rFonts w:ascii="宋体" w:eastAsia="宋体" w:hAnsi="宋体" w:cs="Times New Roman Regular" w:hint="eastAsia"/>
                      <w:sz w:val="18"/>
                      <w:szCs w:val="18"/>
                    </w:rPr>
                  </w:pPr>
                  <w:r w:rsidRPr="001C3A2B">
                    <w:rPr>
                      <w:rFonts w:ascii="宋体" w:eastAsia="宋体" w:hAnsi="宋体" w:cs="Times New Roman Regular" w:hint="eastAsia"/>
                      <w:sz w:val="18"/>
                      <w:szCs w:val="18"/>
                    </w:rPr>
                    <w:t>2025</w:t>
                  </w:r>
                </w:p>
              </w:tc>
              <w:tc>
                <w:tcPr>
                  <w:tcW w:w="1121" w:type="dxa"/>
                  <w:vAlign w:val="center"/>
                </w:tcPr>
                <w:p w14:paraId="656E879D" w14:textId="77777777" w:rsidR="00A9393B" w:rsidRPr="001C3A2B" w:rsidRDefault="00A9393B" w:rsidP="00A9393B">
                  <w:pPr>
                    <w:rPr>
                      <w:rFonts w:ascii="宋体" w:eastAsia="宋体" w:hAnsi="宋体" w:cs="Times New Roman Regular" w:hint="eastAsia"/>
                      <w:sz w:val="18"/>
                      <w:szCs w:val="18"/>
                    </w:rPr>
                  </w:pPr>
                  <w:r w:rsidRPr="001C3A2B">
                    <w:rPr>
                      <w:rFonts w:ascii="宋体" w:eastAsia="宋体" w:hAnsi="宋体" w:cs="Times New Roman Regular" w:hint="eastAsia"/>
                      <w:sz w:val="18"/>
                      <w:szCs w:val="18"/>
                    </w:rPr>
                    <w:t>……</w:t>
                  </w:r>
                </w:p>
              </w:tc>
            </w:tr>
            <w:tr w:rsidR="00A9393B" w:rsidRPr="001C3A2B" w14:paraId="6F3CA4F0" w14:textId="77777777" w:rsidTr="001748F1">
              <w:trPr>
                <w:jc w:val="center"/>
              </w:trPr>
              <w:tc>
                <w:tcPr>
                  <w:tcW w:w="1405" w:type="dxa"/>
                  <w:vAlign w:val="center"/>
                </w:tcPr>
                <w:p w14:paraId="56D8825C" w14:textId="77777777" w:rsidR="00A9393B" w:rsidRPr="001C3A2B" w:rsidRDefault="00A9393B" w:rsidP="00A9393B">
                  <w:pPr>
                    <w:rPr>
                      <w:rFonts w:ascii="宋体" w:eastAsia="宋体" w:hAnsi="宋体" w:cs="Times New Roman Regular" w:hint="eastAsia"/>
                      <w:sz w:val="18"/>
                      <w:szCs w:val="18"/>
                    </w:rPr>
                  </w:pPr>
                  <w:r w:rsidRPr="001C3A2B">
                    <w:rPr>
                      <w:rFonts w:ascii="宋体" w:eastAsia="宋体" w:hAnsi="宋体" w:cs="Times New Roman Regular" w:hint="eastAsia"/>
                      <w:sz w:val="18"/>
                      <w:szCs w:val="18"/>
                    </w:rPr>
                    <w:t>减排量（</w:t>
                  </w:r>
                  <w:r w:rsidRPr="001C3A2B">
                    <w:rPr>
                      <w:rFonts w:ascii="宋体" w:eastAsia="宋体" w:hAnsi="宋体" w:cs="Times New Roman Regular" w:hint="eastAsia"/>
                      <w:spacing w:val="-6"/>
                      <w:sz w:val="18"/>
                      <w:szCs w:val="18"/>
                    </w:rPr>
                    <w:t>tCO</w:t>
                  </w:r>
                  <w:r w:rsidRPr="001C3A2B">
                    <w:rPr>
                      <w:rFonts w:ascii="宋体" w:eastAsia="宋体" w:hAnsi="宋体" w:cs="Times New Roman Regular" w:hint="eastAsia"/>
                      <w:spacing w:val="-6"/>
                      <w:sz w:val="18"/>
                      <w:szCs w:val="18"/>
                      <w:vertAlign w:val="subscript"/>
                    </w:rPr>
                    <w:t>2</w:t>
                  </w:r>
                  <w:r w:rsidRPr="001C3A2B">
                    <w:rPr>
                      <w:rFonts w:ascii="宋体" w:eastAsia="宋体" w:hAnsi="宋体" w:cs="Times New Roman Regular" w:hint="eastAsia"/>
                      <w:sz w:val="18"/>
                      <w:szCs w:val="18"/>
                    </w:rPr>
                    <w:t>）</w:t>
                  </w:r>
                </w:p>
              </w:tc>
              <w:tc>
                <w:tcPr>
                  <w:tcW w:w="1118" w:type="dxa"/>
                  <w:vAlign w:val="center"/>
                </w:tcPr>
                <w:p w14:paraId="4B0DF6F6" w14:textId="77777777" w:rsidR="00A9393B" w:rsidRPr="001C3A2B" w:rsidRDefault="00A9393B" w:rsidP="00A9393B">
                  <w:pPr>
                    <w:rPr>
                      <w:rFonts w:ascii="宋体" w:eastAsia="宋体" w:hAnsi="宋体" w:cs="Times New Roman Regular" w:hint="eastAsia"/>
                      <w:sz w:val="18"/>
                      <w:szCs w:val="18"/>
                    </w:rPr>
                  </w:pPr>
                </w:p>
              </w:tc>
              <w:tc>
                <w:tcPr>
                  <w:tcW w:w="1118" w:type="dxa"/>
                  <w:vAlign w:val="center"/>
                </w:tcPr>
                <w:p w14:paraId="71C818A6" w14:textId="77777777" w:rsidR="00A9393B" w:rsidRPr="001C3A2B" w:rsidRDefault="00A9393B" w:rsidP="00A9393B">
                  <w:pPr>
                    <w:rPr>
                      <w:rFonts w:ascii="宋体" w:eastAsia="宋体" w:hAnsi="宋体" w:cs="Times New Roman Regular" w:hint="eastAsia"/>
                      <w:sz w:val="18"/>
                      <w:szCs w:val="18"/>
                    </w:rPr>
                  </w:pPr>
                </w:p>
              </w:tc>
              <w:tc>
                <w:tcPr>
                  <w:tcW w:w="1118" w:type="dxa"/>
                  <w:vAlign w:val="center"/>
                </w:tcPr>
                <w:p w14:paraId="24669DFB" w14:textId="77777777" w:rsidR="00A9393B" w:rsidRPr="001C3A2B" w:rsidRDefault="00A9393B" w:rsidP="00A9393B">
                  <w:pPr>
                    <w:rPr>
                      <w:rFonts w:ascii="宋体" w:eastAsia="宋体" w:hAnsi="宋体" w:cs="Times New Roman Regular" w:hint="eastAsia"/>
                      <w:sz w:val="18"/>
                      <w:szCs w:val="18"/>
                    </w:rPr>
                  </w:pPr>
                </w:p>
              </w:tc>
              <w:tc>
                <w:tcPr>
                  <w:tcW w:w="1118" w:type="dxa"/>
                  <w:vAlign w:val="center"/>
                </w:tcPr>
                <w:p w14:paraId="0FC75B76" w14:textId="77777777" w:rsidR="00A9393B" w:rsidRPr="001C3A2B" w:rsidRDefault="00A9393B" w:rsidP="00A9393B">
                  <w:pPr>
                    <w:rPr>
                      <w:rFonts w:ascii="宋体" w:eastAsia="宋体" w:hAnsi="宋体" w:cs="Times New Roman Regular" w:hint="eastAsia"/>
                      <w:sz w:val="18"/>
                      <w:szCs w:val="18"/>
                    </w:rPr>
                  </w:pPr>
                </w:p>
              </w:tc>
              <w:tc>
                <w:tcPr>
                  <w:tcW w:w="1121" w:type="dxa"/>
                  <w:vAlign w:val="center"/>
                </w:tcPr>
                <w:p w14:paraId="6E0C76F6" w14:textId="77777777" w:rsidR="00A9393B" w:rsidRPr="001C3A2B" w:rsidRDefault="00A9393B" w:rsidP="00A9393B">
                  <w:pPr>
                    <w:rPr>
                      <w:rFonts w:ascii="宋体" w:eastAsia="宋体" w:hAnsi="宋体" w:cs="Times New Roman Regular" w:hint="eastAsia"/>
                      <w:sz w:val="18"/>
                      <w:szCs w:val="18"/>
                    </w:rPr>
                  </w:pPr>
                </w:p>
              </w:tc>
            </w:tr>
            <w:tr w:rsidR="00A9393B" w:rsidRPr="001C3A2B" w14:paraId="707FA1FA" w14:textId="77777777" w:rsidTr="001748F1">
              <w:trPr>
                <w:jc w:val="center"/>
              </w:trPr>
              <w:tc>
                <w:tcPr>
                  <w:tcW w:w="1405" w:type="dxa"/>
                  <w:vAlign w:val="center"/>
                </w:tcPr>
                <w:p w14:paraId="049088D9" w14:textId="77777777" w:rsidR="00A9393B" w:rsidRPr="001C3A2B" w:rsidRDefault="00A9393B" w:rsidP="00A9393B">
                  <w:pPr>
                    <w:rPr>
                      <w:rFonts w:ascii="宋体" w:eastAsia="宋体" w:hAnsi="宋体" w:cs="Times New Roman Regular" w:hint="eastAsia"/>
                      <w:sz w:val="18"/>
                      <w:szCs w:val="18"/>
                    </w:rPr>
                  </w:pPr>
                  <w:r w:rsidRPr="001C3A2B">
                    <w:rPr>
                      <w:rFonts w:ascii="宋体" w:eastAsia="宋体" w:hAnsi="宋体" w:cs="Times New Roman Regular" w:hint="eastAsia"/>
                      <w:sz w:val="18"/>
                      <w:szCs w:val="18"/>
                    </w:rPr>
                    <w:t>合计</w:t>
                  </w:r>
                </w:p>
              </w:tc>
              <w:tc>
                <w:tcPr>
                  <w:tcW w:w="5593" w:type="dxa"/>
                  <w:gridSpan w:val="5"/>
                  <w:vAlign w:val="center"/>
                </w:tcPr>
                <w:p w14:paraId="37DE9179" w14:textId="77777777" w:rsidR="00A9393B" w:rsidRPr="001C3A2B" w:rsidRDefault="00A9393B" w:rsidP="00A9393B">
                  <w:pPr>
                    <w:rPr>
                      <w:rFonts w:ascii="宋体" w:eastAsia="宋体" w:hAnsi="宋体" w:cs="Times New Roman Regular" w:hint="eastAsia"/>
                      <w:sz w:val="18"/>
                      <w:szCs w:val="18"/>
                    </w:rPr>
                  </w:pPr>
                </w:p>
              </w:tc>
            </w:tr>
          </w:tbl>
          <w:p w14:paraId="6B75D78C" w14:textId="77777777" w:rsidR="00A9393B" w:rsidRPr="001C3A2B" w:rsidRDefault="00A9393B" w:rsidP="00A9393B">
            <w:pPr>
              <w:rPr>
                <w:rFonts w:ascii="宋体" w:eastAsia="宋体" w:hAnsi="宋体" w:cs="Times New Roman" w:hint="eastAsia"/>
                <w:sz w:val="21"/>
                <w:szCs w:val="21"/>
              </w:rPr>
            </w:pPr>
            <w:r w:rsidRPr="001C3A2B">
              <w:rPr>
                <w:rFonts w:ascii="宋体" w:eastAsia="宋体" w:hAnsi="宋体" w:cs="Times New Roman Regular" w:hint="eastAsia"/>
                <w:sz w:val="21"/>
                <w:szCs w:val="21"/>
              </w:rPr>
              <w:t>3.核查过程中未覆盖的问题或者特别需要说明的问题描述</w:t>
            </w:r>
          </w:p>
        </w:tc>
      </w:tr>
      <w:tr w:rsidR="00A9393B" w:rsidRPr="001C3A2B" w14:paraId="2BF49C6A" w14:textId="77777777" w:rsidTr="001748F1">
        <w:trPr>
          <w:trHeight w:val="90"/>
        </w:trPr>
        <w:tc>
          <w:tcPr>
            <w:tcW w:w="1655" w:type="dxa"/>
            <w:vAlign w:val="center"/>
          </w:tcPr>
          <w:p w14:paraId="48914514" w14:textId="77777777" w:rsidR="00A9393B" w:rsidRPr="001C3A2B" w:rsidRDefault="00A9393B" w:rsidP="00A9393B">
            <w:pPr>
              <w:rPr>
                <w:rFonts w:ascii="宋体" w:eastAsia="宋体" w:hAnsi="宋体" w:cs="Times New Roman Regular" w:hint="eastAsia"/>
                <w:sz w:val="21"/>
                <w:szCs w:val="21"/>
              </w:rPr>
            </w:pPr>
            <w:r w:rsidRPr="001C3A2B">
              <w:rPr>
                <w:rFonts w:ascii="宋体" w:eastAsia="宋体" w:hAnsi="宋体" w:cs="Times New Roman Regular" w:hint="eastAsia"/>
                <w:sz w:val="21"/>
                <w:szCs w:val="21"/>
              </w:rPr>
              <w:t>核查组长</w:t>
            </w:r>
          </w:p>
        </w:tc>
        <w:tc>
          <w:tcPr>
            <w:tcW w:w="2470" w:type="dxa"/>
            <w:vAlign w:val="center"/>
          </w:tcPr>
          <w:p w14:paraId="0813EC6E" w14:textId="77777777" w:rsidR="00A9393B" w:rsidRPr="001C3A2B" w:rsidRDefault="00A9393B" w:rsidP="00A9393B">
            <w:pPr>
              <w:rPr>
                <w:rFonts w:ascii="宋体" w:eastAsia="宋体" w:hAnsi="宋体" w:cs="Times New Roman Regular" w:hint="eastAsia"/>
                <w:sz w:val="21"/>
                <w:szCs w:val="21"/>
              </w:rPr>
            </w:pPr>
          </w:p>
        </w:tc>
        <w:tc>
          <w:tcPr>
            <w:tcW w:w="2471" w:type="dxa"/>
            <w:vAlign w:val="center"/>
          </w:tcPr>
          <w:p w14:paraId="7F61FB78" w14:textId="77777777" w:rsidR="00A9393B" w:rsidRPr="001C3A2B" w:rsidRDefault="00A9393B" w:rsidP="00A9393B">
            <w:pPr>
              <w:rPr>
                <w:rFonts w:ascii="宋体" w:eastAsia="宋体" w:hAnsi="宋体" w:cs="Times New Roman Regular" w:hint="eastAsia"/>
                <w:sz w:val="21"/>
                <w:szCs w:val="21"/>
              </w:rPr>
            </w:pPr>
            <w:r w:rsidRPr="001C3A2B">
              <w:rPr>
                <w:rFonts w:ascii="宋体" w:eastAsia="宋体" w:hAnsi="宋体" w:cs="Times New Roman Regular" w:hint="eastAsia"/>
                <w:sz w:val="21"/>
                <w:szCs w:val="21"/>
              </w:rPr>
              <w:t>签名及日期</w:t>
            </w:r>
          </w:p>
        </w:tc>
        <w:tc>
          <w:tcPr>
            <w:tcW w:w="2471" w:type="dxa"/>
            <w:vAlign w:val="center"/>
          </w:tcPr>
          <w:p w14:paraId="6CF91DAE" w14:textId="77777777" w:rsidR="00A9393B" w:rsidRPr="001C3A2B" w:rsidRDefault="00A9393B" w:rsidP="00A9393B">
            <w:pPr>
              <w:rPr>
                <w:rFonts w:ascii="宋体" w:eastAsia="宋体" w:hAnsi="宋体" w:cs="Times New Roman Regular" w:hint="eastAsia"/>
                <w:sz w:val="21"/>
                <w:szCs w:val="21"/>
              </w:rPr>
            </w:pPr>
          </w:p>
        </w:tc>
      </w:tr>
      <w:tr w:rsidR="00A9393B" w:rsidRPr="001C3A2B" w14:paraId="1DCB8390" w14:textId="77777777" w:rsidTr="001748F1">
        <w:trPr>
          <w:trHeight w:val="90"/>
        </w:trPr>
        <w:tc>
          <w:tcPr>
            <w:tcW w:w="1655" w:type="dxa"/>
            <w:vAlign w:val="center"/>
          </w:tcPr>
          <w:p w14:paraId="62216041" w14:textId="77777777" w:rsidR="00A9393B" w:rsidRPr="001C3A2B" w:rsidRDefault="00A9393B" w:rsidP="00A9393B">
            <w:pPr>
              <w:rPr>
                <w:rFonts w:ascii="宋体" w:eastAsia="宋体" w:hAnsi="宋体" w:cs="Times New Roman Regular" w:hint="eastAsia"/>
                <w:sz w:val="21"/>
                <w:szCs w:val="21"/>
              </w:rPr>
            </w:pPr>
            <w:r w:rsidRPr="001C3A2B">
              <w:rPr>
                <w:rFonts w:ascii="宋体" w:eastAsia="宋体" w:hAnsi="宋体" w:cs="Times New Roman Regular" w:hint="eastAsia"/>
                <w:sz w:val="21"/>
                <w:szCs w:val="21"/>
              </w:rPr>
              <w:t>核查组成员</w:t>
            </w:r>
          </w:p>
        </w:tc>
        <w:tc>
          <w:tcPr>
            <w:tcW w:w="7412" w:type="dxa"/>
            <w:gridSpan w:val="3"/>
            <w:vAlign w:val="center"/>
          </w:tcPr>
          <w:p w14:paraId="35767DF9" w14:textId="77777777" w:rsidR="00A9393B" w:rsidRPr="001C3A2B" w:rsidRDefault="00A9393B" w:rsidP="00A9393B">
            <w:pPr>
              <w:rPr>
                <w:rFonts w:ascii="宋体" w:eastAsia="宋体" w:hAnsi="宋体" w:cs="Times New Roman Regular" w:hint="eastAsia"/>
                <w:sz w:val="21"/>
                <w:szCs w:val="21"/>
              </w:rPr>
            </w:pPr>
          </w:p>
        </w:tc>
      </w:tr>
      <w:tr w:rsidR="00A9393B" w:rsidRPr="001C3A2B" w14:paraId="78C9FFC0" w14:textId="77777777" w:rsidTr="001748F1">
        <w:trPr>
          <w:trHeight w:val="90"/>
        </w:trPr>
        <w:tc>
          <w:tcPr>
            <w:tcW w:w="1655" w:type="dxa"/>
            <w:vAlign w:val="center"/>
          </w:tcPr>
          <w:p w14:paraId="2382F771" w14:textId="77777777" w:rsidR="00A9393B" w:rsidRPr="001C3A2B" w:rsidRDefault="00A9393B" w:rsidP="00A9393B">
            <w:pPr>
              <w:rPr>
                <w:rFonts w:ascii="宋体" w:eastAsia="宋体" w:hAnsi="宋体" w:cs="Times New Roman Regular" w:hint="eastAsia"/>
                <w:sz w:val="21"/>
                <w:szCs w:val="21"/>
              </w:rPr>
            </w:pPr>
            <w:r w:rsidRPr="001C3A2B">
              <w:rPr>
                <w:rFonts w:ascii="宋体" w:eastAsia="宋体" w:hAnsi="宋体" w:cs="Times New Roman Regular" w:hint="eastAsia"/>
                <w:sz w:val="21"/>
                <w:szCs w:val="21"/>
              </w:rPr>
              <w:t>技术复核人</w:t>
            </w:r>
          </w:p>
        </w:tc>
        <w:tc>
          <w:tcPr>
            <w:tcW w:w="2470" w:type="dxa"/>
            <w:vAlign w:val="center"/>
          </w:tcPr>
          <w:p w14:paraId="725B7281" w14:textId="77777777" w:rsidR="00A9393B" w:rsidRPr="001C3A2B" w:rsidRDefault="00A9393B" w:rsidP="00A9393B">
            <w:pPr>
              <w:rPr>
                <w:rFonts w:ascii="宋体" w:eastAsia="宋体" w:hAnsi="宋体" w:cs="Times New Roman Regular" w:hint="eastAsia"/>
                <w:sz w:val="21"/>
                <w:szCs w:val="21"/>
              </w:rPr>
            </w:pPr>
          </w:p>
        </w:tc>
        <w:tc>
          <w:tcPr>
            <w:tcW w:w="2471" w:type="dxa"/>
            <w:vAlign w:val="center"/>
          </w:tcPr>
          <w:p w14:paraId="3944B181" w14:textId="77777777" w:rsidR="00A9393B" w:rsidRPr="001C3A2B" w:rsidRDefault="00A9393B" w:rsidP="00A9393B">
            <w:pPr>
              <w:rPr>
                <w:rFonts w:ascii="宋体" w:eastAsia="宋体" w:hAnsi="宋体" w:cs="Times New Roman Regular" w:hint="eastAsia"/>
                <w:sz w:val="21"/>
                <w:szCs w:val="21"/>
              </w:rPr>
            </w:pPr>
            <w:r w:rsidRPr="001C3A2B">
              <w:rPr>
                <w:rFonts w:ascii="宋体" w:eastAsia="宋体" w:hAnsi="宋体" w:cs="Times New Roman Regular" w:hint="eastAsia"/>
                <w:sz w:val="21"/>
                <w:szCs w:val="21"/>
              </w:rPr>
              <w:t>签名及日期</w:t>
            </w:r>
          </w:p>
        </w:tc>
        <w:tc>
          <w:tcPr>
            <w:tcW w:w="2471" w:type="dxa"/>
            <w:vAlign w:val="center"/>
          </w:tcPr>
          <w:p w14:paraId="1B5A7868" w14:textId="77777777" w:rsidR="00A9393B" w:rsidRPr="001C3A2B" w:rsidRDefault="00A9393B" w:rsidP="00A9393B">
            <w:pPr>
              <w:rPr>
                <w:rFonts w:ascii="宋体" w:eastAsia="宋体" w:hAnsi="宋体" w:cs="Times New Roman Regular" w:hint="eastAsia"/>
                <w:sz w:val="21"/>
                <w:szCs w:val="21"/>
              </w:rPr>
            </w:pPr>
          </w:p>
        </w:tc>
      </w:tr>
      <w:tr w:rsidR="00A9393B" w:rsidRPr="001C3A2B" w14:paraId="5AB1101F" w14:textId="77777777" w:rsidTr="001748F1">
        <w:trPr>
          <w:trHeight w:val="90"/>
        </w:trPr>
        <w:tc>
          <w:tcPr>
            <w:tcW w:w="1655" w:type="dxa"/>
            <w:vAlign w:val="center"/>
          </w:tcPr>
          <w:p w14:paraId="78655E02" w14:textId="77777777" w:rsidR="00A9393B" w:rsidRPr="001C3A2B" w:rsidRDefault="00A9393B" w:rsidP="00A9393B">
            <w:pPr>
              <w:rPr>
                <w:rFonts w:ascii="宋体" w:eastAsia="宋体" w:hAnsi="宋体" w:cs="Times New Roman Regular" w:hint="eastAsia"/>
                <w:sz w:val="21"/>
                <w:szCs w:val="21"/>
              </w:rPr>
            </w:pPr>
            <w:r w:rsidRPr="001C3A2B">
              <w:rPr>
                <w:rFonts w:ascii="宋体" w:eastAsia="宋体" w:hAnsi="宋体" w:cs="Times New Roman Regular" w:hint="eastAsia"/>
                <w:sz w:val="21"/>
                <w:szCs w:val="21"/>
              </w:rPr>
              <w:t>批准人</w:t>
            </w:r>
          </w:p>
        </w:tc>
        <w:tc>
          <w:tcPr>
            <w:tcW w:w="2470" w:type="dxa"/>
            <w:vAlign w:val="center"/>
          </w:tcPr>
          <w:p w14:paraId="63D47D44" w14:textId="77777777" w:rsidR="00A9393B" w:rsidRPr="001C3A2B" w:rsidRDefault="00A9393B" w:rsidP="00A9393B">
            <w:pPr>
              <w:rPr>
                <w:rFonts w:ascii="宋体" w:eastAsia="宋体" w:hAnsi="宋体" w:cs="Times New Roman Regular" w:hint="eastAsia"/>
                <w:sz w:val="21"/>
                <w:szCs w:val="21"/>
              </w:rPr>
            </w:pPr>
          </w:p>
        </w:tc>
        <w:tc>
          <w:tcPr>
            <w:tcW w:w="2471" w:type="dxa"/>
            <w:vAlign w:val="center"/>
          </w:tcPr>
          <w:p w14:paraId="69D6945C" w14:textId="77777777" w:rsidR="00A9393B" w:rsidRPr="001C3A2B" w:rsidRDefault="00A9393B" w:rsidP="00A9393B">
            <w:pPr>
              <w:rPr>
                <w:rFonts w:ascii="宋体" w:eastAsia="宋体" w:hAnsi="宋体" w:cs="Times New Roman Regular" w:hint="eastAsia"/>
                <w:sz w:val="21"/>
                <w:szCs w:val="21"/>
              </w:rPr>
            </w:pPr>
            <w:r w:rsidRPr="001C3A2B">
              <w:rPr>
                <w:rFonts w:ascii="宋体" w:eastAsia="宋体" w:hAnsi="宋体" w:cs="Times New Roman Regular" w:hint="eastAsia"/>
                <w:sz w:val="21"/>
                <w:szCs w:val="21"/>
              </w:rPr>
              <w:t>签名及日期</w:t>
            </w:r>
          </w:p>
        </w:tc>
        <w:tc>
          <w:tcPr>
            <w:tcW w:w="2471" w:type="dxa"/>
            <w:vAlign w:val="center"/>
          </w:tcPr>
          <w:p w14:paraId="68067485" w14:textId="77777777" w:rsidR="00A9393B" w:rsidRPr="001C3A2B" w:rsidRDefault="00A9393B" w:rsidP="00A9393B">
            <w:pPr>
              <w:rPr>
                <w:rFonts w:ascii="宋体" w:eastAsia="宋体" w:hAnsi="宋体" w:cs="Times New Roman Regular" w:hint="eastAsia"/>
                <w:sz w:val="21"/>
                <w:szCs w:val="21"/>
              </w:rPr>
            </w:pPr>
          </w:p>
        </w:tc>
      </w:tr>
    </w:tbl>
    <w:p w14:paraId="55C44E20" w14:textId="77777777" w:rsidR="00A9393B" w:rsidRPr="001C3A2B" w:rsidRDefault="00A9393B" w:rsidP="00A9393B">
      <w:pPr>
        <w:spacing w:after="120"/>
        <w:ind w:firstLineChars="200" w:firstLine="640"/>
        <w:rPr>
          <w:rFonts w:ascii="Times New Roman" w:eastAsia="宋体" w:hAnsi="Times New Roman" w:cs="Times New Roman"/>
          <w:sz w:val="32"/>
          <w:szCs w:val="32"/>
          <w14:ligatures w14:val="none"/>
        </w:rPr>
      </w:pPr>
    </w:p>
    <w:p w14:paraId="66F60BCC" w14:textId="77777777" w:rsidR="00A9393B" w:rsidRPr="001C3A2B" w:rsidRDefault="00A9393B" w:rsidP="00A9393B">
      <w:pPr>
        <w:spacing w:after="120"/>
        <w:ind w:firstLineChars="200" w:firstLine="640"/>
        <w:rPr>
          <w:rFonts w:ascii="Times New Roman" w:eastAsia="宋体" w:hAnsi="Times New Roman" w:cs="Times New Roman"/>
          <w:sz w:val="32"/>
          <w:szCs w:val="32"/>
          <w14:ligatures w14:val="none"/>
        </w:rPr>
      </w:pPr>
      <w:r w:rsidRPr="001C3A2B">
        <w:rPr>
          <w:rFonts w:ascii="Times New Roman" w:eastAsia="宋体" w:hAnsi="Times New Roman" w:cs="Times New Roman"/>
          <w:sz w:val="32"/>
          <w:szCs w:val="32"/>
          <w14:ligatures w14:val="none"/>
        </w:rPr>
        <w:br w:type="page"/>
      </w:r>
    </w:p>
    <w:p w14:paraId="082F79B7" w14:textId="77777777" w:rsidR="00A9393B" w:rsidRPr="001C3A2B" w:rsidRDefault="00A9393B" w:rsidP="00A9393B">
      <w:pPr>
        <w:rPr>
          <w:rFonts w:ascii="Times New Roman" w:eastAsia="宋体" w:hAnsi="Times New Roman" w:cs="Times New Roman"/>
          <w:szCs w:val="21"/>
          <w14:ligatures w14:val="none"/>
        </w:rPr>
      </w:pPr>
      <w:r w:rsidRPr="001C3A2B">
        <w:rPr>
          <w:rFonts w:ascii="Times New Roman" w:eastAsia="宋体" w:hAnsi="Times New Roman" w:cs="Times New Roman" w:hint="eastAsia"/>
          <w:szCs w:val="21"/>
          <w14:ligatures w14:val="none"/>
        </w:rPr>
        <w:lastRenderedPageBreak/>
        <w:t xml:space="preserve">1 </w:t>
      </w:r>
      <w:r w:rsidRPr="001C3A2B">
        <w:rPr>
          <w:rFonts w:ascii="Times New Roman" w:eastAsia="宋体" w:hAnsi="Times New Roman" w:cs="Times New Roman" w:hint="eastAsia"/>
          <w:szCs w:val="21"/>
          <w14:ligatures w14:val="none"/>
        </w:rPr>
        <w:t>概述</w:t>
      </w:r>
    </w:p>
    <w:p w14:paraId="205D0479" w14:textId="77777777" w:rsidR="00A9393B" w:rsidRPr="001C3A2B" w:rsidRDefault="00A9393B" w:rsidP="00A9393B">
      <w:pPr>
        <w:ind w:leftChars="100" w:left="210"/>
        <w:rPr>
          <w:rFonts w:ascii="Times New Roman" w:eastAsia="宋体" w:hAnsi="Times New Roman" w:cs="Times New Roman"/>
          <w:szCs w:val="21"/>
          <w14:ligatures w14:val="none"/>
        </w:rPr>
      </w:pPr>
      <w:r w:rsidRPr="001C3A2B">
        <w:rPr>
          <w:rFonts w:ascii="Times New Roman" w:eastAsia="宋体" w:hAnsi="Times New Roman" w:cs="Times New Roman" w:hint="eastAsia"/>
          <w:szCs w:val="21"/>
          <w14:ligatures w14:val="none"/>
        </w:rPr>
        <w:t xml:space="preserve">1.1 </w:t>
      </w:r>
      <w:r w:rsidRPr="001C3A2B">
        <w:rPr>
          <w:rFonts w:ascii="Times New Roman" w:eastAsia="宋体" w:hAnsi="Times New Roman" w:cs="Times New Roman" w:hint="eastAsia"/>
          <w:szCs w:val="21"/>
          <w14:ligatures w14:val="none"/>
        </w:rPr>
        <w:t>核查目的</w:t>
      </w:r>
    </w:p>
    <w:p w14:paraId="2B816921" w14:textId="77777777" w:rsidR="00A9393B" w:rsidRPr="001C3A2B" w:rsidRDefault="00A9393B" w:rsidP="00A9393B">
      <w:pPr>
        <w:ind w:leftChars="100" w:left="210"/>
        <w:rPr>
          <w:rFonts w:ascii="Times New Roman" w:eastAsia="宋体" w:hAnsi="Times New Roman" w:cs="Times New Roman"/>
          <w:szCs w:val="21"/>
          <w14:ligatures w14:val="none"/>
        </w:rPr>
      </w:pPr>
      <w:r w:rsidRPr="001C3A2B">
        <w:rPr>
          <w:rFonts w:ascii="Times New Roman" w:eastAsia="宋体" w:hAnsi="Times New Roman" w:cs="Times New Roman" w:hint="eastAsia"/>
          <w:szCs w:val="21"/>
          <w14:ligatures w14:val="none"/>
        </w:rPr>
        <w:t xml:space="preserve">1.2 </w:t>
      </w:r>
      <w:r w:rsidRPr="001C3A2B">
        <w:rPr>
          <w:rFonts w:ascii="Times New Roman" w:eastAsia="宋体" w:hAnsi="Times New Roman" w:cs="Times New Roman" w:hint="eastAsia"/>
          <w:szCs w:val="21"/>
          <w14:ligatures w14:val="none"/>
        </w:rPr>
        <w:t>核查范围</w:t>
      </w:r>
    </w:p>
    <w:p w14:paraId="1EAAE24B" w14:textId="77777777" w:rsidR="00A9393B" w:rsidRPr="001C3A2B" w:rsidRDefault="00A9393B" w:rsidP="00A9393B">
      <w:pPr>
        <w:ind w:leftChars="100" w:left="210"/>
        <w:rPr>
          <w:rFonts w:ascii="Times New Roman" w:eastAsia="宋体" w:hAnsi="Times New Roman" w:cs="Times New Roman"/>
          <w:szCs w:val="21"/>
          <w14:ligatures w14:val="none"/>
        </w:rPr>
      </w:pPr>
      <w:r w:rsidRPr="001C3A2B">
        <w:rPr>
          <w:rFonts w:ascii="Times New Roman" w:eastAsia="宋体" w:hAnsi="Times New Roman" w:cs="Times New Roman" w:hint="eastAsia"/>
          <w:szCs w:val="21"/>
          <w14:ligatures w14:val="none"/>
        </w:rPr>
        <w:t xml:space="preserve">1.3 </w:t>
      </w:r>
      <w:r w:rsidRPr="001C3A2B">
        <w:rPr>
          <w:rFonts w:ascii="Times New Roman" w:eastAsia="宋体" w:hAnsi="Times New Roman" w:cs="Times New Roman" w:hint="eastAsia"/>
          <w:szCs w:val="21"/>
          <w14:ligatures w14:val="none"/>
        </w:rPr>
        <w:t>核查准则</w:t>
      </w:r>
    </w:p>
    <w:p w14:paraId="1CB81FC7" w14:textId="77777777" w:rsidR="00A9393B" w:rsidRPr="001C3A2B" w:rsidRDefault="00A9393B" w:rsidP="00A9393B">
      <w:pPr>
        <w:rPr>
          <w:rFonts w:ascii="Times New Roman" w:eastAsia="宋体" w:hAnsi="Times New Roman" w:cs="Times New Roman"/>
          <w:szCs w:val="21"/>
          <w14:ligatures w14:val="none"/>
        </w:rPr>
      </w:pPr>
      <w:r w:rsidRPr="001C3A2B">
        <w:rPr>
          <w:rFonts w:ascii="Times New Roman" w:eastAsia="宋体" w:hAnsi="Times New Roman" w:cs="Times New Roman" w:hint="eastAsia"/>
          <w:szCs w:val="21"/>
          <w14:ligatures w14:val="none"/>
        </w:rPr>
        <w:t xml:space="preserve">2 </w:t>
      </w:r>
      <w:r w:rsidRPr="001C3A2B">
        <w:rPr>
          <w:rFonts w:ascii="Times New Roman" w:eastAsia="宋体" w:hAnsi="Times New Roman" w:cs="Times New Roman" w:hint="eastAsia"/>
          <w:szCs w:val="21"/>
          <w14:ligatures w14:val="none"/>
        </w:rPr>
        <w:t>核查过程和方法</w:t>
      </w:r>
    </w:p>
    <w:p w14:paraId="5EA7E889" w14:textId="77777777" w:rsidR="00A9393B" w:rsidRPr="001C3A2B" w:rsidRDefault="00A9393B" w:rsidP="00A9393B">
      <w:pPr>
        <w:ind w:leftChars="100" w:left="210"/>
        <w:rPr>
          <w:rFonts w:ascii="Times New Roman" w:eastAsia="宋体" w:hAnsi="Times New Roman" w:cs="Times New Roman"/>
          <w:szCs w:val="21"/>
          <w14:ligatures w14:val="none"/>
        </w:rPr>
      </w:pPr>
      <w:r w:rsidRPr="001C3A2B">
        <w:rPr>
          <w:rFonts w:ascii="Times New Roman" w:eastAsia="宋体" w:hAnsi="Times New Roman" w:cs="Times New Roman" w:hint="eastAsia"/>
          <w:szCs w:val="21"/>
          <w14:ligatures w14:val="none"/>
        </w:rPr>
        <w:t xml:space="preserve">2.1 </w:t>
      </w:r>
      <w:r w:rsidRPr="001C3A2B">
        <w:rPr>
          <w:rFonts w:ascii="Times New Roman" w:eastAsia="宋体" w:hAnsi="Times New Roman" w:cs="Times New Roman" w:hint="eastAsia"/>
          <w:szCs w:val="21"/>
          <w14:ligatures w14:val="none"/>
        </w:rPr>
        <w:t>核查组安排</w:t>
      </w:r>
    </w:p>
    <w:p w14:paraId="6A90C867" w14:textId="77777777" w:rsidR="00A9393B" w:rsidRPr="001C3A2B" w:rsidRDefault="00A9393B" w:rsidP="00A9393B">
      <w:pPr>
        <w:ind w:leftChars="100" w:left="210"/>
        <w:rPr>
          <w:rFonts w:ascii="Times New Roman" w:eastAsia="宋体" w:hAnsi="Times New Roman" w:cs="Times New Roman"/>
          <w:szCs w:val="21"/>
          <w14:ligatures w14:val="none"/>
        </w:rPr>
      </w:pPr>
      <w:r w:rsidRPr="001C3A2B">
        <w:rPr>
          <w:rFonts w:ascii="Times New Roman" w:eastAsia="宋体" w:hAnsi="Times New Roman" w:cs="Times New Roman" w:hint="eastAsia"/>
          <w:szCs w:val="21"/>
          <w14:ligatures w14:val="none"/>
        </w:rPr>
        <w:t xml:space="preserve">2.2 </w:t>
      </w:r>
      <w:r w:rsidRPr="001C3A2B">
        <w:rPr>
          <w:rFonts w:ascii="Times New Roman" w:eastAsia="宋体" w:hAnsi="Times New Roman" w:cs="Times New Roman" w:hint="eastAsia"/>
          <w:szCs w:val="21"/>
          <w14:ligatures w14:val="none"/>
        </w:rPr>
        <w:t>文件评审</w:t>
      </w:r>
    </w:p>
    <w:p w14:paraId="4F650231" w14:textId="77777777" w:rsidR="00A9393B" w:rsidRPr="001C3A2B" w:rsidRDefault="00A9393B" w:rsidP="00A9393B">
      <w:pPr>
        <w:ind w:leftChars="100" w:left="210"/>
        <w:rPr>
          <w:rFonts w:ascii="Times New Roman" w:eastAsia="宋体" w:hAnsi="Times New Roman" w:cs="Times New Roman"/>
          <w:szCs w:val="21"/>
          <w14:ligatures w14:val="none"/>
        </w:rPr>
      </w:pPr>
      <w:r w:rsidRPr="001C3A2B">
        <w:rPr>
          <w:rFonts w:ascii="Times New Roman" w:eastAsia="宋体" w:hAnsi="Times New Roman" w:cs="Times New Roman" w:hint="eastAsia"/>
          <w:szCs w:val="21"/>
          <w14:ligatures w14:val="none"/>
        </w:rPr>
        <w:t xml:space="preserve">2.3 </w:t>
      </w:r>
      <w:r w:rsidRPr="001C3A2B">
        <w:rPr>
          <w:rFonts w:ascii="Times New Roman" w:eastAsia="宋体" w:hAnsi="Times New Roman" w:cs="Times New Roman" w:hint="eastAsia"/>
          <w:szCs w:val="21"/>
          <w14:ligatures w14:val="none"/>
        </w:rPr>
        <w:t>现场核查</w:t>
      </w:r>
    </w:p>
    <w:p w14:paraId="7111E56B" w14:textId="77777777" w:rsidR="00A9393B" w:rsidRPr="001C3A2B" w:rsidRDefault="00A9393B" w:rsidP="00A9393B">
      <w:pPr>
        <w:ind w:leftChars="100" w:left="210"/>
        <w:rPr>
          <w:rFonts w:ascii="Times New Roman" w:eastAsia="宋体" w:hAnsi="Times New Roman" w:cs="Times New Roman"/>
          <w:szCs w:val="21"/>
          <w14:ligatures w14:val="none"/>
        </w:rPr>
      </w:pPr>
      <w:r w:rsidRPr="001C3A2B">
        <w:rPr>
          <w:rFonts w:ascii="Times New Roman" w:eastAsia="宋体" w:hAnsi="Times New Roman" w:cs="Times New Roman" w:hint="eastAsia"/>
          <w:szCs w:val="21"/>
          <w14:ligatures w14:val="none"/>
        </w:rPr>
        <w:t xml:space="preserve">2.4 </w:t>
      </w:r>
      <w:r w:rsidRPr="001C3A2B">
        <w:rPr>
          <w:rFonts w:ascii="Times New Roman" w:eastAsia="宋体" w:hAnsi="Times New Roman" w:cs="Times New Roman" w:hint="eastAsia"/>
          <w:szCs w:val="21"/>
          <w14:ligatures w14:val="none"/>
        </w:rPr>
        <w:t>核查报告编写及质量控制</w:t>
      </w:r>
    </w:p>
    <w:p w14:paraId="569B2EFC" w14:textId="77777777" w:rsidR="00A9393B" w:rsidRPr="001C3A2B" w:rsidRDefault="00A9393B" w:rsidP="00A9393B">
      <w:pPr>
        <w:rPr>
          <w:rFonts w:ascii="Times New Roman" w:eastAsia="宋体" w:hAnsi="Times New Roman" w:cs="Times New Roman"/>
          <w:szCs w:val="21"/>
          <w14:ligatures w14:val="none"/>
        </w:rPr>
      </w:pPr>
      <w:r w:rsidRPr="001C3A2B">
        <w:rPr>
          <w:rFonts w:ascii="Times New Roman" w:eastAsia="宋体" w:hAnsi="Times New Roman" w:cs="Times New Roman" w:hint="eastAsia"/>
          <w:szCs w:val="21"/>
          <w14:ligatures w14:val="none"/>
        </w:rPr>
        <w:t xml:space="preserve">3 </w:t>
      </w:r>
      <w:r w:rsidRPr="001C3A2B">
        <w:rPr>
          <w:rFonts w:ascii="Times New Roman" w:eastAsia="宋体" w:hAnsi="Times New Roman" w:cs="Times New Roman" w:hint="eastAsia"/>
          <w:szCs w:val="21"/>
          <w14:ligatures w14:val="none"/>
        </w:rPr>
        <w:t>核查发现</w:t>
      </w:r>
    </w:p>
    <w:p w14:paraId="1A664FCB" w14:textId="14B26873" w:rsidR="00A9393B" w:rsidRPr="001C3A2B" w:rsidRDefault="008C23CD" w:rsidP="00A9393B">
      <w:pPr>
        <w:ind w:leftChars="100" w:left="210"/>
        <w:rPr>
          <w:rFonts w:ascii="Times New Roman" w:eastAsia="宋体" w:hAnsi="Times New Roman" w:cs="Times New Roman"/>
          <w:szCs w:val="21"/>
          <w14:ligatures w14:val="none"/>
        </w:rPr>
      </w:pPr>
      <w:r>
        <w:rPr>
          <w:rFonts w:ascii="Times New Roman" w:eastAsia="宋体" w:hAnsi="Times New Roman" w:cs="Times New Roman" w:hint="eastAsia"/>
          <w:szCs w:val="21"/>
          <w14:ligatures w14:val="none"/>
        </w:rPr>
        <w:t>3</w:t>
      </w:r>
      <w:r w:rsidR="00A9393B" w:rsidRPr="001C3A2B">
        <w:rPr>
          <w:rFonts w:ascii="Times New Roman" w:eastAsia="宋体" w:hAnsi="Times New Roman" w:cs="Times New Roman" w:hint="eastAsia"/>
          <w:szCs w:val="21"/>
          <w14:ligatures w14:val="none"/>
        </w:rPr>
        <w:t xml:space="preserve">.1 </w:t>
      </w:r>
      <w:r w:rsidR="00A9393B" w:rsidRPr="001C3A2B">
        <w:rPr>
          <w:rFonts w:ascii="Times New Roman" w:eastAsia="宋体" w:hAnsi="Times New Roman" w:cs="Times New Roman" w:hint="eastAsia"/>
          <w:szCs w:val="21"/>
          <w14:ligatures w14:val="none"/>
        </w:rPr>
        <w:t>项目与适用条件的符合性</w:t>
      </w:r>
    </w:p>
    <w:p w14:paraId="620FD4D8" w14:textId="772C14AF" w:rsidR="00A9393B" w:rsidRPr="001C3A2B" w:rsidRDefault="008C23CD" w:rsidP="00A9393B">
      <w:pPr>
        <w:ind w:leftChars="100" w:left="210"/>
        <w:rPr>
          <w:rFonts w:ascii="Times New Roman" w:eastAsia="宋体" w:hAnsi="Times New Roman" w:cs="Times New Roman"/>
          <w:szCs w:val="21"/>
          <w14:ligatures w14:val="none"/>
        </w:rPr>
      </w:pPr>
      <w:r>
        <w:rPr>
          <w:rFonts w:ascii="Times New Roman" w:eastAsia="宋体" w:hAnsi="Times New Roman" w:cs="Times New Roman" w:hint="eastAsia"/>
          <w:szCs w:val="21"/>
          <w14:ligatures w14:val="none"/>
        </w:rPr>
        <w:t>3</w:t>
      </w:r>
      <w:r w:rsidR="00A9393B" w:rsidRPr="001C3A2B">
        <w:rPr>
          <w:rFonts w:ascii="Times New Roman" w:eastAsia="宋体" w:hAnsi="Times New Roman" w:cs="Times New Roman" w:hint="eastAsia"/>
          <w:szCs w:val="21"/>
          <w14:ligatures w14:val="none"/>
        </w:rPr>
        <w:t xml:space="preserve">.2 </w:t>
      </w:r>
      <w:r w:rsidR="00A9393B" w:rsidRPr="001C3A2B">
        <w:rPr>
          <w:rFonts w:ascii="Times New Roman" w:eastAsia="宋体" w:hAnsi="Times New Roman" w:cs="Times New Roman" w:hint="eastAsia"/>
          <w:szCs w:val="21"/>
          <w14:ligatures w14:val="none"/>
        </w:rPr>
        <w:t>项目边界、计入期和温室气体排放源与方法学的符合性</w:t>
      </w:r>
    </w:p>
    <w:p w14:paraId="146541DB" w14:textId="5387E9BB" w:rsidR="00A9393B" w:rsidRPr="001C3A2B" w:rsidRDefault="008C23CD" w:rsidP="00A9393B">
      <w:pPr>
        <w:ind w:leftChars="100" w:left="210"/>
        <w:rPr>
          <w:rFonts w:ascii="Times New Roman" w:eastAsia="宋体" w:hAnsi="Times New Roman" w:cs="Times New Roman"/>
          <w:szCs w:val="21"/>
          <w14:ligatures w14:val="none"/>
        </w:rPr>
      </w:pPr>
      <w:r>
        <w:rPr>
          <w:rFonts w:ascii="Times New Roman" w:eastAsia="宋体" w:hAnsi="Times New Roman" w:cs="Times New Roman" w:hint="eastAsia"/>
          <w:szCs w:val="21"/>
          <w14:ligatures w14:val="none"/>
        </w:rPr>
        <w:t>3</w:t>
      </w:r>
      <w:r w:rsidR="00A9393B" w:rsidRPr="001C3A2B">
        <w:rPr>
          <w:rFonts w:ascii="Times New Roman" w:eastAsia="宋体" w:hAnsi="Times New Roman" w:cs="Times New Roman" w:hint="eastAsia"/>
          <w:szCs w:val="21"/>
          <w14:ligatures w14:val="none"/>
        </w:rPr>
        <w:t xml:space="preserve">.3 </w:t>
      </w:r>
      <w:r w:rsidR="00A9393B" w:rsidRPr="001C3A2B">
        <w:rPr>
          <w:rFonts w:ascii="Times New Roman" w:eastAsia="宋体" w:hAnsi="Times New Roman" w:cs="Times New Roman" w:hint="eastAsia"/>
          <w:szCs w:val="21"/>
          <w14:ligatures w14:val="none"/>
        </w:rPr>
        <w:t>核算方法与方法学的符合性</w:t>
      </w:r>
    </w:p>
    <w:p w14:paraId="0B9C2ACE" w14:textId="4F98DD6D" w:rsidR="00A9393B" w:rsidRPr="001C3A2B" w:rsidRDefault="008C23CD" w:rsidP="00A9393B">
      <w:pPr>
        <w:ind w:leftChars="200" w:left="420"/>
        <w:rPr>
          <w:rFonts w:ascii="Times New Roman" w:eastAsia="宋体" w:hAnsi="Times New Roman" w:cs="Times New Roman"/>
          <w:szCs w:val="21"/>
          <w14:ligatures w14:val="none"/>
        </w:rPr>
      </w:pPr>
      <w:r>
        <w:rPr>
          <w:rFonts w:ascii="Times New Roman" w:eastAsia="宋体" w:hAnsi="Times New Roman" w:cs="Times New Roman" w:hint="eastAsia"/>
          <w:szCs w:val="21"/>
          <w14:ligatures w14:val="none"/>
        </w:rPr>
        <w:t>3</w:t>
      </w:r>
      <w:r w:rsidR="00A9393B" w:rsidRPr="001C3A2B">
        <w:rPr>
          <w:rFonts w:ascii="Times New Roman" w:eastAsia="宋体" w:hAnsi="Times New Roman" w:cs="Times New Roman" w:hint="eastAsia"/>
          <w:szCs w:val="21"/>
          <w14:ligatures w14:val="none"/>
        </w:rPr>
        <w:t xml:space="preserve">.3.1 </w:t>
      </w:r>
      <w:r w:rsidR="00A9393B" w:rsidRPr="001C3A2B">
        <w:rPr>
          <w:rFonts w:ascii="Times New Roman" w:eastAsia="宋体" w:hAnsi="Times New Roman" w:cs="Times New Roman" w:hint="eastAsia"/>
          <w:szCs w:val="21"/>
          <w14:ligatures w14:val="none"/>
        </w:rPr>
        <w:t>基准情景的确定</w:t>
      </w:r>
    </w:p>
    <w:p w14:paraId="0122D5D0" w14:textId="0833631A" w:rsidR="00A9393B" w:rsidRPr="001C3A2B" w:rsidRDefault="008C23CD" w:rsidP="00A9393B">
      <w:pPr>
        <w:ind w:leftChars="200" w:left="420"/>
        <w:rPr>
          <w:rFonts w:ascii="Times New Roman" w:eastAsia="宋体" w:hAnsi="Times New Roman" w:cs="Times New Roman"/>
          <w:szCs w:val="21"/>
          <w14:ligatures w14:val="none"/>
        </w:rPr>
      </w:pPr>
      <w:r>
        <w:rPr>
          <w:rFonts w:ascii="Times New Roman" w:eastAsia="宋体" w:hAnsi="Times New Roman" w:cs="Times New Roman" w:hint="eastAsia"/>
          <w:szCs w:val="21"/>
          <w14:ligatures w14:val="none"/>
        </w:rPr>
        <w:t>3</w:t>
      </w:r>
      <w:r w:rsidR="00A9393B" w:rsidRPr="001C3A2B">
        <w:rPr>
          <w:rFonts w:ascii="Times New Roman" w:eastAsia="宋体" w:hAnsi="Times New Roman" w:cs="Times New Roman" w:hint="eastAsia"/>
          <w:szCs w:val="21"/>
          <w14:ligatures w14:val="none"/>
        </w:rPr>
        <w:t xml:space="preserve">.3.2 </w:t>
      </w:r>
      <w:r w:rsidR="00A9393B" w:rsidRPr="001C3A2B">
        <w:rPr>
          <w:rFonts w:ascii="Times New Roman" w:eastAsia="宋体" w:hAnsi="Times New Roman" w:cs="Times New Roman" w:hint="eastAsia"/>
          <w:szCs w:val="21"/>
          <w14:ligatures w14:val="none"/>
        </w:rPr>
        <w:t>额外性论证</w:t>
      </w:r>
    </w:p>
    <w:p w14:paraId="30715026" w14:textId="26030DB7" w:rsidR="00A9393B" w:rsidRPr="001C3A2B" w:rsidRDefault="008C23CD" w:rsidP="00A9393B">
      <w:pPr>
        <w:ind w:leftChars="200" w:left="420"/>
        <w:rPr>
          <w:rFonts w:ascii="Times New Roman" w:eastAsia="宋体" w:hAnsi="Times New Roman" w:cs="Times New Roman"/>
          <w:szCs w:val="21"/>
          <w14:ligatures w14:val="none"/>
        </w:rPr>
      </w:pPr>
      <w:r>
        <w:rPr>
          <w:rFonts w:ascii="Times New Roman" w:eastAsia="宋体" w:hAnsi="Times New Roman" w:cs="Times New Roman" w:hint="eastAsia"/>
          <w:szCs w:val="21"/>
          <w14:ligatures w14:val="none"/>
        </w:rPr>
        <w:t>3</w:t>
      </w:r>
      <w:r w:rsidR="00A9393B" w:rsidRPr="001C3A2B">
        <w:rPr>
          <w:rFonts w:ascii="Times New Roman" w:eastAsia="宋体" w:hAnsi="Times New Roman" w:cs="Times New Roman" w:hint="eastAsia"/>
          <w:szCs w:val="21"/>
          <w14:ligatures w14:val="none"/>
        </w:rPr>
        <w:t xml:space="preserve">.3.3 </w:t>
      </w:r>
      <w:r w:rsidR="00A9393B" w:rsidRPr="001C3A2B">
        <w:rPr>
          <w:rFonts w:ascii="Times New Roman" w:eastAsia="宋体" w:hAnsi="Times New Roman" w:cs="Times New Roman" w:hint="eastAsia"/>
          <w:szCs w:val="21"/>
          <w14:ligatures w14:val="none"/>
        </w:rPr>
        <w:t>基线排放量计算的合理性</w:t>
      </w:r>
    </w:p>
    <w:p w14:paraId="061C9581" w14:textId="3DF78BA7" w:rsidR="00A9393B" w:rsidRPr="001C3A2B" w:rsidRDefault="008C23CD" w:rsidP="00A9393B">
      <w:pPr>
        <w:ind w:leftChars="200" w:left="420"/>
        <w:rPr>
          <w:rFonts w:ascii="Times New Roman" w:eastAsia="宋体" w:hAnsi="Times New Roman" w:cs="Times New Roman"/>
          <w:szCs w:val="21"/>
          <w14:ligatures w14:val="none"/>
        </w:rPr>
      </w:pPr>
      <w:r>
        <w:rPr>
          <w:rFonts w:ascii="Times New Roman" w:eastAsia="宋体" w:hAnsi="Times New Roman" w:cs="Times New Roman" w:hint="eastAsia"/>
          <w:szCs w:val="21"/>
          <w14:ligatures w14:val="none"/>
        </w:rPr>
        <w:t>3</w:t>
      </w:r>
      <w:r w:rsidR="00A9393B" w:rsidRPr="001C3A2B">
        <w:rPr>
          <w:rFonts w:ascii="Times New Roman" w:eastAsia="宋体" w:hAnsi="Times New Roman" w:cs="Times New Roman" w:hint="eastAsia"/>
          <w:szCs w:val="21"/>
          <w14:ligatures w14:val="none"/>
        </w:rPr>
        <w:t xml:space="preserve">.3.4 </w:t>
      </w:r>
      <w:r w:rsidR="00A9393B" w:rsidRPr="001C3A2B">
        <w:rPr>
          <w:rFonts w:ascii="Times New Roman" w:eastAsia="宋体" w:hAnsi="Times New Roman" w:cs="Times New Roman" w:hint="eastAsia"/>
          <w:szCs w:val="21"/>
          <w14:ligatures w14:val="none"/>
        </w:rPr>
        <w:t>项目排放量计算的合理性</w:t>
      </w:r>
    </w:p>
    <w:p w14:paraId="11A030B9" w14:textId="34CD5385" w:rsidR="00A9393B" w:rsidRPr="001C3A2B" w:rsidRDefault="008C23CD" w:rsidP="00A9393B">
      <w:pPr>
        <w:ind w:leftChars="200" w:left="420"/>
        <w:rPr>
          <w:rFonts w:ascii="Times New Roman" w:eastAsia="宋体" w:hAnsi="Times New Roman" w:cs="Times New Roman"/>
          <w:szCs w:val="21"/>
          <w14:ligatures w14:val="none"/>
        </w:rPr>
      </w:pPr>
      <w:r>
        <w:rPr>
          <w:rFonts w:ascii="Times New Roman" w:eastAsia="宋体" w:hAnsi="Times New Roman" w:cs="Times New Roman" w:hint="eastAsia"/>
          <w:szCs w:val="21"/>
          <w14:ligatures w14:val="none"/>
        </w:rPr>
        <w:t>3</w:t>
      </w:r>
      <w:r w:rsidR="00A9393B" w:rsidRPr="001C3A2B">
        <w:rPr>
          <w:rFonts w:ascii="Times New Roman" w:eastAsia="宋体" w:hAnsi="Times New Roman" w:cs="Times New Roman" w:hint="eastAsia"/>
          <w:szCs w:val="21"/>
          <w14:ligatures w14:val="none"/>
        </w:rPr>
        <w:t xml:space="preserve">.3.5 </w:t>
      </w:r>
      <w:r w:rsidR="00A9393B" w:rsidRPr="001C3A2B">
        <w:rPr>
          <w:rFonts w:ascii="Times New Roman" w:eastAsia="宋体" w:hAnsi="Times New Roman" w:cs="Times New Roman" w:hint="eastAsia"/>
          <w:szCs w:val="21"/>
          <w14:ligatures w14:val="none"/>
        </w:rPr>
        <w:t>减排量计算结果的合理性</w:t>
      </w:r>
    </w:p>
    <w:p w14:paraId="4979E38A" w14:textId="4C22E376" w:rsidR="00A9393B" w:rsidRPr="001C3A2B" w:rsidRDefault="008C23CD" w:rsidP="00A9393B">
      <w:pPr>
        <w:ind w:leftChars="100" w:left="210"/>
        <w:rPr>
          <w:rFonts w:ascii="Times New Roman" w:eastAsia="宋体" w:hAnsi="Times New Roman" w:cs="Times New Roman"/>
          <w:szCs w:val="21"/>
          <w14:ligatures w14:val="none"/>
        </w:rPr>
      </w:pPr>
      <w:r>
        <w:rPr>
          <w:rFonts w:ascii="Times New Roman" w:eastAsia="宋体" w:hAnsi="Times New Roman" w:cs="Times New Roman" w:hint="eastAsia"/>
          <w:szCs w:val="21"/>
          <w14:ligatures w14:val="none"/>
        </w:rPr>
        <w:t>3</w:t>
      </w:r>
      <w:r w:rsidR="00A9393B" w:rsidRPr="001C3A2B">
        <w:rPr>
          <w:rFonts w:ascii="Times New Roman" w:eastAsia="宋体" w:hAnsi="Times New Roman" w:cs="Times New Roman" w:hint="eastAsia"/>
          <w:szCs w:val="21"/>
          <w14:ligatures w14:val="none"/>
        </w:rPr>
        <w:t xml:space="preserve">.4 </w:t>
      </w:r>
      <w:r w:rsidR="00A9393B" w:rsidRPr="001C3A2B">
        <w:rPr>
          <w:rFonts w:ascii="Times New Roman" w:eastAsia="宋体" w:hAnsi="Times New Roman" w:cs="Times New Roman" w:hint="eastAsia"/>
          <w:szCs w:val="21"/>
          <w14:ligatures w14:val="none"/>
        </w:rPr>
        <w:t>数据来源和监测的核查</w:t>
      </w:r>
    </w:p>
    <w:p w14:paraId="641AFB69" w14:textId="649586F9" w:rsidR="00A9393B" w:rsidRPr="001C3A2B" w:rsidRDefault="008C23CD" w:rsidP="00A9393B">
      <w:pPr>
        <w:ind w:leftChars="200" w:left="420"/>
        <w:rPr>
          <w:rFonts w:ascii="Times New Roman" w:eastAsia="宋体" w:hAnsi="Times New Roman" w:cs="Times New Roman"/>
          <w:szCs w:val="21"/>
          <w14:ligatures w14:val="none"/>
        </w:rPr>
      </w:pPr>
      <w:r>
        <w:rPr>
          <w:rFonts w:ascii="Times New Roman" w:eastAsia="宋体" w:hAnsi="Times New Roman" w:cs="Times New Roman" w:hint="eastAsia"/>
          <w:szCs w:val="21"/>
          <w14:ligatures w14:val="none"/>
        </w:rPr>
        <w:t>3</w:t>
      </w:r>
      <w:r w:rsidR="00A9393B" w:rsidRPr="001C3A2B">
        <w:rPr>
          <w:rFonts w:ascii="Times New Roman" w:eastAsia="宋体" w:hAnsi="Times New Roman" w:cs="Times New Roman" w:hint="eastAsia"/>
          <w:szCs w:val="21"/>
          <w14:ligatures w14:val="none"/>
        </w:rPr>
        <w:t xml:space="preserve">.4.1 </w:t>
      </w:r>
      <w:r w:rsidR="00A9393B" w:rsidRPr="001C3A2B">
        <w:rPr>
          <w:rFonts w:ascii="Times New Roman" w:eastAsia="宋体" w:hAnsi="Times New Roman" w:cs="Times New Roman" w:hint="eastAsia"/>
          <w:szCs w:val="21"/>
          <w14:ligatures w14:val="none"/>
        </w:rPr>
        <w:t>参数和数据的核查</w:t>
      </w:r>
    </w:p>
    <w:p w14:paraId="7A2BDE3B" w14:textId="4A98F6F7" w:rsidR="00A9393B" w:rsidRPr="001C3A2B" w:rsidRDefault="008C23CD" w:rsidP="00A9393B">
      <w:pPr>
        <w:ind w:leftChars="200" w:left="420"/>
        <w:rPr>
          <w:rFonts w:ascii="Times New Roman" w:eastAsia="宋体" w:hAnsi="Times New Roman" w:cs="Times New Roman"/>
          <w:szCs w:val="21"/>
          <w14:ligatures w14:val="none"/>
        </w:rPr>
      </w:pPr>
      <w:r>
        <w:rPr>
          <w:rFonts w:ascii="Times New Roman" w:eastAsia="宋体" w:hAnsi="Times New Roman" w:cs="Times New Roman" w:hint="eastAsia"/>
          <w:szCs w:val="21"/>
          <w14:ligatures w14:val="none"/>
        </w:rPr>
        <w:t>3</w:t>
      </w:r>
      <w:r w:rsidR="00A9393B" w:rsidRPr="001C3A2B">
        <w:rPr>
          <w:rFonts w:ascii="Times New Roman" w:eastAsia="宋体" w:hAnsi="Times New Roman" w:cs="Times New Roman" w:hint="eastAsia"/>
          <w:szCs w:val="21"/>
          <w14:ligatures w14:val="none"/>
        </w:rPr>
        <w:t xml:space="preserve">.4.2 </w:t>
      </w:r>
      <w:r w:rsidR="00A9393B" w:rsidRPr="001C3A2B">
        <w:rPr>
          <w:rFonts w:ascii="Times New Roman" w:eastAsia="宋体" w:hAnsi="Times New Roman" w:cs="Times New Roman" w:hint="eastAsia"/>
          <w:szCs w:val="21"/>
          <w14:ligatures w14:val="none"/>
        </w:rPr>
        <w:t>计量设备和校验频次的核查</w:t>
      </w:r>
    </w:p>
    <w:p w14:paraId="7FF97DA2" w14:textId="6C076A3E" w:rsidR="00A9393B" w:rsidRPr="001C3A2B" w:rsidRDefault="008C23CD" w:rsidP="00A9393B">
      <w:pPr>
        <w:ind w:leftChars="100" w:left="210"/>
        <w:rPr>
          <w:rFonts w:ascii="Times New Roman" w:eastAsia="宋体" w:hAnsi="Times New Roman" w:cs="Times New Roman"/>
          <w:szCs w:val="21"/>
          <w14:ligatures w14:val="none"/>
        </w:rPr>
      </w:pPr>
      <w:r>
        <w:rPr>
          <w:rFonts w:ascii="Times New Roman" w:eastAsia="宋体" w:hAnsi="Times New Roman" w:cs="Times New Roman" w:hint="eastAsia"/>
          <w:szCs w:val="21"/>
          <w14:ligatures w14:val="none"/>
        </w:rPr>
        <w:t>3</w:t>
      </w:r>
      <w:r w:rsidR="00A9393B" w:rsidRPr="001C3A2B">
        <w:rPr>
          <w:rFonts w:ascii="Times New Roman" w:eastAsia="宋体" w:hAnsi="Times New Roman" w:cs="Times New Roman" w:hint="eastAsia"/>
          <w:szCs w:val="21"/>
          <w14:ligatures w14:val="none"/>
        </w:rPr>
        <w:t xml:space="preserve">.5 </w:t>
      </w:r>
      <w:r w:rsidR="00A9393B" w:rsidRPr="001C3A2B">
        <w:rPr>
          <w:rFonts w:ascii="Times New Roman" w:eastAsia="宋体" w:hAnsi="Times New Roman" w:cs="Times New Roman" w:hint="eastAsia"/>
          <w:szCs w:val="21"/>
          <w14:ligatures w14:val="none"/>
        </w:rPr>
        <w:t>其他核查发现</w:t>
      </w:r>
    </w:p>
    <w:p w14:paraId="2155A7F7" w14:textId="77777777" w:rsidR="00A9393B" w:rsidRPr="001C3A2B" w:rsidRDefault="00A9393B" w:rsidP="00A9393B">
      <w:pPr>
        <w:rPr>
          <w:rFonts w:ascii="Times New Roman" w:eastAsia="宋体" w:hAnsi="Times New Roman" w:cs="Times New Roman"/>
          <w:szCs w:val="21"/>
          <w14:ligatures w14:val="none"/>
        </w:rPr>
      </w:pPr>
      <w:r w:rsidRPr="001C3A2B">
        <w:rPr>
          <w:rFonts w:ascii="Times New Roman" w:eastAsia="宋体" w:hAnsi="Times New Roman" w:cs="Times New Roman" w:hint="eastAsia"/>
          <w:szCs w:val="21"/>
          <w14:ligatures w14:val="none"/>
        </w:rPr>
        <w:t xml:space="preserve">4 </w:t>
      </w:r>
      <w:r w:rsidRPr="001C3A2B">
        <w:rPr>
          <w:rFonts w:ascii="Times New Roman" w:eastAsia="宋体" w:hAnsi="Times New Roman" w:cs="Times New Roman" w:hint="eastAsia"/>
          <w:szCs w:val="21"/>
          <w14:ligatures w14:val="none"/>
        </w:rPr>
        <w:t>核查结论</w:t>
      </w:r>
    </w:p>
    <w:p w14:paraId="6E1968CC" w14:textId="77777777" w:rsidR="00A9393B" w:rsidRPr="001C3A2B" w:rsidRDefault="00A9393B" w:rsidP="00A9393B">
      <w:pPr>
        <w:ind w:leftChars="100" w:left="210"/>
        <w:rPr>
          <w:rFonts w:ascii="Times New Roman" w:eastAsia="宋体" w:hAnsi="Times New Roman" w:cs="Times New Roman"/>
          <w:szCs w:val="21"/>
          <w14:ligatures w14:val="none"/>
        </w:rPr>
      </w:pPr>
      <w:r w:rsidRPr="001C3A2B">
        <w:rPr>
          <w:rFonts w:ascii="Times New Roman" w:eastAsia="宋体" w:hAnsi="Times New Roman" w:cs="Times New Roman" w:hint="eastAsia"/>
          <w:szCs w:val="21"/>
          <w14:ligatures w14:val="none"/>
        </w:rPr>
        <w:t xml:space="preserve">4.1 </w:t>
      </w:r>
      <w:r w:rsidRPr="001C3A2B">
        <w:rPr>
          <w:rFonts w:ascii="Times New Roman" w:eastAsia="宋体" w:hAnsi="Times New Roman" w:cs="Times New Roman" w:hint="eastAsia"/>
          <w:szCs w:val="21"/>
          <w14:ligatures w14:val="none"/>
        </w:rPr>
        <w:t>核算报告及数据质量的符合性</w:t>
      </w:r>
    </w:p>
    <w:p w14:paraId="5FD6518B" w14:textId="77777777" w:rsidR="00A9393B" w:rsidRPr="001C3A2B" w:rsidRDefault="00A9393B" w:rsidP="00A9393B">
      <w:pPr>
        <w:ind w:leftChars="100" w:left="210"/>
        <w:rPr>
          <w:rFonts w:ascii="Times New Roman" w:eastAsia="宋体" w:hAnsi="Times New Roman" w:cs="Times New Roman"/>
          <w:szCs w:val="21"/>
          <w14:ligatures w14:val="none"/>
        </w:rPr>
      </w:pPr>
      <w:r w:rsidRPr="001C3A2B">
        <w:rPr>
          <w:rFonts w:ascii="Times New Roman" w:eastAsia="宋体" w:hAnsi="Times New Roman" w:cs="Times New Roman" w:hint="eastAsia"/>
          <w:szCs w:val="21"/>
          <w14:ligatures w14:val="none"/>
        </w:rPr>
        <w:t xml:space="preserve">4.2 </w:t>
      </w:r>
      <w:r w:rsidRPr="001C3A2B">
        <w:rPr>
          <w:rFonts w:ascii="Times New Roman" w:eastAsia="宋体" w:hAnsi="Times New Roman" w:cs="Times New Roman" w:hint="eastAsia"/>
          <w:szCs w:val="21"/>
          <w14:ligatures w14:val="none"/>
        </w:rPr>
        <w:t>减排量声明</w:t>
      </w:r>
    </w:p>
    <w:p w14:paraId="3C033004" w14:textId="77777777" w:rsidR="00A9393B" w:rsidRPr="001C3A2B" w:rsidRDefault="00A9393B" w:rsidP="00A9393B">
      <w:pPr>
        <w:ind w:leftChars="100" w:left="210"/>
        <w:rPr>
          <w:rFonts w:ascii="Times New Roman" w:eastAsia="宋体" w:hAnsi="Times New Roman" w:cs="Times New Roman"/>
          <w:szCs w:val="21"/>
          <w14:ligatures w14:val="none"/>
        </w:rPr>
      </w:pPr>
      <w:r w:rsidRPr="001C3A2B">
        <w:rPr>
          <w:rFonts w:ascii="Times New Roman" w:eastAsia="宋体" w:hAnsi="Times New Roman" w:cs="Times New Roman" w:hint="eastAsia"/>
          <w:szCs w:val="21"/>
          <w14:ligatures w14:val="none"/>
        </w:rPr>
        <w:t xml:space="preserve">4.3 </w:t>
      </w:r>
      <w:r w:rsidRPr="001C3A2B">
        <w:rPr>
          <w:rFonts w:ascii="Times New Roman" w:eastAsia="宋体" w:hAnsi="Times New Roman" w:cs="Times New Roman" w:hint="eastAsia"/>
          <w:szCs w:val="21"/>
          <w14:ligatures w14:val="none"/>
        </w:rPr>
        <w:t>核查过程中未覆盖的问题或者特别需要说明的问题描述</w:t>
      </w:r>
    </w:p>
    <w:p w14:paraId="6155E038" w14:textId="77777777" w:rsidR="00A9393B" w:rsidRPr="001C3A2B" w:rsidRDefault="00A9393B" w:rsidP="00A9393B">
      <w:pPr>
        <w:rPr>
          <w:rFonts w:ascii="Times New Roman" w:eastAsia="宋体" w:hAnsi="Times New Roman" w:cs="Times New Roman"/>
          <w:szCs w:val="21"/>
          <w14:ligatures w14:val="none"/>
        </w:rPr>
      </w:pPr>
      <w:r w:rsidRPr="001C3A2B">
        <w:rPr>
          <w:rFonts w:ascii="Times New Roman" w:eastAsia="宋体" w:hAnsi="Times New Roman" w:cs="Times New Roman" w:hint="eastAsia"/>
          <w:szCs w:val="21"/>
          <w14:ligatures w14:val="none"/>
        </w:rPr>
        <w:t xml:space="preserve">5 </w:t>
      </w:r>
      <w:r w:rsidRPr="001C3A2B">
        <w:rPr>
          <w:rFonts w:ascii="Times New Roman" w:eastAsia="宋体" w:hAnsi="Times New Roman" w:cs="Times New Roman" w:hint="eastAsia"/>
          <w:szCs w:val="21"/>
          <w14:ligatures w14:val="none"/>
        </w:rPr>
        <w:t>附表</w:t>
      </w:r>
    </w:p>
    <w:p w14:paraId="3687AB39" w14:textId="77777777" w:rsidR="00A9393B" w:rsidRPr="001C3A2B" w:rsidRDefault="00A9393B" w:rsidP="00A9393B">
      <w:pPr>
        <w:ind w:leftChars="100" w:left="210"/>
        <w:rPr>
          <w:rFonts w:ascii="Times New Roman" w:eastAsia="宋体" w:hAnsi="Times New Roman" w:cs="Times New Roman"/>
          <w:szCs w:val="21"/>
          <w14:ligatures w14:val="none"/>
        </w:rPr>
      </w:pPr>
      <w:r w:rsidRPr="001C3A2B">
        <w:rPr>
          <w:rFonts w:ascii="Times New Roman" w:eastAsia="宋体" w:hAnsi="Times New Roman" w:cs="Times New Roman" w:hint="eastAsia"/>
          <w:szCs w:val="21"/>
          <w14:ligatures w14:val="none"/>
        </w:rPr>
        <w:t>附表</w:t>
      </w:r>
      <w:r w:rsidRPr="001C3A2B">
        <w:rPr>
          <w:rFonts w:ascii="Times New Roman" w:eastAsia="宋体" w:hAnsi="Times New Roman" w:cs="Times New Roman" w:hint="eastAsia"/>
          <w:szCs w:val="21"/>
          <w14:ligatures w14:val="none"/>
        </w:rPr>
        <w:t>2-1</w:t>
      </w:r>
      <w:r w:rsidRPr="001C3A2B">
        <w:rPr>
          <w:rFonts w:ascii="Times New Roman" w:eastAsia="宋体" w:hAnsi="Times New Roman" w:cs="Times New Roman" w:hint="eastAsia"/>
          <w:szCs w:val="21"/>
          <w14:ligatures w14:val="none"/>
        </w:rPr>
        <w:t>：核查结果数据表</w:t>
      </w:r>
    </w:p>
    <w:p w14:paraId="0DC06C3F" w14:textId="77777777" w:rsidR="00A9393B" w:rsidRPr="001C3A2B" w:rsidRDefault="00A9393B" w:rsidP="00A9393B">
      <w:pPr>
        <w:ind w:leftChars="100" w:left="210"/>
        <w:rPr>
          <w:rFonts w:ascii="Times New Roman" w:eastAsia="宋体" w:hAnsi="Times New Roman" w:cs="Times New Roman"/>
          <w:szCs w:val="21"/>
          <w14:ligatures w14:val="none"/>
        </w:rPr>
      </w:pPr>
      <w:r w:rsidRPr="001C3A2B">
        <w:rPr>
          <w:rFonts w:ascii="Times New Roman" w:eastAsia="宋体" w:hAnsi="Times New Roman" w:cs="Times New Roman" w:hint="eastAsia"/>
          <w:szCs w:val="21"/>
          <w14:ligatures w14:val="none"/>
        </w:rPr>
        <w:t>附表</w:t>
      </w:r>
      <w:r w:rsidRPr="001C3A2B">
        <w:rPr>
          <w:rFonts w:ascii="Times New Roman" w:eastAsia="宋体" w:hAnsi="Times New Roman" w:cs="Times New Roman" w:hint="eastAsia"/>
          <w:szCs w:val="21"/>
          <w14:ligatures w14:val="none"/>
        </w:rPr>
        <w:t>2-2</w:t>
      </w:r>
      <w:r w:rsidRPr="001C3A2B">
        <w:rPr>
          <w:rFonts w:ascii="Times New Roman" w:eastAsia="宋体" w:hAnsi="Times New Roman" w:cs="Times New Roman" w:hint="eastAsia"/>
          <w:szCs w:val="21"/>
          <w14:ligatures w14:val="none"/>
        </w:rPr>
        <w:t>：不符合清单</w:t>
      </w:r>
    </w:p>
    <w:p w14:paraId="2A056BC1" w14:textId="77777777" w:rsidR="00A9393B" w:rsidRPr="001C3A2B" w:rsidRDefault="00A9393B" w:rsidP="00A9393B">
      <w:pPr>
        <w:ind w:leftChars="100" w:left="210"/>
        <w:rPr>
          <w:rFonts w:ascii="Times New Roman" w:eastAsia="宋体" w:hAnsi="Times New Roman" w:cs="Times New Roman"/>
          <w:szCs w:val="21"/>
          <w14:ligatures w14:val="none"/>
        </w:rPr>
      </w:pPr>
      <w:r w:rsidRPr="001C3A2B">
        <w:rPr>
          <w:rFonts w:ascii="Times New Roman" w:eastAsia="宋体" w:hAnsi="Times New Roman" w:cs="Times New Roman" w:hint="eastAsia"/>
          <w:szCs w:val="21"/>
          <w14:ligatures w14:val="none"/>
        </w:rPr>
        <w:t>附表</w:t>
      </w:r>
      <w:r w:rsidRPr="001C3A2B">
        <w:rPr>
          <w:rFonts w:ascii="Times New Roman" w:eastAsia="宋体" w:hAnsi="Times New Roman" w:cs="Times New Roman" w:hint="eastAsia"/>
          <w:szCs w:val="21"/>
          <w14:ligatures w14:val="none"/>
        </w:rPr>
        <w:t>2-3</w:t>
      </w:r>
      <w:r w:rsidRPr="001C3A2B">
        <w:rPr>
          <w:rFonts w:ascii="Times New Roman" w:eastAsia="宋体" w:hAnsi="Times New Roman" w:cs="Times New Roman" w:hint="eastAsia"/>
          <w:szCs w:val="21"/>
          <w14:ligatures w14:val="none"/>
        </w:rPr>
        <w:t>：支持性文件清单</w:t>
      </w:r>
    </w:p>
    <w:p w14:paraId="2D038DCD" w14:textId="77777777" w:rsidR="00A9393B" w:rsidRPr="001C3A2B" w:rsidRDefault="00A9393B" w:rsidP="00A9393B">
      <w:pPr>
        <w:widowControl/>
        <w:jc w:val="left"/>
        <w:rPr>
          <w:rFonts w:ascii="Times New Roman" w:eastAsia="宋体" w:hAnsi="Times New Roman" w:cs="Times New Roman"/>
          <w:szCs w:val="21"/>
          <w14:ligatures w14:val="none"/>
        </w:rPr>
      </w:pPr>
      <w:r w:rsidRPr="001C3A2B">
        <w:rPr>
          <w:rFonts w:ascii="Times New Roman" w:eastAsia="宋体" w:hAnsi="Times New Roman" w:cs="Times New Roman"/>
          <w:szCs w:val="21"/>
          <w14:ligatures w14:val="none"/>
        </w:rPr>
        <w:br w:type="page"/>
      </w:r>
    </w:p>
    <w:p w14:paraId="7C63BE45" w14:textId="77777777" w:rsidR="00A9393B" w:rsidRPr="001C3A2B" w:rsidRDefault="00A9393B" w:rsidP="00A9393B">
      <w:pPr>
        <w:rPr>
          <w:rFonts w:ascii="Times New Roman" w:eastAsia="宋体" w:hAnsi="Times New Roman" w:cs="Times New Roman"/>
          <w:szCs w:val="21"/>
          <w14:ligatures w14:val="none"/>
        </w:rPr>
      </w:pPr>
      <w:bookmarkStart w:id="90" w:name="_Toc1766082659"/>
      <w:r w:rsidRPr="001C3A2B">
        <w:rPr>
          <w:rFonts w:ascii="Times New Roman" w:eastAsia="宋体" w:hAnsi="Times New Roman" w:cs="Times New Roman" w:hint="eastAsia"/>
          <w:szCs w:val="21"/>
          <w14:ligatures w14:val="none"/>
        </w:rPr>
        <w:lastRenderedPageBreak/>
        <w:t>附表</w:t>
      </w:r>
      <w:r w:rsidRPr="001C3A2B">
        <w:rPr>
          <w:rFonts w:ascii="Times New Roman" w:eastAsia="宋体" w:hAnsi="Times New Roman" w:cs="Times New Roman" w:hint="eastAsia"/>
          <w:szCs w:val="21"/>
          <w14:ligatures w14:val="none"/>
        </w:rPr>
        <w:t>2-1</w:t>
      </w:r>
      <w:r w:rsidRPr="001C3A2B">
        <w:rPr>
          <w:rFonts w:ascii="Times New Roman" w:eastAsia="宋体" w:hAnsi="Times New Roman" w:cs="Times New Roman" w:hint="eastAsia"/>
          <w:szCs w:val="21"/>
          <w14:ligatures w14:val="none"/>
        </w:rPr>
        <w:t>：核查结果数据表</w:t>
      </w:r>
      <w:bookmarkEnd w:id="90"/>
    </w:p>
    <w:p w14:paraId="1987643D" w14:textId="77777777" w:rsidR="00A9393B" w:rsidRPr="001C3A2B" w:rsidRDefault="00A9393B" w:rsidP="00A9393B">
      <w:pPr>
        <w:jc w:val="center"/>
        <w:rPr>
          <w:rFonts w:ascii="Times New Roman" w:eastAsia="宋体" w:hAnsi="Times New Roman" w:cs="Times New Roman"/>
          <w:szCs w:val="21"/>
          <w14:ligatures w14:val="none"/>
        </w:rPr>
      </w:pPr>
      <w:r w:rsidRPr="001C3A2B">
        <w:rPr>
          <w:rFonts w:ascii="Times New Roman" w:eastAsia="宋体" w:hAnsi="Times New Roman" w:cs="Times New Roman" w:hint="eastAsia"/>
          <w:szCs w:val="21"/>
          <w14:ligatures w14:val="none"/>
        </w:rPr>
        <w:t>***</w:t>
      </w:r>
      <w:r w:rsidRPr="001C3A2B">
        <w:rPr>
          <w:rFonts w:ascii="Times New Roman" w:eastAsia="宋体" w:hAnsi="Times New Roman" w:cs="Times New Roman" w:hint="eastAsia"/>
          <w:szCs w:val="21"/>
          <w14:ligatures w14:val="none"/>
        </w:rPr>
        <w:t>项目核查结果数据表（</w:t>
      </w:r>
      <w:r w:rsidRPr="001C3A2B">
        <w:rPr>
          <w:rFonts w:ascii="Times New Roman" w:eastAsia="宋体" w:hAnsi="Times New Roman" w:cs="Times New Roman" w:hint="eastAsia"/>
          <w:szCs w:val="21"/>
          <w14:ligatures w14:val="none"/>
        </w:rPr>
        <w:t>*</w:t>
      </w:r>
      <w:r w:rsidRPr="001C3A2B">
        <w:rPr>
          <w:rFonts w:ascii="Times New Roman" w:eastAsia="宋体" w:hAnsi="Times New Roman" w:cs="Times New Roman" w:hint="eastAsia"/>
          <w:szCs w:val="21"/>
          <w14:ligatures w14:val="none"/>
        </w:rPr>
        <w:t>年</w:t>
      </w:r>
      <w:r w:rsidRPr="001C3A2B">
        <w:rPr>
          <w:rFonts w:ascii="Times New Roman" w:eastAsia="宋体" w:hAnsi="Times New Roman" w:cs="Times New Roman" w:hint="eastAsia"/>
          <w:szCs w:val="21"/>
          <w14:ligatures w14:val="none"/>
        </w:rPr>
        <w:t>*</w:t>
      </w:r>
      <w:r w:rsidRPr="001C3A2B">
        <w:rPr>
          <w:rFonts w:ascii="Times New Roman" w:eastAsia="宋体" w:hAnsi="Times New Roman" w:cs="Times New Roman" w:hint="eastAsia"/>
          <w:szCs w:val="21"/>
          <w14:ligatures w14:val="none"/>
        </w:rPr>
        <w:t>月</w:t>
      </w:r>
      <w:r w:rsidRPr="001C3A2B">
        <w:rPr>
          <w:rFonts w:ascii="Times New Roman" w:eastAsia="宋体" w:hAnsi="Times New Roman" w:cs="Times New Roman" w:hint="eastAsia"/>
          <w:szCs w:val="21"/>
          <w14:ligatures w14:val="none"/>
        </w:rPr>
        <w:t>-*</w:t>
      </w:r>
      <w:r w:rsidRPr="001C3A2B">
        <w:rPr>
          <w:rFonts w:ascii="Times New Roman" w:eastAsia="宋体" w:hAnsi="Times New Roman" w:cs="Times New Roman" w:hint="eastAsia"/>
          <w:szCs w:val="21"/>
          <w14:ligatures w14:val="none"/>
        </w:rPr>
        <w:t>年</w:t>
      </w:r>
      <w:r w:rsidRPr="001C3A2B">
        <w:rPr>
          <w:rFonts w:ascii="Times New Roman" w:eastAsia="宋体" w:hAnsi="Times New Roman" w:cs="Times New Roman" w:hint="eastAsia"/>
          <w:szCs w:val="21"/>
          <w14:ligatures w14:val="none"/>
        </w:rPr>
        <w:t>*</w:t>
      </w:r>
      <w:r w:rsidRPr="001C3A2B">
        <w:rPr>
          <w:rFonts w:ascii="Times New Roman" w:eastAsia="宋体" w:hAnsi="Times New Roman" w:cs="Times New Roman" w:hint="eastAsia"/>
          <w:szCs w:val="21"/>
          <w14:ligatures w14:val="none"/>
        </w:rPr>
        <w:t>月）</w:t>
      </w:r>
    </w:p>
    <w:tbl>
      <w:tblPr>
        <w:tblStyle w:val="aff0"/>
        <w:tblW w:w="9067" w:type="dxa"/>
        <w:jc w:val="center"/>
        <w:tblLook w:val="04A0" w:firstRow="1" w:lastRow="0" w:firstColumn="1" w:lastColumn="0" w:noHBand="0" w:noVBand="1"/>
      </w:tblPr>
      <w:tblGrid>
        <w:gridCol w:w="1238"/>
        <w:gridCol w:w="1592"/>
        <w:gridCol w:w="1559"/>
        <w:gridCol w:w="1559"/>
        <w:gridCol w:w="1559"/>
        <w:gridCol w:w="1560"/>
      </w:tblGrid>
      <w:tr w:rsidR="00A9393B" w:rsidRPr="001C3A2B" w14:paraId="500830E1" w14:textId="77777777" w:rsidTr="001748F1">
        <w:trPr>
          <w:jc w:val="center"/>
        </w:trPr>
        <w:tc>
          <w:tcPr>
            <w:tcW w:w="9067" w:type="dxa"/>
            <w:gridSpan w:val="6"/>
            <w:vAlign w:val="center"/>
          </w:tcPr>
          <w:p w14:paraId="7A1D45B5" w14:textId="77777777" w:rsidR="00A9393B" w:rsidRPr="001C3A2B" w:rsidRDefault="00A9393B" w:rsidP="00A9393B">
            <w:pPr>
              <w:jc w:val="center"/>
              <w:rPr>
                <w:rFonts w:ascii="宋体" w:eastAsia="宋体" w:hAnsi="宋体" w:cs="Times New Roman Regular" w:hint="eastAsia"/>
                <w:sz w:val="21"/>
                <w:szCs w:val="21"/>
              </w:rPr>
            </w:pPr>
            <w:r w:rsidRPr="001C3A2B">
              <w:rPr>
                <w:rFonts w:ascii="宋体" w:eastAsia="宋体" w:hAnsi="宋体" w:cs="Times New Roman Regular" w:hint="eastAsia"/>
                <w:b/>
                <w:bCs/>
                <w:sz w:val="21"/>
                <w:szCs w:val="21"/>
              </w:rPr>
              <w:t>申请方基本信息</w:t>
            </w:r>
          </w:p>
        </w:tc>
      </w:tr>
      <w:tr w:rsidR="00A9393B" w:rsidRPr="001C3A2B" w14:paraId="6567A5D4" w14:textId="77777777" w:rsidTr="001748F1">
        <w:trPr>
          <w:jc w:val="center"/>
        </w:trPr>
        <w:tc>
          <w:tcPr>
            <w:tcW w:w="2830" w:type="dxa"/>
            <w:gridSpan w:val="2"/>
            <w:vAlign w:val="center"/>
          </w:tcPr>
          <w:p w14:paraId="654818F4" w14:textId="77777777" w:rsidR="00A9393B" w:rsidRPr="001C3A2B" w:rsidRDefault="00A9393B" w:rsidP="00A9393B">
            <w:pPr>
              <w:rPr>
                <w:rFonts w:ascii="宋体" w:eastAsia="宋体" w:hAnsi="宋体" w:cs="Times New Roman Regular" w:hint="eastAsia"/>
                <w:sz w:val="21"/>
                <w:szCs w:val="21"/>
              </w:rPr>
            </w:pPr>
            <w:r w:rsidRPr="001C3A2B">
              <w:rPr>
                <w:rFonts w:ascii="宋体" w:eastAsia="宋体" w:hAnsi="宋体" w:cs="Times New Roman Regular" w:hint="eastAsia"/>
                <w:sz w:val="21"/>
                <w:szCs w:val="21"/>
              </w:rPr>
              <w:t>数据项</w:t>
            </w:r>
          </w:p>
        </w:tc>
        <w:tc>
          <w:tcPr>
            <w:tcW w:w="1559" w:type="dxa"/>
            <w:vAlign w:val="center"/>
          </w:tcPr>
          <w:p w14:paraId="19F23417" w14:textId="77777777" w:rsidR="00A9393B" w:rsidRPr="001C3A2B" w:rsidRDefault="00A9393B" w:rsidP="00A9393B">
            <w:pPr>
              <w:rPr>
                <w:rFonts w:ascii="宋体" w:eastAsia="宋体" w:hAnsi="宋体" w:cs="Times New Roman Regular" w:hint="eastAsia"/>
                <w:sz w:val="21"/>
                <w:szCs w:val="21"/>
              </w:rPr>
            </w:pPr>
            <w:r w:rsidRPr="001C3A2B">
              <w:rPr>
                <w:rFonts w:ascii="宋体" w:eastAsia="宋体" w:hAnsi="宋体" w:cs="Times New Roman Regular" w:hint="eastAsia"/>
                <w:sz w:val="21"/>
                <w:szCs w:val="21"/>
              </w:rPr>
              <w:t>核查报告</w:t>
            </w:r>
          </w:p>
        </w:tc>
        <w:tc>
          <w:tcPr>
            <w:tcW w:w="1559" w:type="dxa"/>
            <w:vAlign w:val="center"/>
          </w:tcPr>
          <w:p w14:paraId="7BC51BF6" w14:textId="77777777" w:rsidR="00A9393B" w:rsidRPr="001C3A2B" w:rsidRDefault="00A9393B" w:rsidP="00A9393B">
            <w:pPr>
              <w:rPr>
                <w:rFonts w:ascii="宋体" w:eastAsia="宋体" w:hAnsi="宋体" w:cs="Times New Roman Regular" w:hint="eastAsia"/>
                <w:sz w:val="21"/>
                <w:szCs w:val="21"/>
              </w:rPr>
            </w:pPr>
            <w:r w:rsidRPr="001C3A2B">
              <w:rPr>
                <w:rFonts w:ascii="宋体" w:eastAsia="宋体" w:hAnsi="宋体" w:cs="Times New Roman Regular" w:hint="eastAsia"/>
                <w:sz w:val="21"/>
                <w:szCs w:val="21"/>
              </w:rPr>
              <w:t>是否一致</w:t>
            </w:r>
          </w:p>
        </w:tc>
        <w:tc>
          <w:tcPr>
            <w:tcW w:w="1559" w:type="dxa"/>
            <w:vAlign w:val="center"/>
          </w:tcPr>
          <w:p w14:paraId="53CEA2C1" w14:textId="77777777" w:rsidR="00A9393B" w:rsidRPr="001C3A2B" w:rsidRDefault="00A9393B" w:rsidP="00A9393B">
            <w:pPr>
              <w:rPr>
                <w:rFonts w:ascii="宋体" w:eastAsia="宋体" w:hAnsi="宋体" w:cs="Times New Roman Regular" w:hint="eastAsia"/>
                <w:sz w:val="21"/>
                <w:szCs w:val="21"/>
              </w:rPr>
            </w:pPr>
            <w:r w:rsidRPr="001C3A2B">
              <w:rPr>
                <w:rFonts w:ascii="宋体" w:eastAsia="宋体" w:hAnsi="宋体" w:cs="Times New Roman Regular" w:hint="eastAsia"/>
                <w:sz w:val="21"/>
                <w:szCs w:val="21"/>
              </w:rPr>
              <w:t>变化幅度</w:t>
            </w:r>
          </w:p>
        </w:tc>
        <w:tc>
          <w:tcPr>
            <w:tcW w:w="1560" w:type="dxa"/>
            <w:vAlign w:val="center"/>
          </w:tcPr>
          <w:p w14:paraId="39469FA7" w14:textId="77777777" w:rsidR="00A9393B" w:rsidRPr="001C3A2B" w:rsidRDefault="00A9393B" w:rsidP="00A9393B">
            <w:pPr>
              <w:rPr>
                <w:rFonts w:ascii="宋体" w:eastAsia="宋体" w:hAnsi="宋体" w:cs="Times New Roman Regular" w:hint="eastAsia"/>
                <w:sz w:val="21"/>
                <w:szCs w:val="21"/>
              </w:rPr>
            </w:pPr>
            <w:r w:rsidRPr="001C3A2B">
              <w:rPr>
                <w:rFonts w:ascii="宋体" w:eastAsia="宋体" w:hAnsi="宋体" w:cs="Times New Roman Regular" w:hint="eastAsia"/>
                <w:sz w:val="21"/>
                <w:szCs w:val="21"/>
              </w:rPr>
              <w:t>差异原因</w:t>
            </w:r>
          </w:p>
        </w:tc>
      </w:tr>
      <w:tr w:rsidR="00A9393B" w:rsidRPr="001C3A2B" w14:paraId="39D8E4BB" w14:textId="77777777" w:rsidTr="001748F1">
        <w:trPr>
          <w:jc w:val="center"/>
        </w:trPr>
        <w:tc>
          <w:tcPr>
            <w:tcW w:w="2830" w:type="dxa"/>
            <w:gridSpan w:val="2"/>
            <w:vAlign w:val="center"/>
          </w:tcPr>
          <w:p w14:paraId="54519FE3" w14:textId="77777777" w:rsidR="00A9393B" w:rsidRPr="001C3A2B" w:rsidRDefault="00A9393B" w:rsidP="00A9393B">
            <w:pPr>
              <w:rPr>
                <w:rFonts w:ascii="宋体" w:eastAsia="宋体" w:hAnsi="宋体" w:cs="Times New Roman Regular" w:hint="eastAsia"/>
                <w:sz w:val="21"/>
                <w:szCs w:val="21"/>
              </w:rPr>
            </w:pPr>
            <w:r w:rsidRPr="001C3A2B">
              <w:rPr>
                <w:rFonts w:ascii="宋体" w:eastAsia="宋体" w:hAnsi="宋体" w:cs="Times New Roman Regular" w:hint="eastAsia"/>
                <w:sz w:val="21"/>
                <w:szCs w:val="21"/>
              </w:rPr>
              <w:t>营业执照</w:t>
            </w:r>
          </w:p>
        </w:tc>
        <w:tc>
          <w:tcPr>
            <w:tcW w:w="1559" w:type="dxa"/>
            <w:vAlign w:val="center"/>
          </w:tcPr>
          <w:p w14:paraId="5A6FBA8E" w14:textId="77777777" w:rsidR="00A9393B" w:rsidRPr="001C3A2B" w:rsidRDefault="00A9393B" w:rsidP="00A9393B">
            <w:pPr>
              <w:rPr>
                <w:rFonts w:ascii="宋体" w:eastAsia="宋体" w:hAnsi="宋体" w:cs="Times New Roman Regular" w:hint="eastAsia"/>
                <w:sz w:val="21"/>
                <w:szCs w:val="21"/>
              </w:rPr>
            </w:pPr>
          </w:p>
        </w:tc>
        <w:tc>
          <w:tcPr>
            <w:tcW w:w="1559" w:type="dxa"/>
            <w:vAlign w:val="center"/>
          </w:tcPr>
          <w:p w14:paraId="0B54B36E" w14:textId="77777777" w:rsidR="00A9393B" w:rsidRPr="001C3A2B" w:rsidRDefault="00A9393B" w:rsidP="00A9393B">
            <w:pPr>
              <w:rPr>
                <w:rFonts w:ascii="宋体" w:eastAsia="宋体" w:hAnsi="宋体" w:cs="Times New Roman Regular" w:hint="eastAsia"/>
                <w:sz w:val="21"/>
                <w:szCs w:val="21"/>
              </w:rPr>
            </w:pPr>
          </w:p>
        </w:tc>
        <w:tc>
          <w:tcPr>
            <w:tcW w:w="1559" w:type="dxa"/>
            <w:vAlign w:val="center"/>
          </w:tcPr>
          <w:p w14:paraId="4B742E45" w14:textId="77777777" w:rsidR="00A9393B" w:rsidRPr="001C3A2B" w:rsidRDefault="00A9393B" w:rsidP="00A9393B">
            <w:pPr>
              <w:rPr>
                <w:rFonts w:ascii="宋体" w:eastAsia="宋体" w:hAnsi="宋体" w:cs="Times New Roman Regular" w:hint="eastAsia"/>
                <w:sz w:val="21"/>
                <w:szCs w:val="21"/>
              </w:rPr>
            </w:pPr>
          </w:p>
        </w:tc>
        <w:tc>
          <w:tcPr>
            <w:tcW w:w="1560" w:type="dxa"/>
            <w:vAlign w:val="center"/>
          </w:tcPr>
          <w:p w14:paraId="431FE675" w14:textId="77777777" w:rsidR="00A9393B" w:rsidRPr="001C3A2B" w:rsidRDefault="00A9393B" w:rsidP="00A9393B">
            <w:pPr>
              <w:rPr>
                <w:rFonts w:ascii="宋体" w:eastAsia="宋体" w:hAnsi="宋体" w:cs="Times New Roman Regular" w:hint="eastAsia"/>
                <w:sz w:val="21"/>
                <w:szCs w:val="21"/>
              </w:rPr>
            </w:pPr>
          </w:p>
        </w:tc>
      </w:tr>
      <w:tr w:rsidR="00A9393B" w:rsidRPr="001C3A2B" w14:paraId="2FA01CEB" w14:textId="77777777" w:rsidTr="001748F1">
        <w:trPr>
          <w:jc w:val="center"/>
        </w:trPr>
        <w:tc>
          <w:tcPr>
            <w:tcW w:w="9067" w:type="dxa"/>
            <w:gridSpan w:val="6"/>
            <w:vAlign w:val="center"/>
          </w:tcPr>
          <w:p w14:paraId="50CBA5AF" w14:textId="77777777" w:rsidR="00A9393B" w:rsidRPr="001C3A2B" w:rsidRDefault="00A9393B" w:rsidP="00A9393B">
            <w:pPr>
              <w:jc w:val="center"/>
              <w:rPr>
                <w:rFonts w:ascii="宋体" w:eastAsia="宋体" w:hAnsi="宋体" w:cs="Times New Roman Regular" w:hint="eastAsia"/>
                <w:sz w:val="21"/>
                <w:szCs w:val="21"/>
              </w:rPr>
            </w:pPr>
            <w:r w:rsidRPr="001C3A2B">
              <w:rPr>
                <w:rFonts w:ascii="宋体" w:eastAsia="宋体" w:hAnsi="宋体" w:cs="Times New Roman Regular" w:hint="eastAsia"/>
                <w:b/>
                <w:bCs/>
                <w:sz w:val="21"/>
                <w:szCs w:val="21"/>
              </w:rPr>
              <w:t>项目基本信息</w:t>
            </w:r>
          </w:p>
        </w:tc>
      </w:tr>
      <w:tr w:rsidR="00A9393B" w:rsidRPr="001C3A2B" w14:paraId="509D091B" w14:textId="77777777" w:rsidTr="001748F1">
        <w:trPr>
          <w:jc w:val="center"/>
        </w:trPr>
        <w:tc>
          <w:tcPr>
            <w:tcW w:w="2830" w:type="dxa"/>
            <w:gridSpan w:val="2"/>
            <w:vAlign w:val="center"/>
          </w:tcPr>
          <w:p w14:paraId="2C821DE4" w14:textId="77777777" w:rsidR="00A9393B" w:rsidRPr="001C3A2B" w:rsidRDefault="00A9393B" w:rsidP="00A9393B">
            <w:pPr>
              <w:rPr>
                <w:rFonts w:ascii="宋体" w:eastAsia="宋体" w:hAnsi="宋体" w:cs="Times New Roman Regular" w:hint="eastAsia"/>
                <w:sz w:val="21"/>
                <w:szCs w:val="21"/>
              </w:rPr>
            </w:pPr>
            <w:r w:rsidRPr="001C3A2B">
              <w:rPr>
                <w:rFonts w:ascii="宋体" w:eastAsia="宋体" w:hAnsi="宋体" w:cs="Times New Roman Regular" w:hint="eastAsia"/>
                <w:sz w:val="21"/>
                <w:szCs w:val="21"/>
              </w:rPr>
              <w:t>数据项</w:t>
            </w:r>
          </w:p>
        </w:tc>
        <w:tc>
          <w:tcPr>
            <w:tcW w:w="1559" w:type="dxa"/>
            <w:vAlign w:val="center"/>
          </w:tcPr>
          <w:p w14:paraId="16C1885A" w14:textId="77777777" w:rsidR="00A9393B" w:rsidRPr="001C3A2B" w:rsidRDefault="00A9393B" w:rsidP="00A9393B">
            <w:pPr>
              <w:rPr>
                <w:rFonts w:ascii="宋体" w:eastAsia="宋体" w:hAnsi="宋体" w:cs="Times New Roman Regular" w:hint="eastAsia"/>
                <w:sz w:val="21"/>
                <w:szCs w:val="21"/>
              </w:rPr>
            </w:pPr>
            <w:r w:rsidRPr="001C3A2B">
              <w:rPr>
                <w:rFonts w:ascii="宋体" w:eastAsia="宋体" w:hAnsi="宋体" w:cs="Times New Roman Regular" w:hint="eastAsia"/>
                <w:sz w:val="21"/>
                <w:szCs w:val="21"/>
              </w:rPr>
              <w:t>核查报告</w:t>
            </w:r>
          </w:p>
        </w:tc>
        <w:tc>
          <w:tcPr>
            <w:tcW w:w="1559" w:type="dxa"/>
            <w:vAlign w:val="center"/>
          </w:tcPr>
          <w:p w14:paraId="199893FA" w14:textId="77777777" w:rsidR="00A9393B" w:rsidRPr="001C3A2B" w:rsidRDefault="00A9393B" w:rsidP="00A9393B">
            <w:pPr>
              <w:rPr>
                <w:rFonts w:ascii="宋体" w:eastAsia="宋体" w:hAnsi="宋体" w:cs="Times New Roman Regular" w:hint="eastAsia"/>
                <w:sz w:val="21"/>
                <w:szCs w:val="21"/>
              </w:rPr>
            </w:pPr>
            <w:r w:rsidRPr="001C3A2B">
              <w:rPr>
                <w:rFonts w:ascii="宋体" w:eastAsia="宋体" w:hAnsi="宋体" w:cs="Times New Roman Regular" w:hint="eastAsia"/>
                <w:sz w:val="21"/>
                <w:szCs w:val="21"/>
              </w:rPr>
              <w:t>是否一致</w:t>
            </w:r>
          </w:p>
        </w:tc>
        <w:tc>
          <w:tcPr>
            <w:tcW w:w="1559" w:type="dxa"/>
            <w:vAlign w:val="center"/>
          </w:tcPr>
          <w:p w14:paraId="0D71A8E7" w14:textId="77777777" w:rsidR="00A9393B" w:rsidRPr="001C3A2B" w:rsidRDefault="00A9393B" w:rsidP="00A9393B">
            <w:pPr>
              <w:rPr>
                <w:rFonts w:ascii="宋体" w:eastAsia="宋体" w:hAnsi="宋体" w:cs="Times New Roman Regular" w:hint="eastAsia"/>
                <w:sz w:val="21"/>
                <w:szCs w:val="21"/>
              </w:rPr>
            </w:pPr>
            <w:r w:rsidRPr="001C3A2B">
              <w:rPr>
                <w:rFonts w:ascii="宋体" w:eastAsia="宋体" w:hAnsi="宋体" w:cs="Times New Roman Regular" w:hint="eastAsia"/>
                <w:sz w:val="21"/>
                <w:szCs w:val="21"/>
              </w:rPr>
              <w:t>变化幅度</w:t>
            </w:r>
          </w:p>
        </w:tc>
        <w:tc>
          <w:tcPr>
            <w:tcW w:w="1560" w:type="dxa"/>
            <w:vAlign w:val="center"/>
          </w:tcPr>
          <w:p w14:paraId="5C69598B" w14:textId="77777777" w:rsidR="00A9393B" w:rsidRPr="001C3A2B" w:rsidRDefault="00A9393B" w:rsidP="00A9393B">
            <w:pPr>
              <w:rPr>
                <w:rFonts w:ascii="宋体" w:eastAsia="宋体" w:hAnsi="宋体" w:cs="Times New Roman Regular" w:hint="eastAsia"/>
                <w:sz w:val="21"/>
                <w:szCs w:val="21"/>
              </w:rPr>
            </w:pPr>
            <w:r w:rsidRPr="001C3A2B">
              <w:rPr>
                <w:rFonts w:ascii="宋体" w:eastAsia="宋体" w:hAnsi="宋体" w:cs="Times New Roman Regular" w:hint="eastAsia"/>
                <w:sz w:val="21"/>
                <w:szCs w:val="21"/>
              </w:rPr>
              <w:t>差异原因</w:t>
            </w:r>
          </w:p>
        </w:tc>
      </w:tr>
      <w:tr w:rsidR="00A9393B" w:rsidRPr="001C3A2B" w14:paraId="66CA0789" w14:textId="77777777" w:rsidTr="001748F1">
        <w:trPr>
          <w:jc w:val="center"/>
        </w:trPr>
        <w:tc>
          <w:tcPr>
            <w:tcW w:w="2830" w:type="dxa"/>
            <w:gridSpan w:val="2"/>
            <w:vAlign w:val="center"/>
          </w:tcPr>
          <w:p w14:paraId="337321F5" w14:textId="77777777" w:rsidR="00A9393B" w:rsidRPr="001C3A2B" w:rsidRDefault="00A9393B" w:rsidP="00A9393B">
            <w:pPr>
              <w:rPr>
                <w:rFonts w:ascii="宋体" w:eastAsia="宋体" w:hAnsi="宋体" w:cs="Times New Roman Regular" w:hint="eastAsia"/>
                <w:sz w:val="21"/>
                <w:szCs w:val="21"/>
              </w:rPr>
            </w:pPr>
            <w:r w:rsidRPr="001C3A2B">
              <w:rPr>
                <w:rFonts w:ascii="宋体" w:eastAsia="宋体" w:hAnsi="宋体" w:cs="Times New Roman Regular" w:hint="eastAsia"/>
                <w:sz w:val="21"/>
                <w:szCs w:val="21"/>
              </w:rPr>
              <w:t>核算周期</w:t>
            </w:r>
          </w:p>
        </w:tc>
        <w:tc>
          <w:tcPr>
            <w:tcW w:w="1559" w:type="dxa"/>
            <w:vAlign w:val="center"/>
          </w:tcPr>
          <w:p w14:paraId="62EA82FA" w14:textId="77777777" w:rsidR="00A9393B" w:rsidRPr="001C3A2B" w:rsidRDefault="00A9393B" w:rsidP="00A9393B">
            <w:pPr>
              <w:rPr>
                <w:rFonts w:ascii="宋体" w:eastAsia="宋体" w:hAnsi="宋体" w:cs="Times New Roman Regular" w:hint="eastAsia"/>
                <w:sz w:val="21"/>
                <w:szCs w:val="21"/>
              </w:rPr>
            </w:pPr>
          </w:p>
        </w:tc>
        <w:tc>
          <w:tcPr>
            <w:tcW w:w="1559" w:type="dxa"/>
            <w:vAlign w:val="center"/>
          </w:tcPr>
          <w:p w14:paraId="59AF9BE4" w14:textId="77777777" w:rsidR="00A9393B" w:rsidRPr="001C3A2B" w:rsidRDefault="00A9393B" w:rsidP="00A9393B">
            <w:pPr>
              <w:rPr>
                <w:rFonts w:ascii="宋体" w:eastAsia="宋体" w:hAnsi="宋体" w:cs="Times New Roman Regular" w:hint="eastAsia"/>
                <w:sz w:val="21"/>
                <w:szCs w:val="21"/>
              </w:rPr>
            </w:pPr>
          </w:p>
        </w:tc>
        <w:tc>
          <w:tcPr>
            <w:tcW w:w="1559" w:type="dxa"/>
            <w:vAlign w:val="center"/>
          </w:tcPr>
          <w:p w14:paraId="40FC6952" w14:textId="77777777" w:rsidR="00A9393B" w:rsidRPr="001C3A2B" w:rsidRDefault="00A9393B" w:rsidP="00A9393B">
            <w:pPr>
              <w:rPr>
                <w:rFonts w:ascii="宋体" w:eastAsia="宋体" w:hAnsi="宋体" w:cs="Times New Roman Regular" w:hint="eastAsia"/>
                <w:sz w:val="21"/>
                <w:szCs w:val="21"/>
              </w:rPr>
            </w:pPr>
          </w:p>
        </w:tc>
        <w:tc>
          <w:tcPr>
            <w:tcW w:w="1560" w:type="dxa"/>
            <w:vAlign w:val="center"/>
          </w:tcPr>
          <w:p w14:paraId="2E61536B" w14:textId="77777777" w:rsidR="00A9393B" w:rsidRPr="001C3A2B" w:rsidRDefault="00A9393B" w:rsidP="00A9393B">
            <w:pPr>
              <w:rPr>
                <w:rFonts w:ascii="宋体" w:eastAsia="宋体" w:hAnsi="宋体" w:cs="Times New Roman Regular" w:hint="eastAsia"/>
                <w:sz w:val="21"/>
                <w:szCs w:val="21"/>
              </w:rPr>
            </w:pPr>
          </w:p>
        </w:tc>
      </w:tr>
      <w:tr w:rsidR="00A9393B" w:rsidRPr="001C3A2B" w14:paraId="602C8900" w14:textId="77777777" w:rsidTr="001748F1">
        <w:trPr>
          <w:jc w:val="center"/>
        </w:trPr>
        <w:tc>
          <w:tcPr>
            <w:tcW w:w="1238" w:type="dxa"/>
            <w:vMerge w:val="restart"/>
            <w:vAlign w:val="center"/>
          </w:tcPr>
          <w:p w14:paraId="6F900089" w14:textId="77777777" w:rsidR="00A9393B" w:rsidRPr="001C3A2B" w:rsidRDefault="00A9393B" w:rsidP="00A9393B">
            <w:pPr>
              <w:rPr>
                <w:rFonts w:ascii="宋体" w:eastAsia="宋体" w:hAnsi="宋体" w:cs="Times New Roman Regular" w:hint="eastAsia"/>
                <w:sz w:val="21"/>
                <w:szCs w:val="21"/>
              </w:rPr>
            </w:pPr>
            <w:r w:rsidRPr="001C3A2B">
              <w:rPr>
                <w:rFonts w:ascii="宋体" w:eastAsia="宋体" w:hAnsi="宋体" w:cs="Times New Roman Regular" w:hint="eastAsia"/>
                <w:sz w:val="21"/>
                <w:szCs w:val="21"/>
              </w:rPr>
              <w:t>子项目1</w:t>
            </w:r>
          </w:p>
        </w:tc>
        <w:tc>
          <w:tcPr>
            <w:tcW w:w="1592" w:type="dxa"/>
            <w:vAlign w:val="center"/>
          </w:tcPr>
          <w:p w14:paraId="02718BF2" w14:textId="77777777" w:rsidR="00A9393B" w:rsidRPr="001C3A2B" w:rsidRDefault="00A9393B" w:rsidP="00A9393B">
            <w:pPr>
              <w:rPr>
                <w:rFonts w:ascii="宋体" w:eastAsia="宋体" w:hAnsi="宋体" w:cs="Times New Roman Regular" w:hint="eastAsia"/>
                <w:sz w:val="21"/>
                <w:szCs w:val="21"/>
              </w:rPr>
            </w:pPr>
            <w:r w:rsidRPr="001C3A2B">
              <w:rPr>
                <w:rFonts w:ascii="宋体" w:eastAsia="宋体" w:hAnsi="宋体" w:cs="Times New Roman Regular" w:hint="eastAsia"/>
                <w:sz w:val="21"/>
                <w:szCs w:val="21"/>
              </w:rPr>
              <w:t>开工时间</w:t>
            </w:r>
          </w:p>
        </w:tc>
        <w:tc>
          <w:tcPr>
            <w:tcW w:w="1559" w:type="dxa"/>
            <w:vAlign w:val="center"/>
          </w:tcPr>
          <w:p w14:paraId="59128646" w14:textId="77777777" w:rsidR="00A9393B" w:rsidRPr="001C3A2B" w:rsidRDefault="00A9393B" w:rsidP="00A9393B">
            <w:pPr>
              <w:rPr>
                <w:rFonts w:ascii="宋体" w:eastAsia="宋体" w:hAnsi="宋体" w:cs="Times New Roman Regular" w:hint="eastAsia"/>
                <w:sz w:val="21"/>
                <w:szCs w:val="21"/>
              </w:rPr>
            </w:pPr>
          </w:p>
        </w:tc>
        <w:tc>
          <w:tcPr>
            <w:tcW w:w="1559" w:type="dxa"/>
            <w:vAlign w:val="center"/>
          </w:tcPr>
          <w:p w14:paraId="36B61096" w14:textId="77777777" w:rsidR="00A9393B" w:rsidRPr="001C3A2B" w:rsidRDefault="00A9393B" w:rsidP="00A9393B">
            <w:pPr>
              <w:rPr>
                <w:rFonts w:ascii="宋体" w:eastAsia="宋体" w:hAnsi="宋体" w:cs="Times New Roman Regular" w:hint="eastAsia"/>
                <w:sz w:val="21"/>
                <w:szCs w:val="21"/>
              </w:rPr>
            </w:pPr>
          </w:p>
        </w:tc>
        <w:tc>
          <w:tcPr>
            <w:tcW w:w="1559" w:type="dxa"/>
            <w:vAlign w:val="center"/>
          </w:tcPr>
          <w:p w14:paraId="01A71D38" w14:textId="77777777" w:rsidR="00A9393B" w:rsidRPr="001C3A2B" w:rsidRDefault="00A9393B" w:rsidP="00A9393B">
            <w:pPr>
              <w:rPr>
                <w:rFonts w:ascii="宋体" w:eastAsia="宋体" w:hAnsi="宋体" w:cs="Times New Roman Regular" w:hint="eastAsia"/>
                <w:sz w:val="21"/>
                <w:szCs w:val="21"/>
              </w:rPr>
            </w:pPr>
          </w:p>
        </w:tc>
        <w:tc>
          <w:tcPr>
            <w:tcW w:w="1560" w:type="dxa"/>
            <w:vAlign w:val="center"/>
          </w:tcPr>
          <w:p w14:paraId="03188ED7" w14:textId="77777777" w:rsidR="00A9393B" w:rsidRPr="001C3A2B" w:rsidRDefault="00A9393B" w:rsidP="00A9393B">
            <w:pPr>
              <w:rPr>
                <w:rFonts w:ascii="宋体" w:eastAsia="宋体" w:hAnsi="宋体" w:cs="Times New Roman Regular" w:hint="eastAsia"/>
                <w:sz w:val="21"/>
                <w:szCs w:val="21"/>
              </w:rPr>
            </w:pPr>
          </w:p>
        </w:tc>
      </w:tr>
      <w:tr w:rsidR="00A9393B" w:rsidRPr="001C3A2B" w14:paraId="46A5C5E7" w14:textId="77777777" w:rsidTr="001748F1">
        <w:trPr>
          <w:jc w:val="center"/>
        </w:trPr>
        <w:tc>
          <w:tcPr>
            <w:tcW w:w="1238" w:type="dxa"/>
            <w:vMerge/>
            <w:vAlign w:val="center"/>
          </w:tcPr>
          <w:p w14:paraId="2790A180" w14:textId="77777777" w:rsidR="00A9393B" w:rsidRPr="001C3A2B" w:rsidRDefault="00A9393B" w:rsidP="00A9393B">
            <w:pPr>
              <w:rPr>
                <w:rFonts w:ascii="宋体" w:eastAsia="宋体" w:hAnsi="宋体" w:cs="Times New Roman Regular" w:hint="eastAsia"/>
                <w:sz w:val="21"/>
                <w:szCs w:val="21"/>
              </w:rPr>
            </w:pPr>
          </w:p>
        </w:tc>
        <w:tc>
          <w:tcPr>
            <w:tcW w:w="1592" w:type="dxa"/>
            <w:vAlign w:val="center"/>
          </w:tcPr>
          <w:p w14:paraId="72906438" w14:textId="77777777" w:rsidR="00A9393B" w:rsidRPr="001C3A2B" w:rsidRDefault="00A9393B" w:rsidP="00A9393B">
            <w:pPr>
              <w:rPr>
                <w:rFonts w:ascii="宋体" w:eastAsia="宋体" w:hAnsi="宋体" w:cs="Times New Roman Regular" w:hint="eastAsia"/>
                <w:sz w:val="21"/>
                <w:szCs w:val="21"/>
                <w:lang w:eastAsia="zh-Hans"/>
              </w:rPr>
            </w:pPr>
            <w:r w:rsidRPr="001C3A2B">
              <w:rPr>
                <w:rFonts w:ascii="宋体" w:eastAsia="宋体" w:hAnsi="宋体" w:cs="Times New Roman Regular" w:hint="eastAsia"/>
                <w:sz w:val="21"/>
                <w:szCs w:val="21"/>
              </w:rPr>
              <w:t>首次运行时间</w:t>
            </w:r>
          </w:p>
        </w:tc>
        <w:tc>
          <w:tcPr>
            <w:tcW w:w="1559" w:type="dxa"/>
            <w:vAlign w:val="center"/>
          </w:tcPr>
          <w:p w14:paraId="2861A571" w14:textId="77777777" w:rsidR="00A9393B" w:rsidRPr="001C3A2B" w:rsidRDefault="00A9393B" w:rsidP="00A9393B">
            <w:pPr>
              <w:rPr>
                <w:rFonts w:ascii="宋体" w:eastAsia="宋体" w:hAnsi="宋体" w:cs="Times New Roman Regular" w:hint="eastAsia"/>
                <w:sz w:val="21"/>
                <w:szCs w:val="21"/>
              </w:rPr>
            </w:pPr>
          </w:p>
        </w:tc>
        <w:tc>
          <w:tcPr>
            <w:tcW w:w="1559" w:type="dxa"/>
            <w:vAlign w:val="center"/>
          </w:tcPr>
          <w:p w14:paraId="4514A582" w14:textId="77777777" w:rsidR="00A9393B" w:rsidRPr="001C3A2B" w:rsidRDefault="00A9393B" w:rsidP="00A9393B">
            <w:pPr>
              <w:rPr>
                <w:rFonts w:ascii="宋体" w:eastAsia="宋体" w:hAnsi="宋体" w:cs="Times New Roman Regular" w:hint="eastAsia"/>
                <w:sz w:val="21"/>
                <w:szCs w:val="21"/>
              </w:rPr>
            </w:pPr>
          </w:p>
        </w:tc>
        <w:tc>
          <w:tcPr>
            <w:tcW w:w="1559" w:type="dxa"/>
            <w:vAlign w:val="center"/>
          </w:tcPr>
          <w:p w14:paraId="441E54AD" w14:textId="77777777" w:rsidR="00A9393B" w:rsidRPr="001C3A2B" w:rsidRDefault="00A9393B" w:rsidP="00A9393B">
            <w:pPr>
              <w:rPr>
                <w:rFonts w:ascii="宋体" w:eastAsia="宋体" w:hAnsi="宋体" w:cs="Times New Roman Regular" w:hint="eastAsia"/>
                <w:sz w:val="21"/>
                <w:szCs w:val="21"/>
              </w:rPr>
            </w:pPr>
          </w:p>
        </w:tc>
        <w:tc>
          <w:tcPr>
            <w:tcW w:w="1560" w:type="dxa"/>
            <w:vAlign w:val="center"/>
          </w:tcPr>
          <w:p w14:paraId="5AA352A1" w14:textId="77777777" w:rsidR="00A9393B" w:rsidRPr="001C3A2B" w:rsidRDefault="00A9393B" w:rsidP="00A9393B">
            <w:pPr>
              <w:rPr>
                <w:rFonts w:ascii="宋体" w:eastAsia="宋体" w:hAnsi="宋体" w:cs="Times New Roman Regular" w:hint="eastAsia"/>
                <w:sz w:val="21"/>
                <w:szCs w:val="21"/>
              </w:rPr>
            </w:pPr>
          </w:p>
        </w:tc>
      </w:tr>
      <w:tr w:rsidR="00A9393B" w:rsidRPr="001C3A2B" w14:paraId="136863AF" w14:textId="77777777" w:rsidTr="001748F1">
        <w:trPr>
          <w:jc w:val="center"/>
        </w:trPr>
        <w:tc>
          <w:tcPr>
            <w:tcW w:w="1238" w:type="dxa"/>
            <w:vMerge w:val="restart"/>
            <w:vAlign w:val="center"/>
          </w:tcPr>
          <w:p w14:paraId="60A5F978" w14:textId="77777777" w:rsidR="00A9393B" w:rsidRPr="001C3A2B" w:rsidRDefault="00A9393B" w:rsidP="00A9393B">
            <w:pPr>
              <w:rPr>
                <w:rFonts w:ascii="宋体" w:eastAsia="宋体" w:hAnsi="宋体" w:cs="Times New Roman Regular" w:hint="eastAsia"/>
                <w:sz w:val="21"/>
                <w:szCs w:val="21"/>
              </w:rPr>
            </w:pPr>
            <w:r w:rsidRPr="001C3A2B">
              <w:rPr>
                <w:rFonts w:ascii="宋体" w:eastAsia="宋体" w:hAnsi="宋体" w:cs="Times New Roman Regular" w:hint="eastAsia"/>
                <w:sz w:val="21"/>
                <w:szCs w:val="21"/>
              </w:rPr>
              <w:t>子项目2</w:t>
            </w:r>
          </w:p>
        </w:tc>
        <w:tc>
          <w:tcPr>
            <w:tcW w:w="1592" w:type="dxa"/>
            <w:vAlign w:val="center"/>
          </w:tcPr>
          <w:p w14:paraId="5A606688" w14:textId="77777777" w:rsidR="00A9393B" w:rsidRPr="001C3A2B" w:rsidRDefault="00A9393B" w:rsidP="00A9393B">
            <w:pPr>
              <w:rPr>
                <w:rFonts w:ascii="宋体" w:eastAsia="宋体" w:hAnsi="宋体" w:cs="Times New Roman Regular" w:hint="eastAsia"/>
                <w:sz w:val="21"/>
                <w:szCs w:val="21"/>
              </w:rPr>
            </w:pPr>
            <w:r w:rsidRPr="001C3A2B">
              <w:rPr>
                <w:rFonts w:ascii="宋体" w:eastAsia="宋体" w:hAnsi="宋体" w:cs="Times New Roman Regular" w:hint="eastAsia"/>
                <w:sz w:val="21"/>
                <w:szCs w:val="21"/>
              </w:rPr>
              <w:t>开工时间</w:t>
            </w:r>
          </w:p>
        </w:tc>
        <w:tc>
          <w:tcPr>
            <w:tcW w:w="1559" w:type="dxa"/>
            <w:vAlign w:val="center"/>
          </w:tcPr>
          <w:p w14:paraId="3F4A4580" w14:textId="77777777" w:rsidR="00A9393B" w:rsidRPr="001C3A2B" w:rsidRDefault="00A9393B" w:rsidP="00A9393B">
            <w:pPr>
              <w:rPr>
                <w:rFonts w:ascii="宋体" w:eastAsia="宋体" w:hAnsi="宋体" w:cs="Times New Roman Regular" w:hint="eastAsia"/>
                <w:sz w:val="21"/>
                <w:szCs w:val="21"/>
              </w:rPr>
            </w:pPr>
          </w:p>
        </w:tc>
        <w:tc>
          <w:tcPr>
            <w:tcW w:w="1559" w:type="dxa"/>
            <w:vAlign w:val="center"/>
          </w:tcPr>
          <w:p w14:paraId="1F590E07" w14:textId="77777777" w:rsidR="00A9393B" w:rsidRPr="001C3A2B" w:rsidRDefault="00A9393B" w:rsidP="00A9393B">
            <w:pPr>
              <w:rPr>
                <w:rFonts w:ascii="宋体" w:eastAsia="宋体" w:hAnsi="宋体" w:cs="Times New Roman Regular" w:hint="eastAsia"/>
                <w:sz w:val="21"/>
                <w:szCs w:val="21"/>
              </w:rPr>
            </w:pPr>
          </w:p>
        </w:tc>
        <w:tc>
          <w:tcPr>
            <w:tcW w:w="1559" w:type="dxa"/>
            <w:vAlign w:val="center"/>
          </w:tcPr>
          <w:p w14:paraId="367BE3CE" w14:textId="77777777" w:rsidR="00A9393B" w:rsidRPr="001C3A2B" w:rsidRDefault="00A9393B" w:rsidP="00A9393B">
            <w:pPr>
              <w:rPr>
                <w:rFonts w:ascii="宋体" w:eastAsia="宋体" w:hAnsi="宋体" w:cs="Times New Roman Regular" w:hint="eastAsia"/>
                <w:sz w:val="21"/>
                <w:szCs w:val="21"/>
              </w:rPr>
            </w:pPr>
          </w:p>
        </w:tc>
        <w:tc>
          <w:tcPr>
            <w:tcW w:w="1560" w:type="dxa"/>
            <w:vAlign w:val="center"/>
          </w:tcPr>
          <w:p w14:paraId="49DF37B1" w14:textId="77777777" w:rsidR="00A9393B" w:rsidRPr="001C3A2B" w:rsidRDefault="00A9393B" w:rsidP="00A9393B">
            <w:pPr>
              <w:rPr>
                <w:rFonts w:ascii="宋体" w:eastAsia="宋体" w:hAnsi="宋体" w:cs="Times New Roman Regular" w:hint="eastAsia"/>
                <w:sz w:val="21"/>
                <w:szCs w:val="21"/>
              </w:rPr>
            </w:pPr>
          </w:p>
        </w:tc>
      </w:tr>
      <w:tr w:rsidR="00A9393B" w:rsidRPr="001C3A2B" w14:paraId="6F3364FF" w14:textId="77777777" w:rsidTr="001748F1">
        <w:trPr>
          <w:jc w:val="center"/>
        </w:trPr>
        <w:tc>
          <w:tcPr>
            <w:tcW w:w="1238" w:type="dxa"/>
            <w:vMerge/>
            <w:vAlign w:val="center"/>
          </w:tcPr>
          <w:p w14:paraId="26C4F702" w14:textId="77777777" w:rsidR="00A9393B" w:rsidRPr="001C3A2B" w:rsidRDefault="00A9393B" w:rsidP="00A9393B">
            <w:pPr>
              <w:rPr>
                <w:rFonts w:ascii="宋体" w:eastAsia="宋体" w:hAnsi="宋体" w:cs="Times New Roman Regular" w:hint="eastAsia"/>
                <w:sz w:val="21"/>
                <w:szCs w:val="21"/>
              </w:rPr>
            </w:pPr>
          </w:p>
        </w:tc>
        <w:tc>
          <w:tcPr>
            <w:tcW w:w="1592" w:type="dxa"/>
            <w:vAlign w:val="center"/>
          </w:tcPr>
          <w:p w14:paraId="6D44D7AC" w14:textId="77777777" w:rsidR="00A9393B" w:rsidRPr="001C3A2B" w:rsidRDefault="00A9393B" w:rsidP="00A9393B">
            <w:pPr>
              <w:rPr>
                <w:rFonts w:ascii="宋体" w:eastAsia="宋体" w:hAnsi="宋体" w:cs="Times New Roman Regular" w:hint="eastAsia"/>
                <w:sz w:val="21"/>
                <w:szCs w:val="21"/>
              </w:rPr>
            </w:pPr>
            <w:r w:rsidRPr="001C3A2B">
              <w:rPr>
                <w:rFonts w:ascii="宋体" w:eastAsia="宋体" w:hAnsi="宋体" w:cs="Times New Roman Regular" w:hint="eastAsia"/>
                <w:sz w:val="21"/>
                <w:szCs w:val="21"/>
              </w:rPr>
              <w:t>首次运行时间</w:t>
            </w:r>
          </w:p>
        </w:tc>
        <w:tc>
          <w:tcPr>
            <w:tcW w:w="1559" w:type="dxa"/>
            <w:vAlign w:val="center"/>
          </w:tcPr>
          <w:p w14:paraId="0512DA6C" w14:textId="77777777" w:rsidR="00A9393B" w:rsidRPr="001C3A2B" w:rsidRDefault="00A9393B" w:rsidP="00A9393B">
            <w:pPr>
              <w:rPr>
                <w:rFonts w:ascii="宋体" w:eastAsia="宋体" w:hAnsi="宋体" w:cs="Times New Roman Regular" w:hint="eastAsia"/>
                <w:sz w:val="21"/>
                <w:szCs w:val="21"/>
              </w:rPr>
            </w:pPr>
          </w:p>
        </w:tc>
        <w:tc>
          <w:tcPr>
            <w:tcW w:w="1559" w:type="dxa"/>
            <w:vAlign w:val="center"/>
          </w:tcPr>
          <w:p w14:paraId="3F521B4E" w14:textId="77777777" w:rsidR="00A9393B" w:rsidRPr="001C3A2B" w:rsidRDefault="00A9393B" w:rsidP="00A9393B">
            <w:pPr>
              <w:rPr>
                <w:rFonts w:ascii="宋体" w:eastAsia="宋体" w:hAnsi="宋体" w:cs="Times New Roman Regular" w:hint="eastAsia"/>
                <w:sz w:val="21"/>
                <w:szCs w:val="21"/>
              </w:rPr>
            </w:pPr>
          </w:p>
        </w:tc>
        <w:tc>
          <w:tcPr>
            <w:tcW w:w="1559" w:type="dxa"/>
            <w:vAlign w:val="center"/>
          </w:tcPr>
          <w:p w14:paraId="4BEE5068" w14:textId="77777777" w:rsidR="00A9393B" w:rsidRPr="001C3A2B" w:rsidRDefault="00A9393B" w:rsidP="00A9393B">
            <w:pPr>
              <w:rPr>
                <w:rFonts w:ascii="宋体" w:eastAsia="宋体" w:hAnsi="宋体" w:cs="Times New Roman Regular" w:hint="eastAsia"/>
                <w:sz w:val="21"/>
                <w:szCs w:val="21"/>
              </w:rPr>
            </w:pPr>
          </w:p>
        </w:tc>
        <w:tc>
          <w:tcPr>
            <w:tcW w:w="1560" w:type="dxa"/>
            <w:vAlign w:val="center"/>
          </w:tcPr>
          <w:p w14:paraId="108F9427" w14:textId="77777777" w:rsidR="00A9393B" w:rsidRPr="001C3A2B" w:rsidRDefault="00A9393B" w:rsidP="00A9393B">
            <w:pPr>
              <w:rPr>
                <w:rFonts w:ascii="宋体" w:eastAsia="宋体" w:hAnsi="宋体" w:cs="Times New Roman Regular" w:hint="eastAsia"/>
                <w:sz w:val="21"/>
                <w:szCs w:val="21"/>
              </w:rPr>
            </w:pPr>
          </w:p>
        </w:tc>
      </w:tr>
      <w:tr w:rsidR="00A9393B" w:rsidRPr="001C3A2B" w14:paraId="6DAC0756" w14:textId="77777777" w:rsidTr="001748F1">
        <w:trPr>
          <w:jc w:val="center"/>
        </w:trPr>
        <w:tc>
          <w:tcPr>
            <w:tcW w:w="1238" w:type="dxa"/>
            <w:vAlign w:val="center"/>
          </w:tcPr>
          <w:p w14:paraId="21B679C2" w14:textId="77777777" w:rsidR="00A9393B" w:rsidRPr="001C3A2B" w:rsidRDefault="00A9393B" w:rsidP="00A9393B">
            <w:pPr>
              <w:rPr>
                <w:rFonts w:ascii="宋体" w:eastAsia="宋体" w:hAnsi="宋体" w:cs="Times New Roman Regular" w:hint="eastAsia"/>
                <w:sz w:val="21"/>
                <w:szCs w:val="21"/>
              </w:rPr>
            </w:pPr>
            <w:r w:rsidRPr="001C3A2B">
              <w:rPr>
                <w:rFonts w:ascii="宋体" w:eastAsia="宋体" w:hAnsi="宋体" w:cs="Times New Roman Regular" w:hint="eastAsia"/>
                <w:sz w:val="21"/>
                <w:szCs w:val="21"/>
              </w:rPr>
              <w:t>…</w:t>
            </w:r>
          </w:p>
        </w:tc>
        <w:tc>
          <w:tcPr>
            <w:tcW w:w="1592" w:type="dxa"/>
            <w:vAlign w:val="center"/>
          </w:tcPr>
          <w:p w14:paraId="7069C956" w14:textId="77777777" w:rsidR="00A9393B" w:rsidRPr="001C3A2B" w:rsidRDefault="00A9393B" w:rsidP="00A9393B">
            <w:pPr>
              <w:rPr>
                <w:rFonts w:ascii="宋体" w:eastAsia="宋体" w:hAnsi="宋体" w:cs="Times New Roman Regular" w:hint="eastAsia"/>
                <w:sz w:val="21"/>
                <w:szCs w:val="21"/>
              </w:rPr>
            </w:pPr>
            <w:r w:rsidRPr="001C3A2B">
              <w:rPr>
                <w:rFonts w:ascii="宋体" w:eastAsia="宋体" w:hAnsi="宋体" w:cs="Times New Roman Regular" w:hint="eastAsia"/>
                <w:sz w:val="21"/>
                <w:szCs w:val="21"/>
              </w:rPr>
              <w:t>…</w:t>
            </w:r>
          </w:p>
        </w:tc>
        <w:tc>
          <w:tcPr>
            <w:tcW w:w="1559" w:type="dxa"/>
            <w:vAlign w:val="center"/>
          </w:tcPr>
          <w:p w14:paraId="255DDB7C" w14:textId="77777777" w:rsidR="00A9393B" w:rsidRPr="001C3A2B" w:rsidRDefault="00A9393B" w:rsidP="00A9393B">
            <w:pPr>
              <w:rPr>
                <w:rFonts w:ascii="宋体" w:eastAsia="宋体" w:hAnsi="宋体" w:cs="Times New Roman Regular" w:hint="eastAsia"/>
                <w:sz w:val="21"/>
                <w:szCs w:val="21"/>
              </w:rPr>
            </w:pPr>
          </w:p>
        </w:tc>
        <w:tc>
          <w:tcPr>
            <w:tcW w:w="1559" w:type="dxa"/>
            <w:vAlign w:val="center"/>
          </w:tcPr>
          <w:p w14:paraId="1CB9E59D" w14:textId="77777777" w:rsidR="00A9393B" w:rsidRPr="001C3A2B" w:rsidRDefault="00A9393B" w:rsidP="00A9393B">
            <w:pPr>
              <w:rPr>
                <w:rFonts w:ascii="宋体" w:eastAsia="宋体" w:hAnsi="宋体" w:cs="Times New Roman Regular" w:hint="eastAsia"/>
                <w:sz w:val="21"/>
                <w:szCs w:val="21"/>
              </w:rPr>
            </w:pPr>
          </w:p>
        </w:tc>
        <w:tc>
          <w:tcPr>
            <w:tcW w:w="1559" w:type="dxa"/>
            <w:vAlign w:val="center"/>
          </w:tcPr>
          <w:p w14:paraId="22AA690A" w14:textId="77777777" w:rsidR="00A9393B" w:rsidRPr="001C3A2B" w:rsidRDefault="00A9393B" w:rsidP="00A9393B">
            <w:pPr>
              <w:rPr>
                <w:rFonts w:ascii="宋体" w:eastAsia="宋体" w:hAnsi="宋体" w:cs="Times New Roman Regular" w:hint="eastAsia"/>
                <w:sz w:val="21"/>
                <w:szCs w:val="21"/>
              </w:rPr>
            </w:pPr>
          </w:p>
        </w:tc>
        <w:tc>
          <w:tcPr>
            <w:tcW w:w="1560" w:type="dxa"/>
            <w:vAlign w:val="center"/>
          </w:tcPr>
          <w:p w14:paraId="7E8C7687" w14:textId="77777777" w:rsidR="00A9393B" w:rsidRPr="001C3A2B" w:rsidRDefault="00A9393B" w:rsidP="00A9393B">
            <w:pPr>
              <w:rPr>
                <w:rFonts w:ascii="宋体" w:eastAsia="宋体" w:hAnsi="宋体" w:cs="Times New Roman Regular" w:hint="eastAsia"/>
                <w:sz w:val="21"/>
                <w:szCs w:val="21"/>
              </w:rPr>
            </w:pPr>
          </w:p>
        </w:tc>
      </w:tr>
      <w:tr w:rsidR="00A9393B" w:rsidRPr="001C3A2B" w14:paraId="1DDC068C" w14:textId="77777777" w:rsidTr="001748F1">
        <w:trPr>
          <w:jc w:val="center"/>
        </w:trPr>
        <w:tc>
          <w:tcPr>
            <w:tcW w:w="9067" w:type="dxa"/>
            <w:gridSpan w:val="6"/>
            <w:vAlign w:val="center"/>
          </w:tcPr>
          <w:p w14:paraId="7BA25677" w14:textId="77777777" w:rsidR="00A9393B" w:rsidRPr="001C3A2B" w:rsidRDefault="00A9393B" w:rsidP="00A9393B">
            <w:pPr>
              <w:jc w:val="center"/>
              <w:rPr>
                <w:rFonts w:ascii="宋体" w:eastAsia="宋体" w:hAnsi="宋体" w:cs="Times New Roman Regular" w:hint="eastAsia"/>
                <w:sz w:val="21"/>
                <w:szCs w:val="21"/>
              </w:rPr>
            </w:pPr>
            <w:r w:rsidRPr="001C3A2B">
              <w:rPr>
                <w:rFonts w:ascii="宋体" w:eastAsia="宋体" w:hAnsi="宋体" w:cs="Times New Roman Regular" w:hint="eastAsia"/>
                <w:b/>
                <w:bCs/>
                <w:sz w:val="21"/>
                <w:szCs w:val="21"/>
              </w:rPr>
              <w:t>数据及减排量汇总表</w:t>
            </w:r>
          </w:p>
        </w:tc>
      </w:tr>
      <w:tr w:rsidR="00A9393B" w:rsidRPr="001C3A2B" w14:paraId="420997E4" w14:textId="77777777" w:rsidTr="001748F1">
        <w:trPr>
          <w:jc w:val="center"/>
        </w:trPr>
        <w:tc>
          <w:tcPr>
            <w:tcW w:w="1238" w:type="dxa"/>
            <w:vAlign w:val="center"/>
          </w:tcPr>
          <w:p w14:paraId="1CF3F151" w14:textId="77777777" w:rsidR="00A9393B" w:rsidRPr="001C3A2B" w:rsidRDefault="00A9393B" w:rsidP="00A9393B">
            <w:pPr>
              <w:rPr>
                <w:rFonts w:ascii="宋体" w:eastAsia="宋体" w:hAnsi="宋体" w:cs="Times New Roman Regular" w:hint="eastAsia"/>
                <w:sz w:val="21"/>
                <w:szCs w:val="21"/>
              </w:rPr>
            </w:pPr>
            <w:r w:rsidRPr="001C3A2B">
              <w:rPr>
                <w:rFonts w:ascii="宋体" w:eastAsia="宋体" w:hAnsi="宋体" w:cs="Times New Roman Regular" w:hint="eastAsia"/>
                <w:sz w:val="21"/>
                <w:szCs w:val="21"/>
              </w:rPr>
              <w:t>电梯</w:t>
            </w:r>
          </w:p>
        </w:tc>
        <w:tc>
          <w:tcPr>
            <w:tcW w:w="1592" w:type="dxa"/>
            <w:vAlign w:val="center"/>
          </w:tcPr>
          <w:p w14:paraId="557D7CB4" w14:textId="77777777" w:rsidR="00A9393B" w:rsidRPr="001C3A2B" w:rsidRDefault="00A9393B" w:rsidP="00A9393B">
            <w:pPr>
              <w:rPr>
                <w:rFonts w:ascii="宋体" w:eastAsia="宋体" w:hAnsi="宋体" w:cs="Times New Roman Regular" w:hint="eastAsia"/>
                <w:sz w:val="21"/>
                <w:szCs w:val="21"/>
              </w:rPr>
            </w:pPr>
            <w:r w:rsidRPr="001C3A2B">
              <w:rPr>
                <w:rFonts w:ascii="宋体" w:eastAsia="宋体" w:hAnsi="宋体" w:cs="Times New Roman Regular" w:hint="eastAsia"/>
                <w:sz w:val="21"/>
                <w:szCs w:val="21"/>
              </w:rPr>
              <w:t>参数</w:t>
            </w:r>
          </w:p>
        </w:tc>
        <w:tc>
          <w:tcPr>
            <w:tcW w:w="1559" w:type="dxa"/>
            <w:vAlign w:val="center"/>
          </w:tcPr>
          <w:p w14:paraId="4A25DBC8" w14:textId="77777777" w:rsidR="00A9393B" w:rsidRPr="001C3A2B" w:rsidRDefault="00A9393B" w:rsidP="00A9393B">
            <w:pPr>
              <w:rPr>
                <w:rFonts w:ascii="宋体" w:eastAsia="宋体" w:hAnsi="宋体" w:cs="Times New Roman Regular" w:hint="eastAsia"/>
                <w:sz w:val="21"/>
                <w:szCs w:val="21"/>
              </w:rPr>
            </w:pPr>
            <w:r w:rsidRPr="001C3A2B">
              <w:rPr>
                <w:rFonts w:ascii="宋体" w:eastAsia="宋体" w:hAnsi="宋体" w:cs="Times New Roman Regular" w:hint="eastAsia"/>
                <w:sz w:val="21"/>
                <w:szCs w:val="21"/>
              </w:rPr>
              <w:t>核查报告</w:t>
            </w:r>
          </w:p>
        </w:tc>
        <w:tc>
          <w:tcPr>
            <w:tcW w:w="1559" w:type="dxa"/>
            <w:vAlign w:val="center"/>
          </w:tcPr>
          <w:p w14:paraId="296D720E" w14:textId="77777777" w:rsidR="00A9393B" w:rsidRPr="001C3A2B" w:rsidRDefault="00A9393B" w:rsidP="00A9393B">
            <w:pPr>
              <w:rPr>
                <w:rFonts w:ascii="宋体" w:eastAsia="宋体" w:hAnsi="宋体" w:cs="Times New Roman Regular" w:hint="eastAsia"/>
                <w:sz w:val="21"/>
                <w:szCs w:val="21"/>
              </w:rPr>
            </w:pPr>
            <w:r w:rsidRPr="001C3A2B">
              <w:rPr>
                <w:rFonts w:ascii="宋体" w:eastAsia="宋体" w:hAnsi="宋体" w:cs="Times New Roman Regular" w:hint="eastAsia"/>
                <w:sz w:val="21"/>
                <w:szCs w:val="21"/>
              </w:rPr>
              <w:t>是否一致</w:t>
            </w:r>
          </w:p>
        </w:tc>
        <w:tc>
          <w:tcPr>
            <w:tcW w:w="1559" w:type="dxa"/>
            <w:vAlign w:val="center"/>
          </w:tcPr>
          <w:p w14:paraId="66BD5A3A" w14:textId="77777777" w:rsidR="00A9393B" w:rsidRPr="001C3A2B" w:rsidRDefault="00A9393B" w:rsidP="00A9393B">
            <w:pPr>
              <w:rPr>
                <w:rFonts w:ascii="宋体" w:eastAsia="宋体" w:hAnsi="宋体" w:cs="Times New Roman Regular" w:hint="eastAsia"/>
                <w:sz w:val="21"/>
                <w:szCs w:val="21"/>
              </w:rPr>
            </w:pPr>
            <w:r w:rsidRPr="001C3A2B">
              <w:rPr>
                <w:rFonts w:ascii="宋体" w:eastAsia="宋体" w:hAnsi="宋体" w:cs="Times New Roman Regular" w:hint="eastAsia"/>
                <w:sz w:val="21"/>
                <w:szCs w:val="21"/>
              </w:rPr>
              <w:t>变化幅度</w:t>
            </w:r>
          </w:p>
        </w:tc>
        <w:tc>
          <w:tcPr>
            <w:tcW w:w="1560" w:type="dxa"/>
            <w:vAlign w:val="center"/>
          </w:tcPr>
          <w:p w14:paraId="093B466E" w14:textId="77777777" w:rsidR="00A9393B" w:rsidRPr="001C3A2B" w:rsidRDefault="00A9393B" w:rsidP="00A9393B">
            <w:pPr>
              <w:rPr>
                <w:rFonts w:ascii="宋体" w:eastAsia="宋体" w:hAnsi="宋体" w:cs="Times New Roman Regular" w:hint="eastAsia"/>
                <w:sz w:val="21"/>
                <w:szCs w:val="21"/>
              </w:rPr>
            </w:pPr>
            <w:r w:rsidRPr="001C3A2B">
              <w:rPr>
                <w:rFonts w:ascii="宋体" w:eastAsia="宋体" w:hAnsi="宋体" w:cs="Times New Roman Regular" w:hint="eastAsia"/>
                <w:sz w:val="21"/>
                <w:szCs w:val="21"/>
              </w:rPr>
              <w:t>差异原因</w:t>
            </w:r>
          </w:p>
        </w:tc>
      </w:tr>
      <w:tr w:rsidR="000E4905" w:rsidRPr="001C3A2B" w14:paraId="31C7AB49" w14:textId="77777777" w:rsidTr="001748F1">
        <w:trPr>
          <w:jc w:val="center"/>
        </w:trPr>
        <w:tc>
          <w:tcPr>
            <w:tcW w:w="1238" w:type="dxa"/>
            <w:vMerge w:val="restart"/>
            <w:vAlign w:val="center"/>
          </w:tcPr>
          <w:p w14:paraId="0514ECEF" w14:textId="77777777" w:rsidR="000E4905" w:rsidRPr="001C3A2B" w:rsidRDefault="000E4905" w:rsidP="00A9393B">
            <w:pPr>
              <w:rPr>
                <w:rFonts w:ascii="宋体" w:eastAsia="宋体" w:hAnsi="宋体" w:cs="Times New Roman Regular" w:hint="eastAsia"/>
                <w:sz w:val="21"/>
                <w:szCs w:val="21"/>
              </w:rPr>
            </w:pPr>
            <w:r w:rsidRPr="001C3A2B">
              <w:rPr>
                <w:rFonts w:ascii="宋体" w:eastAsia="宋体" w:hAnsi="宋体" w:cs="Times New Roman Regular" w:hint="eastAsia"/>
                <w:sz w:val="21"/>
                <w:szCs w:val="21"/>
              </w:rPr>
              <w:t>电梯1</w:t>
            </w:r>
          </w:p>
        </w:tc>
        <w:tc>
          <w:tcPr>
            <w:tcW w:w="1592" w:type="dxa"/>
            <w:vAlign w:val="center"/>
          </w:tcPr>
          <w:p w14:paraId="0ED23DE8" w14:textId="036E7F13" w:rsidR="000E4905" w:rsidRPr="001C3A2B" w:rsidRDefault="000E4905" w:rsidP="00A9393B">
            <w:pPr>
              <w:rPr>
                <w:rFonts w:ascii="宋体" w:eastAsia="宋体" w:hAnsi="宋体" w:cs="Times New Roman Regular" w:hint="eastAsia"/>
                <w:sz w:val="21"/>
                <w:szCs w:val="21"/>
              </w:rPr>
            </w:pPr>
            <w:r w:rsidRPr="001C3A2B">
              <w:rPr>
                <w:rFonts w:ascii="宋体" w:eastAsia="宋体" w:hAnsi="宋体" w:cs="Times New Roman Regular" w:hint="eastAsia"/>
                <w:sz w:val="21"/>
                <w:szCs w:val="21"/>
              </w:rPr>
              <w:t>EC</w:t>
            </w:r>
          </w:p>
        </w:tc>
        <w:tc>
          <w:tcPr>
            <w:tcW w:w="1559" w:type="dxa"/>
            <w:vAlign w:val="center"/>
          </w:tcPr>
          <w:p w14:paraId="329D9FC9" w14:textId="77777777" w:rsidR="000E4905" w:rsidRPr="001C3A2B" w:rsidRDefault="000E4905" w:rsidP="00A9393B">
            <w:pPr>
              <w:rPr>
                <w:rFonts w:ascii="宋体" w:eastAsia="宋体" w:hAnsi="宋体" w:cs="Times New Roman Regular" w:hint="eastAsia"/>
                <w:sz w:val="21"/>
                <w:szCs w:val="21"/>
              </w:rPr>
            </w:pPr>
          </w:p>
        </w:tc>
        <w:tc>
          <w:tcPr>
            <w:tcW w:w="1559" w:type="dxa"/>
            <w:vAlign w:val="center"/>
          </w:tcPr>
          <w:p w14:paraId="6407A5D4" w14:textId="77777777" w:rsidR="000E4905" w:rsidRPr="001C3A2B" w:rsidRDefault="000E4905" w:rsidP="00A9393B">
            <w:pPr>
              <w:rPr>
                <w:rFonts w:ascii="宋体" w:eastAsia="宋体" w:hAnsi="宋体" w:cs="Times New Roman Regular" w:hint="eastAsia"/>
                <w:sz w:val="21"/>
                <w:szCs w:val="21"/>
              </w:rPr>
            </w:pPr>
          </w:p>
        </w:tc>
        <w:tc>
          <w:tcPr>
            <w:tcW w:w="1559" w:type="dxa"/>
            <w:vAlign w:val="center"/>
          </w:tcPr>
          <w:p w14:paraId="14719E9E" w14:textId="77777777" w:rsidR="000E4905" w:rsidRPr="001C3A2B" w:rsidRDefault="000E4905" w:rsidP="00A9393B">
            <w:pPr>
              <w:rPr>
                <w:rFonts w:ascii="宋体" w:eastAsia="宋体" w:hAnsi="宋体" w:cs="Times New Roman Regular" w:hint="eastAsia"/>
                <w:sz w:val="21"/>
                <w:szCs w:val="21"/>
              </w:rPr>
            </w:pPr>
          </w:p>
        </w:tc>
        <w:tc>
          <w:tcPr>
            <w:tcW w:w="1560" w:type="dxa"/>
            <w:vAlign w:val="center"/>
          </w:tcPr>
          <w:p w14:paraId="65DEDCC0" w14:textId="77777777" w:rsidR="000E4905" w:rsidRPr="001C3A2B" w:rsidRDefault="000E4905" w:rsidP="00A9393B">
            <w:pPr>
              <w:rPr>
                <w:rFonts w:ascii="宋体" w:eastAsia="宋体" w:hAnsi="宋体" w:cs="Times New Roman Regular" w:hint="eastAsia"/>
                <w:sz w:val="21"/>
                <w:szCs w:val="21"/>
              </w:rPr>
            </w:pPr>
          </w:p>
        </w:tc>
      </w:tr>
      <w:tr w:rsidR="000E4905" w:rsidRPr="001C3A2B" w14:paraId="04C8F445" w14:textId="77777777" w:rsidTr="001748F1">
        <w:trPr>
          <w:jc w:val="center"/>
        </w:trPr>
        <w:tc>
          <w:tcPr>
            <w:tcW w:w="1238" w:type="dxa"/>
            <w:vMerge/>
            <w:vAlign w:val="center"/>
          </w:tcPr>
          <w:p w14:paraId="5402DAD2" w14:textId="77777777" w:rsidR="000E4905" w:rsidRPr="001C3A2B" w:rsidRDefault="000E4905" w:rsidP="00A9393B">
            <w:pPr>
              <w:rPr>
                <w:rFonts w:ascii="宋体" w:eastAsia="宋体" w:hAnsi="宋体" w:cs="Times New Roman Regular" w:hint="eastAsia"/>
                <w:sz w:val="21"/>
                <w:szCs w:val="21"/>
              </w:rPr>
            </w:pPr>
          </w:p>
        </w:tc>
        <w:tc>
          <w:tcPr>
            <w:tcW w:w="1592" w:type="dxa"/>
            <w:vAlign w:val="center"/>
          </w:tcPr>
          <w:p w14:paraId="0C919930" w14:textId="03427AFD" w:rsidR="000E4905" w:rsidRPr="001C3A2B" w:rsidRDefault="000E4905" w:rsidP="00A9393B">
            <w:pPr>
              <w:rPr>
                <w:rFonts w:ascii="宋体" w:eastAsia="宋体" w:hAnsi="宋体" w:cs="Times New Roman Regular" w:hint="eastAsia"/>
                <w:sz w:val="21"/>
                <w:szCs w:val="21"/>
              </w:rPr>
            </w:pPr>
            <w:r w:rsidRPr="001C3A2B">
              <w:rPr>
                <w:rFonts w:ascii="宋体" w:eastAsia="宋体" w:hAnsi="宋体" w:cs="Times New Roman Regular" w:hint="eastAsia"/>
                <w:sz w:val="21"/>
                <w:szCs w:val="21"/>
              </w:rPr>
              <w:t>EQP</w:t>
            </w:r>
          </w:p>
        </w:tc>
        <w:tc>
          <w:tcPr>
            <w:tcW w:w="1559" w:type="dxa"/>
            <w:vAlign w:val="center"/>
          </w:tcPr>
          <w:p w14:paraId="48AE7352" w14:textId="77777777" w:rsidR="000E4905" w:rsidRPr="001C3A2B" w:rsidRDefault="000E4905" w:rsidP="00A9393B">
            <w:pPr>
              <w:rPr>
                <w:rFonts w:ascii="宋体" w:eastAsia="宋体" w:hAnsi="宋体" w:cs="Times New Roman Regular" w:hint="eastAsia"/>
                <w:sz w:val="21"/>
                <w:szCs w:val="21"/>
              </w:rPr>
            </w:pPr>
          </w:p>
        </w:tc>
        <w:tc>
          <w:tcPr>
            <w:tcW w:w="1559" w:type="dxa"/>
            <w:vAlign w:val="center"/>
          </w:tcPr>
          <w:p w14:paraId="678AE30F" w14:textId="77777777" w:rsidR="000E4905" w:rsidRPr="001C3A2B" w:rsidRDefault="000E4905" w:rsidP="00A9393B">
            <w:pPr>
              <w:rPr>
                <w:rFonts w:ascii="宋体" w:eastAsia="宋体" w:hAnsi="宋体" w:cs="Times New Roman Regular" w:hint="eastAsia"/>
                <w:sz w:val="21"/>
                <w:szCs w:val="21"/>
              </w:rPr>
            </w:pPr>
          </w:p>
        </w:tc>
        <w:tc>
          <w:tcPr>
            <w:tcW w:w="1559" w:type="dxa"/>
            <w:vAlign w:val="center"/>
          </w:tcPr>
          <w:p w14:paraId="5635A139" w14:textId="77777777" w:rsidR="000E4905" w:rsidRPr="001C3A2B" w:rsidRDefault="000E4905" w:rsidP="00A9393B">
            <w:pPr>
              <w:rPr>
                <w:rFonts w:ascii="宋体" w:eastAsia="宋体" w:hAnsi="宋体" w:cs="Times New Roman Regular" w:hint="eastAsia"/>
                <w:sz w:val="21"/>
                <w:szCs w:val="21"/>
              </w:rPr>
            </w:pPr>
          </w:p>
        </w:tc>
        <w:tc>
          <w:tcPr>
            <w:tcW w:w="1560" w:type="dxa"/>
            <w:vAlign w:val="center"/>
          </w:tcPr>
          <w:p w14:paraId="6276DB53" w14:textId="77777777" w:rsidR="000E4905" w:rsidRPr="001C3A2B" w:rsidRDefault="000E4905" w:rsidP="00A9393B">
            <w:pPr>
              <w:rPr>
                <w:rFonts w:ascii="宋体" w:eastAsia="宋体" w:hAnsi="宋体" w:cs="Times New Roman Regular" w:hint="eastAsia"/>
                <w:sz w:val="21"/>
                <w:szCs w:val="21"/>
              </w:rPr>
            </w:pPr>
          </w:p>
        </w:tc>
      </w:tr>
      <w:tr w:rsidR="000E4905" w:rsidRPr="001C3A2B" w14:paraId="20AA3C41" w14:textId="77777777" w:rsidTr="001748F1">
        <w:trPr>
          <w:jc w:val="center"/>
        </w:trPr>
        <w:tc>
          <w:tcPr>
            <w:tcW w:w="1238" w:type="dxa"/>
            <w:vMerge/>
            <w:vAlign w:val="center"/>
          </w:tcPr>
          <w:p w14:paraId="2C4FAADF" w14:textId="77777777" w:rsidR="000E4905" w:rsidRPr="001C3A2B" w:rsidRDefault="000E4905" w:rsidP="00A9393B">
            <w:pPr>
              <w:rPr>
                <w:rFonts w:ascii="宋体" w:eastAsia="宋体" w:hAnsi="宋体" w:cs="Times New Roman Regular" w:hint="eastAsia"/>
                <w:sz w:val="21"/>
                <w:szCs w:val="21"/>
              </w:rPr>
            </w:pPr>
          </w:p>
        </w:tc>
        <w:tc>
          <w:tcPr>
            <w:tcW w:w="1592" w:type="dxa"/>
            <w:vAlign w:val="center"/>
          </w:tcPr>
          <w:p w14:paraId="075B0282" w14:textId="3EA7D444" w:rsidR="000E4905" w:rsidRPr="001C3A2B" w:rsidRDefault="000E4905" w:rsidP="00A9393B">
            <w:pPr>
              <w:tabs>
                <w:tab w:val="left" w:pos="652"/>
                <w:tab w:val="left" w:pos="1348"/>
                <w:tab w:val="left" w:pos="2044"/>
                <w:tab w:val="left" w:pos="3194"/>
                <w:tab w:val="left" w:pos="3890"/>
                <w:tab w:val="left" w:pos="4588"/>
              </w:tabs>
              <w:adjustRightInd w:val="0"/>
              <w:rPr>
                <w:rFonts w:ascii="宋体" w:eastAsia="宋体" w:hAnsi="宋体" w:cs="Times New Roman Regular" w:hint="eastAsia"/>
                <w:spacing w:val="-6"/>
                <w:sz w:val="21"/>
                <w:szCs w:val="21"/>
              </w:rPr>
            </w:pPr>
            <w:r w:rsidRPr="001C3A2B">
              <w:rPr>
                <w:rFonts w:ascii="宋体" w:eastAsia="宋体" w:hAnsi="宋体" w:cs="Times New Roman Regular" w:hint="eastAsia"/>
                <w:spacing w:val="-6"/>
                <w:sz w:val="21"/>
                <w:szCs w:val="21"/>
              </w:rPr>
              <w:t>RE</w:t>
            </w:r>
          </w:p>
        </w:tc>
        <w:tc>
          <w:tcPr>
            <w:tcW w:w="1559" w:type="dxa"/>
            <w:vAlign w:val="center"/>
          </w:tcPr>
          <w:p w14:paraId="497BF25E" w14:textId="77777777" w:rsidR="000E4905" w:rsidRPr="001C3A2B" w:rsidRDefault="000E4905" w:rsidP="00A9393B">
            <w:pPr>
              <w:rPr>
                <w:rFonts w:ascii="宋体" w:eastAsia="宋体" w:hAnsi="宋体" w:cs="Times New Roman Regular" w:hint="eastAsia"/>
                <w:sz w:val="21"/>
                <w:szCs w:val="21"/>
              </w:rPr>
            </w:pPr>
          </w:p>
        </w:tc>
        <w:tc>
          <w:tcPr>
            <w:tcW w:w="1559" w:type="dxa"/>
            <w:vAlign w:val="center"/>
          </w:tcPr>
          <w:p w14:paraId="330DE261" w14:textId="77777777" w:rsidR="000E4905" w:rsidRPr="001C3A2B" w:rsidRDefault="000E4905" w:rsidP="00A9393B">
            <w:pPr>
              <w:rPr>
                <w:rFonts w:ascii="宋体" w:eastAsia="宋体" w:hAnsi="宋体" w:cs="Times New Roman Regular" w:hint="eastAsia"/>
                <w:sz w:val="21"/>
                <w:szCs w:val="21"/>
              </w:rPr>
            </w:pPr>
          </w:p>
        </w:tc>
        <w:tc>
          <w:tcPr>
            <w:tcW w:w="1559" w:type="dxa"/>
            <w:vAlign w:val="center"/>
          </w:tcPr>
          <w:p w14:paraId="36B28219" w14:textId="77777777" w:rsidR="000E4905" w:rsidRPr="001C3A2B" w:rsidRDefault="000E4905" w:rsidP="00A9393B">
            <w:pPr>
              <w:rPr>
                <w:rFonts w:ascii="宋体" w:eastAsia="宋体" w:hAnsi="宋体" w:cs="Times New Roman Regular" w:hint="eastAsia"/>
                <w:sz w:val="21"/>
                <w:szCs w:val="21"/>
              </w:rPr>
            </w:pPr>
          </w:p>
        </w:tc>
        <w:tc>
          <w:tcPr>
            <w:tcW w:w="1560" w:type="dxa"/>
            <w:vAlign w:val="center"/>
          </w:tcPr>
          <w:p w14:paraId="7935D145" w14:textId="77777777" w:rsidR="000E4905" w:rsidRPr="001C3A2B" w:rsidRDefault="000E4905" w:rsidP="00A9393B">
            <w:pPr>
              <w:rPr>
                <w:rFonts w:ascii="宋体" w:eastAsia="宋体" w:hAnsi="宋体" w:cs="Times New Roman Regular" w:hint="eastAsia"/>
                <w:sz w:val="21"/>
                <w:szCs w:val="21"/>
              </w:rPr>
            </w:pPr>
          </w:p>
        </w:tc>
      </w:tr>
      <w:tr w:rsidR="000E4905" w:rsidRPr="001C3A2B" w14:paraId="23E3796C" w14:textId="77777777" w:rsidTr="001748F1">
        <w:trPr>
          <w:jc w:val="center"/>
        </w:trPr>
        <w:tc>
          <w:tcPr>
            <w:tcW w:w="1238" w:type="dxa"/>
            <w:vMerge/>
            <w:vAlign w:val="center"/>
          </w:tcPr>
          <w:p w14:paraId="16910FFB" w14:textId="77777777" w:rsidR="000E4905" w:rsidRPr="001C3A2B" w:rsidRDefault="000E4905" w:rsidP="00A9393B">
            <w:pPr>
              <w:rPr>
                <w:rFonts w:ascii="宋体" w:eastAsia="宋体" w:hAnsi="宋体" w:cs="Times New Roman Regular" w:hint="eastAsia"/>
                <w:sz w:val="21"/>
                <w:szCs w:val="21"/>
              </w:rPr>
            </w:pPr>
          </w:p>
        </w:tc>
        <w:tc>
          <w:tcPr>
            <w:tcW w:w="1592" w:type="dxa"/>
            <w:vAlign w:val="center"/>
          </w:tcPr>
          <w:p w14:paraId="561ECB87" w14:textId="201840C5" w:rsidR="000E4905" w:rsidRPr="001C3A2B" w:rsidRDefault="000E4905" w:rsidP="00A9393B">
            <w:pPr>
              <w:tabs>
                <w:tab w:val="left" w:pos="652"/>
                <w:tab w:val="left" w:pos="1348"/>
                <w:tab w:val="left" w:pos="2044"/>
                <w:tab w:val="left" w:pos="3194"/>
                <w:tab w:val="left" w:pos="3890"/>
                <w:tab w:val="left" w:pos="4588"/>
              </w:tabs>
              <w:adjustRightInd w:val="0"/>
              <w:rPr>
                <w:rFonts w:ascii="宋体" w:eastAsia="宋体" w:hAnsi="宋体" w:cs="Times New Roman Regular" w:hint="eastAsia"/>
                <w:spacing w:val="-6"/>
                <w:sz w:val="21"/>
                <w:szCs w:val="21"/>
              </w:rPr>
            </w:pPr>
            <w:r w:rsidRPr="001C3A2B">
              <w:rPr>
                <w:rFonts w:ascii="宋体" w:eastAsia="宋体" w:hAnsi="宋体" w:cs="Times New Roman Regular" w:hint="eastAsia"/>
                <w:spacing w:val="-6"/>
                <w:sz w:val="21"/>
                <w:szCs w:val="21"/>
              </w:rPr>
              <w:t>FE</w:t>
            </w:r>
          </w:p>
        </w:tc>
        <w:tc>
          <w:tcPr>
            <w:tcW w:w="1559" w:type="dxa"/>
            <w:vAlign w:val="center"/>
          </w:tcPr>
          <w:p w14:paraId="7672CE7C" w14:textId="77777777" w:rsidR="000E4905" w:rsidRPr="001C3A2B" w:rsidRDefault="000E4905" w:rsidP="00A9393B">
            <w:pPr>
              <w:rPr>
                <w:rFonts w:ascii="宋体" w:eastAsia="宋体" w:hAnsi="宋体" w:cs="Times New Roman Regular" w:hint="eastAsia"/>
                <w:sz w:val="21"/>
                <w:szCs w:val="21"/>
              </w:rPr>
            </w:pPr>
          </w:p>
        </w:tc>
        <w:tc>
          <w:tcPr>
            <w:tcW w:w="1559" w:type="dxa"/>
            <w:vAlign w:val="center"/>
          </w:tcPr>
          <w:p w14:paraId="2D686016" w14:textId="77777777" w:rsidR="000E4905" w:rsidRPr="001C3A2B" w:rsidRDefault="000E4905" w:rsidP="00A9393B">
            <w:pPr>
              <w:rPr>
                <w:rFonts w:ascii="宋体" w:eastAsia="宋体" w:hAnsi="宋体" w:cs="Times New Roman Regular" w:hint="eastAsia"/>
                <w:sz w:val="21"/>
                <w:szCs w:val="21"/>
              </w:rPr>
            </w:pPr>
          </w:p>
        </w:tc>
        <w:tc>
          <w:tcPr>
            <w:tcW w:w="1559" w:type="dxa"/>
            <w:vAlign w:val="center"/>
          </w:tcPr>
          <w:p w14:paraId="183AFB58" w14:textId="77777777" w:rsidR="000E4905" w:rsidRPr="001C3A2B" w:rsidRDefault="000E4905" w:rsidP="00A9393B">
            <w:pPr>
              <w:rPr>
                <w:rFonts w:ascii="宋体" w:eastAsia="宋体" w:hAnsi="宋体" w:cs="Times New Roman Regular" w:hint="eastAsia"/>
                <w:sz w:val="21"/>
                <w:szCs w:val="21"/>
              </w:rPr>
            </w:pPr>
          </w:p>
        </w:tc>
        <w:tc>
          <w:tcPr>
            <w:tcW w:w="1560" w:type="dxa"/>
            <w:vAlign w:val="center"/>
          </w:tcPr>
          <w:p w14:paraId="29C92028" w14:textId="77777777" w:rsidR="000E4905" w:rsidRPr="001C3A2B" w:rsidRDefault="000E4905" w:rsidP="00A9393B">
            <w:pPr>
              <w:rPr>
                <w:rFonts w:ascii="宋体" w:eastAsia="宋体" w:hAnsi="宋体" w:cs="Times New Roman Regular" w:hint="eastAsia"/>
                <w:sz w:val="21"/>
                <w:szCs w:val="21"/>
              </w:rPr>
            </w:pPr>
          </w:p>
        </w:tc>
      </w:tr>
      <w:tr w:rsidR="00A9393B" w:rsidRPr="001C3A2B" w14:paraId="62EBCB4B" w14:textId="77777777" w:rsidTr="001748F1">
        <w:trPr>
          <w:jc w:val="center"/>
        </w:trPr>
        <w:tc>
          <w:tcPr>
            <w:tcW w:w="1238" w:type="dxa"/>
            <w:vAlign w:val="center"/>
          </w:tcPr>
          <w:p w14:paraId="3DD64A94" w14:textId="77777777" w:rsidR="00A9393B" w:rsidRPr="001C3A2B" w:rsidRDefault="00A9393B" w:rsidP="00A9393B">
            <w:pPr>
              <w:rPr>
                <w:rFonts w:ascii="宋体" w:eastAsia="宋体" w:hAnsi="宋体" w:cs="Times New Roman Regular" w:hint="eastAsia"/>
                <w:sz w:val="21"/>
                <w:szCs w:val="21"/>
              </w:rPr>
            </w:pPr>
            <w:r w:rsidRPr="001C3A2B">
              <w:rPr>
                <w:rFonts w:ascii="宋体" w:eastAsia="宋体" w:hAnsi="宋体" w:cs="Times New Roman Regular" w:hint="eastAsia"/>
                <w:sz w:val="21"/>
                <w:szCs w:val="21"/>
              </w:rPr>
              <w:t>电梯2</w:t>
            </w:r>
          </w:p>
        </w:tc>
        <w:tc>
          <w:tcPr>
            <w:tcW w:w="1592" w:type="dxa"/>
            <w:vAlign w:val="center"/>
          </w:tcPr>
          <w:p w14:paraId="60F7D5BF" w14:textId="77777777" w:rsidR="00A9393B" w:rsidRPr="001C3A2B" w:rsidRDefault="00A9393B" w:rsidP="00A9393B">
            <w:pPr>
              <w:tabs>
                <w:tab w:val="left" w:pos="652"/>
                <w:tab w:val="left" w:pos="1348"/>
                <w:tab w:val="left" w:pos="2044"/>
                <w:tab w:val="left" w:pos="3194"/>
                <w:tab w:val="left" w:pos="3890"/>
                <w:tab w:val="left" w:pos="4588"/>
              </w:tabs>
              <w:adjustRightInd w:val="0"/>
              <w:rPr>
                <w:rFonts w:ascii="宋体" w:eastAsia="宋体" w:hAnsi="宋体" w:cs="Times New Roman Regular" w:hint="eastAsia"/>
                <w:spacing w:val="-6"/>
                <w:sz w:val="21"/>
                <w:szCs w:val="21"/>
              </w:rPr>
            </w:pPr>
          </w:p>
        </w:tc>
        <w:tc>
          <w:tcPr>
            <w:tcW w:w="1559" w:type="dxa"/>
            <w:vAlign w:val="center"/>
          </w:tcPr>
          <w:p w14:paraId="1ECFF341" w14:textId="77777777" w:rsidR="00A9393B" w:rsidRPr="001C3A2B" w:rsidRDefault="00A9393B" w:rsidP="00A9393B">
            <w:pPr>
              <w:rPr>
                <w:rFonts w:ascii="宋体" w:eastAsia="宋体" w:hAnsi="宋体" w:cs="Times New Roman Regular" w:hint="eastAsia"/>
                <w:sz w:val="21"/>
                <w:szCs w:val="21"/>
              </w:rPr>
            </w:pPr>
          </w:p>
        </w:tc>
        <w:tc>
          <w:tcPr>
            <w:tcW w:w="1559" w:type="dxa"/>
            <w:vAlign w:val="center"/>
          </w:tcPr>
          <w:p w14:paraId="2AB3C98D" w14:textId="77777777" w:rsidR="00A9393B" w:rsidRPr="001C3A2B" w:rsidRDefault="00A9393B" w:rsidP="00A9393B">
            <w:pPr>
              <w:rPr>
                <w:rFonts w:ascii="宋体" w:eastAsia="宋体" w:hAnsi="宋体" w:cs="Times New Roman Regular" w:hint="eastAsia"/>
                <w:sz w:val="21"/>
                <w:szCs w:val="21"/>
              </w:rPr>
            </w:pPr>
          </w:p>
        </w:tc>
        <w:tc>
          <w:tcPr>
            <w:tcW w:w="1559" w:type="dxa"/>
            <w:vAlign w:val="center"/>
          </w:tcPr>
          <w:p w14:paraId="4E47DDE5" w14:textId="77777777" w:rsidR="00A9393B" w:rsidRPr="001C3A2B" w:rsidRDefault="00A9393B" w:rsidP="00A9393B">
            <w:pPr>
              <w:rPr>
                <w:rFonts w:ascii="宋体" w:eastAsia="宋体" w:hAnsi="宋体" w:cs="Times New Roman Regular" w:hint="eastAsia"/>
                <w:sz w:val="21"/>
                <w:szCs w:val="21"/>
              </w:rPr>
            </w:pPr>
          </w:p>
        </w:tc>
        <w:tc>
          <w:tcPr>
            <w:tcW w:w="1560" w:type="dxa"/>
            <w:vAlign w:val="center"/>
          </w:tcPr>
          <w:p w14:paraId="36187275" w14:textId="77777777" w:rsidR="00A9393B" w:rsidRPr="001C3A2B" w:rsidRDefault="00A9393B" w:rsidP="00A9393B">
            <w:pPr>
              <w:rPr>
                <w:rFonts w:ascii="宋体" w:eastAsia="宋体" w:hAnsi="宋体" w:cs="Times New Roman Regular" w:hint="eastAsia"/>
                <w:sz w:val="21"/>
                <w:szCs w:val="21"/>
              </w:rPr>
            </w:pPr>
          </w:p>
        </w:tc>
      </w:tr>
      <w:tr w:rsidR="00A9393B" w:rsidRPr="001C3A2B" w14:paraId="647BA3B3" w14:textId="77777777" w:rsidTr="001748F1">
        <w:trPr>
          <w:jc w:val="center"/>
        </w:trPr>
        <w:tc>
          <w:tcPr>
            <w:tcW w:w="1238" w:type="dxa"/>
            <w:vAlign w:val="center"/>
          </w:tcPr>
          <w:p w14:paraId="0AE2DF74" w14:textId="77777777" w:rsidR="00A9393B" w:rsidRPr="001C3A2B" w:rsidRDefault="00A9393B" w:rsidP="00A9393B">
            <w:pPr>
              <w:rPr>
                <w:rFonts w:ascii="宋体" w:eastAsia="宋体" w:hAnsi="宋体" w:cs="Times New Roman Regular" w:hint="eastAsia"/>
                <w:sz w:val="21"/>
                <w:szCs w:val="21"/>
              </w:rPr>
            </w:pPr>
            <w:r w:rsidRPr="001C3A2B">
              <w:rPr>
                <w:rFonts w:ascii="宋体" w:eastAsia="宋体" w:hAnsi="宋体" w:cs="Times New Roman Regular" w:hint="eastAsia"/>
                <w:sz w:val="21"/>
                <w:szCs w:val="21"/>
              </w:rPr>
              <w:t>…</w:t>
            </w:r>
          </w:p>
        </w:tc>
        <w:tc>
          <w:tcPr>
            <w:tcW w:w="1592" w:type="dxa"/>
            <w:vAlign w:val="center"/>
          </w:tcPr>
          <w:p w14:paraId="3CA32B80" w14:textId="77777777" w:rsidR="00A9393B" w:rsidRPr="001C3A2B" w:rsidRDefault="00A9393B" w:rsidP="00A9393B">
            <w:pPr>
              <w:rPr>
                <w:rFonts w:ascii="宋体" w:eastAsia="宋体" w:hAnsi="宋体" w:cs="Times New Roman Regular" w:hint="eastAsia"/>
                <w:sz w:val="21"/>
                <w:szCs w:val="21"/>
              </w:rPr>
            </w:pPr>
            <w:r w:rsidRPr="001C3A2B">
              <w:rPr>
                <w:rFonts w:ascii="宋体" w:eastAsia="宋体" w:hAnsi="宋体" w:cs="Times New Roman Regular" w:hint="eastAsia"/>
                <w:sz w:val="21"/>
                <w:szCs w:val="21"/>
              </w:rPr>
              <w:t>…</w:t>
            </w:r>
          </w:p>
        </w:tc>
        <w:tc>
          <w:tcPr>
            <w:tcW w:w="1559" w:type="dxa"/>
            <w:vAlign w:val="center"/>
          </w:tcPr>
          <w:p w14:paraId="5AC8967B" w14:textId="77777777" w:rsidR="00A9393B" w:rsidRPr="001C3A2B" w:rsidRDefault="00A9393B" w:rsidP="00A9393B">
            <w:pPr>
              <w:rPr>
                <w:rFonts w:ascii="宋体" w:eastAsia="宋体" w:hAnsi="宋体" w:cs="Times New Roman Regular" w:hint="eastAsia"/>
                <w:sz w:val="21"/>
                <w:szCs w:val="21"/>
              </w:rPr>
            </w:pPr>
          </w:p>
        </w:tc>
        <w:tc>
          <w:tcPr>
            <w:tcW w:w="1559" w:type="dxa"/>
            <w:vAlign w:val="center"/>
          </w:tcPr>
          <w:p w14:paraId="5C41C360" w14:textId="77777777" w:rsidR="00A9393B" w:rsidRPr="001C3A2B" w:rsidRDefault="00A9393B" w:rsidP="00A9393B">
            <w:pPr>
              <w:rPr>
                <w:rFonts w:ascii="宋体" w:eastAsia="宋体" w:hAnsi="宋体" w:cs="Times New Roman Regular" w:hint="eastAsia"/>
                <w:sz w:val="21"/>
                <w:szCs w:val="21"/>
              </w:rPr>
            </w:pPr>
          </w:p>
        </w:tc>
        <w:tc>
          <w:tcPr>
            <w:tcW w:w="1559" w:type="dxa"/>
            <w:vAlign w:val="center"/>
          </w:tcPr>
          <w:p w14:paraId="61F119C8" w14:textId="77777777" w:rsidR="00A9393B" w:rsidRPr="001C3A2B" w:rsidRDefault="00A9393B" w:rsidP="00A9393B">
            <w:pPr>
              <w:rPr>
                <w:rFonts w:ascii="宋体" w:eastAsia="宋体" w:hAnsi="宋体" w:cs="Times New Roman Regular" w:hint="eastAsia"/>
                <w:sz w:val="21"/>
                <w:szCs w:val="21"/>
              </w:rPr>
            </w:pPr>
          </w:p>
        </w:tc>
        <w:tc>
          <w:tcPr>
            <w:tcW w:w="1560" w:type="dxa"/>
            <w:vAlign w:val="center"/>
          </w:tcPr>
          <w:p w14:paraId="7976FAAC" w14:textId="77777777" w:rsidR="00A9393B" w:rsidRPr="001C3A2B" w:rsidRDefault="00A9393B" w:rsidP="00A9393B">
            <w:pPr>
              <w:rPr>
                <w:rFonts w:ascii="宋体" w:eastAsia="宋体" w:hAnsi="宋体" w:cs="Times New Roman Regular" w:hint="eastAsia"/>
                <w:sz w:val="21"/>
                <w:szCs w:val="21"/>
              </w:rPr>
            </w:pPr>
          </w:p>
        </w:tc>
      </w:tr>
    </w:tbl>
    <w:p w14:paraId="6ECF52D1" w14:textId="16FF4883" w:rsidR="000E4905" w:rsidRPr="001C3A2B" w:rsidRDefault="000E4905" w:rsidP="000E4905">
      <w:pPr>
        <w:tabs>
          <w:tab w:val="left" w:pos="652"/>
          <w:tab w:val="left" w:pos="1348"/>
          <w:tab w:val="left" w:pos="2044"/>
          <w:tab w:val="left" w:pos="3194"/>
          <w:tab w:val="left" w:pos="3890"/>
          <w:tab w:val="left" w:pos="4588"/>
        </w:tabs>
        <w:adjustRightInd w:val="0"/>
        <w:rPr>
          <w:rFonts w:ascii="宋体" w:eastAsia="宋体" w:hAnsi="宋体" w:cs="Times New Roman" w:hint="eastAsia"/>
          <w:sz w:val="18"/>
          <w:szCs w:val="18"/>
          <w14:ligatures w14:val="none"/>
        </w:rPr>
      </w:pPr>
      <w:r w:rsidRPr="001C3A2B">
        <w:rPr>
          <w:rFonts w:ascii="宋体" w:eastAsia="宋体" w:hAnsi="宋体" w:cs="Times New Roman" w:hint="eastAsia"/>
          <w:sz w:val="18"/>
          <w:szCs w:val="18"/>
          <w14:ligatures w14:val="none"/>
        </w:rPr>
        <w:t>注1：</w:t>
      </w:r>
      <w:r w:rsidRPr="001C3A2B">
        <w:rPr>
          <w:rFonts w:ascii="宋体" w:eastAsia="宋体" w:hAnsi="宋体" w:cs="Times New Roman Regular" w:hint="eastAsia"/>
          <w:spacing w:val="-6"/>
          <w:sz w:val="18"/>
          <w:szCs w:val="18"/>
        </w:rPr>
        <w:t>EC——项目电梯运行的总用电量；EQP——项目电梯再生电能系统自身运行的用电量；RE——项目储能</w:t>
      </w:r>
      <w:r w:rsidR="00A651B7" w:rsidRPr="001C3A2B">
        <w:rPr>
          <w:rFonts w:ascii="宋体" w:eastAsia="宋体" w:hAnsi="宋体" w:cs="Times New Roman Regular" w:hint="eastAsia"/>
          <w:spacing w:val="-6"/>
          <w:sz w:val="18"/>
          <w:szCs w:val="18"/>
        </w:rPr>
        <w:t>单元</w:t>
      </w:r>
      <w:r w:rsidRPr="001C3A2B">
        <w:rPr>
          <w:rFonts w:ascii="宋体" w:eastAsia="宋体" w:hAnsi="宋体" w:cs="Times New Roman Regular" w:hint="eastAsia"/>
          <w:spacing w:val="-6"/>
          <w:sz w:val="18"/>
          <w:szCs w:val="18"/>
        </w:rPr>
        <w:t>放出的向电梯供电的再生电能；FE——电梯能量</w:t>
      </w:r>
      <w:r w:rsidR="0013666A" w:rsidRPr="001C3A2B">
        <w:rPr>
          <w:rFonts w:ascii="宋体" w:eastAsia="宋体" w:hAnsi="宋体" w:cs="Times New Roman Regular" w:hint="eastAsia"/>
          <w:spacing w:val="-6"/>
          <w:sz w:val="18"/>
          <w:szCs w:val="18"/>
        </w:rPr>
        <w:t>回馈装置</w:t>
      </w:r>
      <w:r w:rsidRPr="001C3A2B">
        <w:rPr>
          <w:rFonts w:ascii="宋体" w:eastAsia="宋体" w:hAnsi="宋体" w:cs="Times New Roman Regular" w:hint="eastAsia"/>
          <w:spacing w:val="-6"/>
          <w:sz w:val="18"/>
          <w:szCs w:val="18"/>
        </w:rPr>
        <w:t>向项目所在物业内部低压电网反馈的再生电能。</w:t>
      </w:r>
    </w:p>
    <w:p w14:paraId="7643F6BF" w14:textId="77777777" w:rsidR="00A9393B" w:rsidRPr="001C3A2B" w:rsidRDefault="00A9393B" w:rsidP="00A9393B">
      <w:pPr>
        <w:rPr>
          <w:rFonts w:ascii="Times New Roman" w:eastAsia="宋体" w:hAnsi="Times New Roman" w:cs="Times New Roman"/>
          <w:szCs w:val="21"/>
          <w14:ligatures w14:val="none"/>
        </w:rPr>
      </w:pPr>
    </w:p>
    <w:p w14:paraId="285DECBB" w14:textId="77777777" w:rsidR="00A9393B" w:rsidRPr="001C3A2B" w:rsidRDefault="00A9393B" w:rsidP="00A9393B">
      <w:pPr>
        <w:rPr>
          <w:rFonts w:ascii="Times New Roman" w:eastAsia="宋体" w:hAnsi="Times New Roman" w:cs="Times New Roman"/>
          <w:szCs w:val="21"/>
          <w14:ligatures w14:val="none"/>
        </w:rPr>
      </w:pPr>
      <w:r w:rsidRPr="001C3A2B">
        <w:rPr>
          <w:rFonts w:ascii="Times New Roman" w:eastAsia="宋体" w:hAnsi="Times New Roman" w:cs="Times New Roman" w:hint="eastAsia"/>
          <w:szCs w:val="21"/>
          <w14:ligatures w14:val="none"/>
        </w:rPr>
        <w:t>附表</w:t>
      </w:r>
      <w:r w:rsidRPr="001C3A2B">
        <w:rPr>
          <w:rFonts w:ascii="Times New Roman" w:eastAsia="宋体" w:hAnsi="Times New Roman" w:cs="Times New Roman" w:hint="eastAsia"/>
          <w:szCs w:val="21"/>
          <w14:ligatures w14:val="none"/>
        </w:rPr>
        <w:t>2-2</w:t>
      </w:r>
      <w:r w:rsidRPr="001C3A2B">
        <w:rPr>
          <w:rFonts w:ascii="Times New Roman" w:eastAsia="宋体" w:hAnsi="Times New Roman" w:cs="Times New Roman" w:hint="eastAsia"/>
          <w:szCs w:val="21"/>
          <w14:ligatures w14:val="none"/>
        </w:rPr>
        <w:t>：不符合清单</w:t>
      </w:r>
    </w:p>
    <w:p w14:paraId="364F98C7" w14:textId="77777777" w:rsidR="00A9393B" w:rsidRPr="001C3A2B" w:rsidRDefault="00A9393B" w:rsidP="00A9393B">
      <w:pPr>
        <w:jc w:val="center"/>
        <w:rPr>
          <w:rFonts w:ascii="Times New Roman" w:eastAsia="宋体" w:hAnsi="Times New Roman" w:cs="Times New Roman"/>
          <w:szCs w:val="21"/>
          <w14:ligatures w14:val="none"/>
        </w:rPr>
      </w:pPr>
      <w:r w:rsidRPr="001C3A2B">
        <w:rPr>
          <w:rFonts w:ascii="Times New Roman" w:eastAsia="宋体" w:hAnsi="Times New Roman" w:cs="Times New Roman" w:hint="eastAsia"/>
          <w:szCs w:val="21"/>
          <w14:ligatures w14:val="none"/>
        </w:rPr>
        <w:t>***</w:t>
      </w:r>
      <w:r w:rsidRPr="001C3A2B">
        <w:rPr>
          <w:rFonts w:ascii="Times New Roman" w:eastAsia="宋体" w:hAnsi="Times New Roman" w:cs="Times New Roman" w:hint="eastAsia"/>
          <w:szCs w:val="21"/>
          <w14:ligatures w14:val="none"/>
        </w:rPr>
        <w:t>项目核查不符合清单</w:t>
      </w:r>
    </w:p>
    <w:tbl>
      <w:tblPr>
        <w:tblStyle w:val="aff0"/>
        <w:tblW w:w="9067" w:type="dxa"/>
        <w:jc w:val="center"/>
        <w:tblLook w:val="04A0" w:firstRow="1" w:lastRow="0" w:firstColumn="1" w:lastColumn="0" w:noHBand="0" w:noVBand="1"/>
      </w:tblPr>
      <w:tblGrid>
        <w:gridCol w:w="630"/>
        <w:gridCol w:w="1406"/>
        <w:gridCol w:w="1406"/>
        <w:gridCol w:w="1406"/>
        <w:gridCol w:w="1406"/>
        <w:gridCol w:w="1406"/>
        <w:gridCol w:w="1407"/>
      </w:tblGrid>
      <w:tr w:rsidR="00A9393B" w:rsidRPr="001C3A2B" w14:paraId="14DFC3E9" w14:textId="77777777" w:rsidTr="001748F1">
        <w:trPr>
          <w:jc w:val="center"/>
        </w:trPr>
        <w:tc>
          <w:tcPr>
            <w:tcW w:w="630" w:type="dxa"/>
            <w:vAlign w:val="center"/>
          </w:tcPr>
          <w:p w14:paraId="26A4D1C7" w14:textId="77777777" w:rsidR="00A9393B" w:rsidRPr="001C3A2B" w:rsidRDefault="00A9393B" w:rsidP="00A9393B">
            <w:pPr>
              <w:jc w:val="center"/>
              <w:rPr>
                <w:rFonts w:ascii="宋体" w:eastAsia="宋体" w:hAnsi="宋体" w:cs="Times New Roman" w:hint="eastAsia"/>
                <w:sz w:val="21"/>
                <w:szCs w:val="21"/>
              </w:rPr>
            </w:pPr>
            <w:r w:rsidRPr="001C3A2B">
              <w:rPr>
                <w:rFonts w:ascii="宋体" w:eastAsia="宋体" w:hAnsi="宋体" w:cs="Times New Roman" w:hint="eastAsia"/>
                <w:sz w:val="21"/>
                <w:szCs w:val="21"/>
              </w:rPr>
              <w:t>序号</w:t>
            </w:r>
          </w:p>
        </w:tc>
        <w:tc>
          <w:tcPr>
            <w:tcW w:w="1406" w:type="dxa"/>
            <w:vAlign w:val="center"/>
          </w:tcPr>
          <w:p w14:paraId="1C107DB6" w14:textId="77777777" w:rsidR="00A9393B" w:rsidRPr="001C3A2B" w:rsidRDefault="00A9393B" w:rsidP="00A9393B">
            <w:pPr>
              <w:jc w:val="center"/>
              <w:rPr>
                <w:rFonts w:ascii="宋体" w:eastAsia="宋体" w:hAnsi="宋体" w:cs="Times New Roman" w:hint="eastAsia"/>
                <w:sz w:val="21"/>
                <w:szCs w:val="21"/>
              </w:rPr>
            </w:pPr>
            <w:r w:rsidRPr="001C3A2B">
              <w:rPr>
                <w:rFonts w:ascii="宋体" w:eastAsia="宋体" w:hAnsi="宋体" w:cs="Times New Roman" w:hint="eastAsia"/>
                <w:sz w:val="21"/>
                <w:szCs w:val="21"/>
              </w:rPr>
              <w:t>类别</w:t>
            </w:r>
          </w:p>
        </w:tc>
        <w:tc>
          <w:tcPr>
            <w:tcW w:w="1406" w:type="dxa"/>
            <w:vAlign w:val="center"/>
          </w:tcPr>
          <w:p w14:paraId="3FB36E5B" w14:textId="77777777" w:rsidR="00A9393B" w:rsidRPr="001C3A2B" w:rsidRDefault="00A9393B" w:rsidP="00A9393B">
            <w:pPr>
              <w:jc w:val="center"/>
              <w:rPr>
                <w:rFonts w:ascii="宋体" w:eastAsia="宋体" w:hAnsi="宋体" w:cs="Times New Roman" w:hint="eastAsia"/>
                <w:sz w:val="21"/>
                <w:szCs w:val="21"/>
              </w:rPr>
            </w:pPr>
            <w:r w:rsidRPr="001C3A2B">
              <w:rPr>
                <w:rFonts w:ascii="宋体" w:eastAsia="宋体" w:hAnsi="宋体" w:cs="Times New Roman" w:hint="eastAsia"/>
                <w:sz w:val="21"/>
                <w:szCs w:val="21"/>
              </w:rPr>
              <w:t>不符合项描述</w:t>
            </w:r>
          </w:p>
        </w:tc>
        <w:tc>
          <w:tcPr>
            <w:tcW w:w="1406" w:type="dxa"/>
            <w:vAlign w:val="center"/>
          </w:tcPr>
          <w:p w14:paraId="619D7E96" w14:textId="77777777" w:rsidR="00A9393B" w:rsidRPr="001C3A2B" w:rsidRDefault="00A9393B" w:rsidP="00A9393B">
            <w:pPr>
              <w:jc w:val="center"/>
              <w:rPr>
                <w:rFonts w:ascii="宋体" w:eastAsia="宋体" w:hAnsi="宋体" w:cs="Times New Roman" w:hint="eastAsia"/>
                <w:sz w:val="21"/>
                <w:szCs w:val="21"/>
              </w:rPr>
            </w:pPr>
            <w:r w:rsidRPr="001C3A2B">
              <w:rPr>
                <w:rFonts w:ascii="宋体" w:eastAsia="宋体" w:hAnsi="宋体" w:cs="Times New Roman" w:hint="eastAsia"/>
                <w:sz w:val="21"/>
                <w:szCs w:val="21"/>
              </w:rPr>
              <w:t>涉及的参数</w:t>
            </w:r>
          </w:p>
        </w:tc>
        <w:tc>
          <w:tcPr>
            <w:tcW w:w="1406" w:type="dxa"/>
            <w:vAlign w:val="center"/>
          </w:tcPr>
          <w:p w14:paraId="720E1F0D" w14:textId="77777777" w:rsidR="00A9393B" w:rsidRPr="001C3A2B" w:rsidRDefault="00A9393B" w:rsidP="00A9393B">
            <w:pPr>
              <w:jc w:val="center"/>
              <w:rPr>
                <w:rFonts w:ascii="宋体" w:eastAsia="宋体" w:hAnsi="宋体" w:cs="Times New Roman" w:hint="eastAsia"/>
                <w:sz w:val="21"/>
                <w:szCs w:val="21"/>
              </w:rPr>
            </w:pPr>
            <w:r w:rsidRPr="001C3A2B">
              <w:rPr>
                <w:rFonts w:ascii="宋体" w:eastAsia="宋体" w:hAnsi="宋体" w:cs="Times New Roman" w:hint="eastAsia"/>
                <w:sz w:val="21"/>
                <w:szCs w:val="21"/>
              </w:rPr>
              <w:t>项目申请方原因分析</w:t>
            </w:r>
          </w:p>
        </w:tc>
        <w:tc>
          <w:tcPr>
            <w:tcW w:w="1406" w:type="dxa"/>
            <w:vAlign w:val="center"/>
          </w:tcPr>
          <w:p w14:paraId="22CA1868" w14:textId="77777777" w:rsidR="00A9393B" w:rsidRPr="001C3A2B" w:rsidRDefault="00A9393B" w:rsidP="00A9393B">
            <w:pPr>
              <w:jc w:val="center"/>
              <w:rPr>
                <w:rFonts w:ascii="宋体" w:eastAsia="宋体" w:hAnsi="宋体" w:cs="Times New Roman" w:hint="eastAsia"/>
                <w:sz w:val="21"/>
                <w:szCs w:val="21"/>
              </w:rPr>
            </w:pPr>
            <w:r w:rsidRPr="001C3A2B">
              <w:rPr>
                <w:rFonts w:ascii="宋体" w:eastAsia="宋体" w:hAnsi="宋体" w:cs="Times New Roman" w:hint="eastAsia"/>
                <w:sz w:val="21"/>
                <w:szCs w:val="21"/>
              </w:rPr>
              <w:t>项目申请方的回应</w:t>
            </w:r>
          </w:p>
        </w:tc>
        <w:tc>
          <w:tcPr>
            <w:tcW w:w="1407" w:type="dxa"/>
            <w:vAlign w:val="center"/>
          </w:tcPr>
          <w:p w14:paraId="3E1709CD" w14:textId="77777777" w:rsidR="00A9393B" w:rsidRPr="001C3A2B" w:rsidRDefault="00A9393B" w:rsidP="00A9393B">
            <w:pPr>
              <w:jc w:val="center"/>
              <w:rPr>
                <w:rFonts w:ascii="宋体" w:eastAsia="宋体" w:hAnsi="宋体" w:cs="Times New Roman" w:hint="eastAsia"/>
                <w:sz w:val="21"/>
                <w:szCs w:val="21"/>
              </w:rPr>
            </w:pPr>
            <w:r w:rsidRPr="001C3A2B">
              <w:rPr>
                <w:rFonts w:ascii="宋体" w:eastAsia="宋体" w:hAnsi="宋体" w:cs="Times New Roman" w:hint="eastAsia"/>
                <w:sz w:val="21"/>
                <w:szCs w:val="21"/>
              </w:rPr>
              <w:t>核查结论</w:t>
            </w:r>
          </w:p>
        </w:tc>
      </w:tr>
      <w:tr w:rsidR="00A9393B" w:rsidRPr="001C3A2B" w14:paraId="5155EFD7" w14:textId="77777777" w:rsidTr="001748F1">
        <w:trPr>
          <w:jc w:val="center"/>
        </w:trPr>
        <w:tc>
          <w:tcPr>
            <w:tcW w:w="630" w:type="dxa"/>
            <w:vAlign w:val="center"/>
          </w:tcPr>
          <w:p w14:paraId="676B6B3A" w14:textId="77777777" w:rsidR="00A9393B" w:rsidRPr="001C3A2B" w:rsidRDefault="00A9393B" w:rsidP="00A9393B">
            <w:pPr>
              <w:jc w:val="center"/>
              <w:rPr>
                <w:rFonts w:ascii="宋体" w:eastAsia="宋体" w:hAnsi="宋体" w:cs="Times New Roman" w:hint="eastAsia"/>
                <w:sz w:val="21"/>
                <w:szCs w:val="21"/>
              </w:rPr>
            </w:pPr>
            <w:r w:rsidRPr="001C3A2B">
              <w:rPr>
                <w:rFonts w:ascii="宋体" w:eastAsia="宋体" w:hAnsi="宋体" w:cs="Times New Roman"/>
                <w:sz w:val="21"/>
                <w:szCs w:val="21"/>
              </w:rPr>
              <w:t>1</w:t>
            </w:r>
          </w:p>
        </w:tc>
        <w:tc>
          <w:tcPr>
            <w:tcW w:w="1406" w:type="dxa"/>
            <w:vAlign w:val="center"/>
          </w:tcPr>
          <w:p w14:paraId="1EFD8902" w14:textId="77777777" w:rsidR="00A9393B" w:rsidRPr="001C3A2B" w:rsidRDefault="00A9393B" w:rsidP="00A9393B">
            <w:pPr>
              <w:jc w:val="center"/>
              <w:rPr>
                <w:rFonts w:ascii="宋体" w:eastAsia="宋体" w:hAnsi="宋体" w:cs="Times New Roman" w:hint="eastAsia"/>
                <w:sz w:val="21"/>
                <w:szCs w:val="21"/>
              </w:rPr>
            </w:pPr>
          </w:p>
        </w:tc>
        <w:tc>
          <w:tcPr>
            <w:tcW w:w="1406" w:type="dxa"/>
            <w:vAlign w:val="center"/>
          </w:tcPr>
          <w:p w14:paraId="7F7DCBA5" w14:textId="77777777" w:rsidR="00A9393B" w:rsidRPr="001C3A2B" w:rsidRDefault="00A9393B" w:rsidP="00A9393B">
            <w:pPr>
              <w:jc w:val="center"/>
              <w:rPr>
                <w:rFonts w:ascii="宋体" w:eastAsia="宋体" w:hAnsi="宋体" w:cs="Times New Roman" w:hint="eastAsia"/>
                <w:sz w:val="21"/>
                <w:szCs w:val="21"/>
              </w:rPr>
            </w:pPr>
          </w:p>
        </w:tc>
        <w:tc>
          <w:tcPr>
            <w:tcW w:w="1406" w:type="dxa"/>
            <w:vAlign w:val="center"/>
          </w:tcPr>
          <w:p w14:paraId="17FA6271" w14:textId="77777777" w:rsidR="00A9393B" w:rsidRPr="001C3A2B" w:rsidRDefault="00A9393B" w:rsidP="00A9393B">
            <w:pPr>
              <w:jc w:val="center"/>
              <w:rPr>
                <w:rFonts w:ascii="宋体" w:eastAsia="宋体" w:hAnsi="宋体" w:cs="Times New Roman" w:hint="eastAsia"/>
                <w:sz w:val="21"/>
                <w:szCs w:val="21"/>
              </w:rPr>
            </w:pPr>
          </w:p>
        </w:tc>
        <w:tc>
          <w:tcPr>
            <w:tcW w:w="1406" w:type="dxa"/>
            <w:vAlign w:val="center"/>
          </w:tcPr>
          <w:p w14:paraId="7B9F594C" w14:textId="77777777" w:rsidR="00A9393B" w:rsidRPr="001C3A2B" w:rsidRDefault="00A9393B" w:rsidP="00A9393B">
            <w:pPr>
              <w:jc w:val="center"/>
              <w:rPr>
                <w:rFonts w:ascii="宋体" w:eastAsia="宋体" w:hAnsi="宋体" w:cs="Times New Roman" w:hint="eastAsia"/>
                <w:sz w:val="21"/>
                <w:szCs w:val="21"/>
              </w:rPr>
            </w:pPr>
          </w:p>
        </w:tc>
        <w:tc>
          <w:tcPr>
            <w:tcW w:w="1406" w:type="dxa"/>
            <w:vAlign w:val="center"/>
          </w:tcPr>
          <w:p w14:paraId="2B31A70E" w14:textId="77777777" w:rsidR="00A9393B" w:rsidRPr="001C3A2B" w:rsidRDefault="00A9393B" w:rsidP="00A9393B">
            <w:pPr>
              <w:jc w:val="center"/>
              <w:rPr>
                <w:rFonts w:ascii="宋体" w:eastAsia="宋体" w:hAnsi="宋体" w:cs="Times New Roman" w:hint="eastAsia"/>
                <w:sz w:val="21"/>
                <w:szCs w:val="21"/>
              </w:rPr>
            </w:pPr>
          </w:p>
        </w:tc>
        <w:tc>
          <w:tcPr>
            <w:tcW w:w="1407" w:type="dxa"/>
            <w:vAlign w:val="center"/>
          </w:tcPr>
          <w:p w14:paraId="2AE29409" w14:textId="77777777" w:rsidR="00A9393B" w:rsidRPr="001C3A2B" w:rsidRDefault="00A9393B" w:rsidP="00A9393B">
            <w:pPr>
              <w:jc w:val="center"/>
              <w:rPr>
                <w:rFonts w:ascii="宋体" w:eastAsia="宋体" w:hAnsi="宋体" w:cs="Times New Roman" w:hint="eastAsia"/>
                <w:sz w:val="21"/>
                <w:szCs w:val="21"/>
              </w:rPr>
            </w:pPr>
          </w:p>
        </w:tc>
      </w:tr>
      <w:tr w:rsidR="00A9393B" w:rsidRPr="001C3A2B" w14:paraId="2F23BAA5" w14:textId="77777777" w:rsidTr="001748F1">
        <w:trPr>
          <w:jc w:val="center"/>
        </w:trPr>
        <w:tc>
          <w:tcPr>
            <w:tcW w:w="630" w:type="dxa"/>
            <w:vAlign w:val="center"/>
          </w:tcPr>
          <w:p w14:paraId="68DEEB63" w14:textId="77777777" w:rsidR="00A9393B" w:rsidRPr="001C3A2B" w:rsidRDefault="00A9393B" w:rsidP="00A9393B">
            <w:pPr>
              <w:jc w:val="center"/>
              <w:rPr>
                <w:rFonts w:ascii="宋体" w:eastAsia="宋体" w:hAnsi="宋体" w:cs="Times New Roman" w:hint="eastAsia"/>
                <w:sz w:val="21"/>
                <w:szCs w:val="21"/>
              </w:rPr>
            </w:pPr>
            <w:r w:rsidRPr="001C3A2B">
              <w:rPr>
                <w:rFonts w:ascii="宋体" w:eastAsia="宋体" w:hAnsi="宋体" w:cs="Times New Roman" w:hint="eastAsia"/>
                <w:sz w:val="21"/>
                <w:szCs w:val="21"/>
              </w:rPr>
              <w:t>…</w:t>
            </w:r>
          </w:p>
        </w:tc>
        <w:tc>
          <w:tcPr>
            <w:tcW w:w="1406" w:type="dxa"/>
            <w:vAlign w:val="center"/>
          </w:tcPr>
          <w:p w14:paraId="4AF91E77" w14:textId="77777777" w:rsidR="00A9393B" w:rsidRPr="001C3A2B" w:rsidRDefault="00A9393B" w:rsidP="00A9393B">
            <w:pPr>
              <w:jc w:val="center"/>
              <w:rPr>
                <w:rFonts w:ascii="宋体" w:eastAsia="宋体" w:hAnsi="宋体" w:cs="Times New Roman" w:hint="eastAsia"/>
                <w:sz w:val="21"/>
                <w:szCs w:val="21"/>
              </w:rPr>
            </w:pPr>
          </w:p>
        </w:tc>
        <w:tc>
          <w:tcPr>
            <w:tcW w:w="1406" w:type="dxa"/>
            <w:vAlign w:val="center"/>
          </w:tcPr>
          <w:p w14:paraId="52128B7A" w14:textId="77777777" w:rsidR="00A9393B" w:rsidRPr="001C3A2B" w:rsidRDefault="00A9393B" w:rsidP="00A9393B">
            <w:pPr>
              <w:jc w:val="center"/>
              <w:rPr>
                <w:rFonts w:ascii="宋体" w:eastAsia="宋体" w:hAnsi="宋体" w:cs="Times New Roman" w:hint="eastAsia"/>
                <w:sz w:val="21"/>
                <w:szCs w:val="21"/>
              </w:rPr>
            </w:pPr>
          </w:p>
        </w:tc>
        <w:tc>
          <w:tcPr>
            <w:tcW w:w="1406" w:type="dxa"/>
            <w:vAlign w:val="center"/>
          </w:tcPr>
          <w:p w14:paraId="2C7DB5C4" w14:textId="77777777" w:rsidR="00A9393B" w:rsidRPr="001C3A2B" w:rsidRDefault="00A9393B" w:rsidP="00A9393B">
            <w:pPr>
              <w:jc w:val="center"/>
              <w:rPr>
                <w:rFonts w:ascii="宋体" w:eastAsia="宋体" w:hAnsi="宋体" w:cs="Times New Roman" w:hint="eastAsia"/>
                <w:sz w:val="21"/>
                <w:szCs w:val="21"/>
              </w:rPr>
            </w:pPr>
          </w:p>
        </w:tc>
        <w:tc>
          <w:tcPr>
            <w:tcW w:w="1406" w:type="dxa"/>
            <w:vAlign w:val="center"/>
          </w:tcPr>
          <w:p w14:paraId="6DB2F000" w14:textId="77777777" w:rsidR="00A9393B" w:rsidRPr="001C3A2B" w:rsidRDefault="00A9393B" w:rsidP="00A9393B">
            <w:pPr>
              <w:jc w:val="center"/>
              <w:rPr>
                <w:rFonts w:ascii="宋体" w:eastAsia="宋体" w:hAnsi="宋体" w:cs="Times New Roman" w:hint="eastAsia"/>
                <w:sz w:val="21"/>
                <w:szCs w:val="21"/>
              </w:rPr>
            </w:pPr>
          </w:p>
        </w:tc>
        <w:tc>
          <w:tcPr>
            <w:tcW w:w="1406" w:type="dxa"/>
            <w:vAlign w:val="center"/>
          </w:tcPr>
          <w:p w14:paraId="04AE1B00" w14:textId="77777777" w:rsidR="00A9393B" w:rsidRPr="001C3A2B" w:rsidRDefault="00A9393B" w:rsidP="00A9393B">
            <w:pPr>
              <w:jc w:val="center"/>
              <w:rPr>
                <w:rFonts w:ascii="宋体" w:eastAsia="宋体" w:hAnsi="宋体" w:cs="Times New Roman" w:hint="eastAsia"/>
                <w:sz w:val="21"/>
                <w:szCs w:val="21"/>
              </w:rPr>
            </w:pPr>
          </w:p>
        </w:tc>
        <w:tc>
          <w:tcPr>
            <w:tcW w:w="1407" w:type="dxa"/>
            <w:vAlign w:val="center"/>
          </w:tcPr>
          <w:p w14:paraId="264E912A" w14:textId="77777777" w:rsidR="00A9393B" w:rsidRPr="001C3A2B" w:rsidRDefault="00A9393B" w:rsidP="00A9393B">
            <w:pPr>
              <w:jc w:val="center"/>
              <w:rPr>
                <w:rFonts w:ascii="宋体" w:eastAsia="宋体" w:hAnsi="宋体" w:cs="Times New Roman" w:hint="eastAsia"/>
                <w:sz w:val="21"/>
                <w:szCs w:val="21"/>
              </w:rPr>
            </w:pPr>
          </w:p>
        </w:tc>
      </w:tr>
      <w:tr w:rsidR="00A9393B" w:rsidRPr="001C3A2B" w14:paraId="14F30781" w14:textId="77777777" w:rsidTr="001748F1">
        <w:trPr>
          <w:jc w:val="center"/>
        </w:trPr>
        <w:tc>
          <w:tcPr>
            <w:tcW w:w="630" w:type="dxa"/>
            <w:vAlign w:val="center"/>
          </w:tcPr>
          <w:p w14:paraId="08BC233D" w14:textId="77777777" w:rsidR="00A9393B" w:rsidRPr="001C3A2B" w:rsidRDefault="00A9393B" w:rsidP="00A9393B">
            <w:pPr>
              <w:jc w:val="center"/>
              <w:rPr>
                <w:rFonts w:ascii="宋体" w:eastAsia="宋体" w:hAnsi="宋体" w:cs="Times New Roman" w:hint="eastAsia"/>
                <w:sz w:val="21"/>
                <w:szCs w:val="21"/>
              </w:rPr>
            </w:pPr>
            <w:r w:rsidRPr="001C3A2B">
              <w:rPr>
                <w:rFonts w:ascii="宋体" w:eastAsia="宋体" w:hAnsi="宋体" w:cs="Times New Roman" w:hint="eastAsia"/>
                <w:sz w:val="21"/>
                <w:szCs w:val="21"/>
              </w:rPr>
              <w:t>…</w:t>
            </w:r>
          </w:p>
        </w:tc>
        <w:tc>
          <w:tcPr>
            <w:tcW w:w="1406" w:type="dxa"/>
            <w:vAlign w:val="center"/>
          </w:tcPr>
          <w:p w14:paraId="34A07FBA" w14:textId="77777777" w:rsidR="00A9393B" w:rsidRPr="001C3A2B" w:rsidRDefault="00A9393B" w:rsidP="00A9393B">
            <w:pPr>
              <w:jc w:val="center"/>
              <w:rPr>
                <w:rFonts w:ascii="宋体" w:eastAsia="宋体" w:hAnsi="宋体" w:cs="Times New Roman" w:hint="eastAsia"/>
                <w:sz w:val="21"/>
                <w:szCs w:val="21"/>
              </w:rPr>
            </w:pPr>
          </w:p>
        </w:tc>
        <w:tc>
          <w:tcPr>
            <w:tcW w:w="1406" w:type="dxa"/>
            <w:vAlign w:val="center"/>
          </w:tcPr>
          <w:p w14:paraId="0C50CEA0" w14:textId="77777777" w:rsidR="00A9393B" w:rsidRPr="001C3A2B" w:rsidRDefault="00A9393B" w:rsidP="00A9393B">
            <w:pPr>
              <w:jc w:val="center"/>
              <w:rPr>
                <w:rFonts w:ascii="宋体" w:eastAsia="宋体" w:hAnsi="宋体" w:cs="Times New Roman" w:hint="eastAsia"/>
                <w:sz w:val="21"/>
                <w:szCs w:val="21"/>
              </w:rPr>
            </w:pPr>
          </w:p>
        </w:tc>
        <w:tc>
          <w:tcPr>
            <w:tcW w:w="1406" w:type="dxa"/>
            <w:vAlign w:val="center"/>
          </w:tcPr>
          <w:p w14:paraId="1313919E" w14:textId="77777777" w:rsidR="00A9393B" w:rsidRPr="001C3A2B" w:rsidRDefault="00A9393B" w:rsidP="00A9393B">
            <w:pPr>
              <w:jc w:val="center"/>
              <w:rPr>
                <w:rFonts w:ascii="宋体" w:eastAsia="宋体" w:hAnsi="宋体" w:cs="Times New Roman" w:hint="eastAsia"/>
                <w:sz w:val="21"/>
                <w:szCs w:val="21"/>
              </w:rPr>
            </w:pPr>
          </w:p>
        </w:tc>
        <w:tc>
          <w:tcPr>
            <w:tcW w:w="1406" w:type="dxa"/>
            <w:vAlign w:val="center"/>
          </w:tcPr>
          <w:p w14:paraId="70C6046E" w14:textId="77777777" w:rsidR="00A9393B" w:rsidRPr="001C3A2B" w:rsidRDefault="00A9393B" w:rsidP="00A9393B">
            <w:pPr>
              <w:jc w:val="center"/>
              <w:rPr>
                <w:rFonts w:ascii="宋体" w:eastAsia="宋体" w:hAnsi="宋体" w:cs="Times New Roman" w:hint="eastAsia"/>
                <w:sz w:val="21"/>
                <w:szCs w:val="21"/>
              </w:rPr>
            </w:pPr>
          </w:p>
        </w:tc>
        <w:tc>
          <w:tcPr>
            <w:tcW w:w="1406" w:type="dxa"/>
            <w:vAlign w:val="center"/>
          </w:tcPr>
          <w:p w14:paraId="77A4EC57" w14:textId="77777777" w:rsidR="00A9393B" w:rsidRPr="001C3A2B" w:rsidRDefault="00A9393B" w:rsidP="00A9393B">
            <w:pPr>
              <w:jc w:val="center"/>
              <w:rPr>
                <w:rFonts w:ascii="宋体" w:eastAsia="宋体" w:hAnsi="宋体" w:cs="Times New Roman" w:hint="eastAsia"/>
                <w:sz w:val="21"/>
                <w:szCs w:val="21"/>
              </w:rPr>
            </w:pPr>
          </w:p>
        </w:tc>
        <w:tc>
          <w:tcPr>
            <w:tcW w:w="1407" w:type="dxa"/>
            <w:vAlign w:val="center"/>
          </w:tcPr>
          <w:p w14:paraId="0D0BB387" w14:textId="77777777" w:rsidR="00A9393B" w:rsidRPr="001C3A2B" w:rsidRDefault="00A9393B" w:rsidP="00A9393B">
            <w:pPr>
              <w:jc w:val="center"/>
              <w:rPr>
                <w:rFonts w:ascii="宋体" w:eastAsia="宋体" w:hAnsi="宋体" w:cs="Times New Roman" w:hint="eastAsia"/>
                <w:sz w:val="21"/>
                <w:szCs w:val="21"/>
              </w:rPr>
            </w:pPr>
          </w:p>
        </w:tc>
      </w:tr>
    </w:tbl>
    <w:p w14:paraId="4A73A1F3" w14:textId="77777777" w:rsidR="00A9393B" w:rsidRPr="001C3A2B" w:rsidRDefault="00A9393B" w:rsidP="00A9393B">
      <w:pPr>
        <w:ind w:firstLineChars="200" w:firstLine="360"/>
        <w:rPr>
          <w:rFonts w:ascii="Times New Roman" w:eastAsia="宋体" w:hAnsi="Times New Roman" w:cs="Times New Roman"/>
          <w:sz w:val="18"/>
          <w:szCs w:val="18"/>
          <w14:ligatures w14:val="none"/>
        </w:rPr>
      </w:pPr>
      <w:r w:rsidRPr="001C3A2B">
        <w:rPr>
          <w:rFonts w:ascii="Times New Roman" w:eastAsia="宋体" w:hAnsi="Times New Roman" w:cs="Times New Roman" w:hint="eastAsia"/>
          <w:sz w:val="18"/>
          <w:szCs w:val="18"/>
          <w14:ligatures w14:val="none"/>
        </w:rPr>
        <w:t>注</w:t>
      </w:r>
      <w:r w:rsidRPr="001C3A2B">
        <w:rPr>
          <w:rFonts w:ascii="Times New Roman" w:eastAsia="宋体" w:hAnsi="Times New Roman" w:cs="Times New Roman" w:hint="eastAsia"/>
          <w:sz w:val="18"/>
          <w:szCs w:val="18"/>
          <w14:ligatures w14:val="none"/>
        </w:rPr>
        <w:t>1</w:t>
      </w:r>
      <w:r w:rsidRPr="001C3A2B">
        <w:rPr>
          <w:rFonts w:ascii="Times New Roman" w:eastAsia="宋体" w:hAnsi="Times New Roman" w:cs="Times New Roman" w:hint="eastAsia"/>
          <w:sz w:val="18"/>
          <w:szCs w:val="18"/>
          <w14:ligatures w14:val="none"/>
        </w:rPr>
        <w:t>：类别包括基本情况、核算边界、核算方法、核算数据、数据质量和文件存档、现场核查发现的其他问题、其他内容。</w:t>
      </w:r>
    </w:p>
    <w:p w14:paraId="5118C90F" w14:textId="77777777" w:rsidR="00A9393B" w:rsidRPr="001C3A2B" w:rsidRDefault="00A9393B" w:rsidP="00A9393B">
      <w:pPr>
        <w:ind w:firstLineChars="200" w:firstLine="360"/>
        <w:rPr>
          <w:rFonts w:ascii="Times New Roman" w:eastAsia="宋体" w:hAnsi="Times New Roman" w:cs="Times New Roman"/>
          <w:sz w:val="18"/>
          <w:szCs w:val="18"/>
          <w14:ligatures w14:val="none"/>
        </w:rPr>
      </w:pPr>
      <w:r w:rsidRPr="001C3A2B">
        <w:rPr>
          <w:rFonts w:ascii="Times New Roman" w:eastAsia="宋体" w:hAnsi="Times New Roman" w:cs="Times New Roman" w:hint="eastAsia"/>
          <w:sz w:val="18"/>
          <w:szCs w:val="18"/>
          <w14:ligatures w14:val="none"/>
        </w:rPr>
        <w:t>注</w:t>
      </w:r>
      <w:r w:rsidRPr="001C3A2B">
        <w:rPr>
          <w:rFonts w:ascii="Times New Roman" w:eastAsia="宋体" w:hAnsi="Times New Roman" w:cs="Times New Roman" w:hint="eastAsia"/>
          <w:sz w:val="18"/>
          <w:szCs w:val="18"/>
          <w14:ligatures w14:val="none"/>
        </w:rPr>
        <w:t>2</w:t>
      </w:r>
      <w:r w:rsidRPr="001C3A2B">
        <w:rPr>
          <w:rFonts w:ascii="Times New Roman" w:eastAsia="宋体" w:hAnsi="Times New Roman" w:cs="Times New Roman" w:hint="eastAsia"/>
          <w:sz w:val="18"/>
          <w:szCs w:val="18"/>
          <w14:ligatures w14:val="none"/>
        </w:rPr>
        <w:t>：核查结论包括：已整改符合要求、已整改不符合要求、未整改。</w:t>
      </w:r>
    </w:p>
    <w:p w14:paraId="3EE61FDD" w14:textId="77777777" w:rsidR="00A9393B" w:rsidRPr="001C3A2B" w:rsidRDefault="00A9393B" w:rsidP="00A9393B">
      <w:pPr>
        <w:widowControl/>
        <w:jc w:val="left"/>
        <w:rPr>
          <w:rFonts w:ascii="Times New Roman" w:eastAsia="宋体" w:hAnsi="Times New Roman" w:cs="Times New Roman"/>
          <w:szCs w:val="21"/>
          <w14:ligatures w14:val="none"/>
        </w:rPr>
      </w:pPr>
      <w:r w:rsidRPr="001C3A2B">
        <w:rPr>
          <w:rFonts w:ascii="Times New Roman" w:eastAsia="宋体" w:hAnsi="Times New Roman" w:cs="Times New Roman"/>
          <w:szCs w:val="21"/>
          <w14:ligatures w14:val="none"/>
        </w:rPr>
        <w:br w:type="page"/>
      </w:r>
    </w:p>
    <w:p w14:paraId="1D612BD7" w14:textId="77777777" w:rsidR="00A9393B" w:rsidRPr="001C3A2B" w:rsidRDefault="00A9393B" w:rsidP="00A9393B">
      <w:pPr>
        <w:rPr>
          <w:rFonts w:ascii="Times New Roman" w:eastAsia="宋体" w:hAnsi="Times New Roman" w:cs="Times New Roman"/>
          <w:szCs w:val="21"/>
          <w14:ligatures w14:val="none"/>
        </w:rPr>
      </w:pPr>
      <w:r w:rsidRPr="001C3A2B">
        <w:rPr>
          <w:rFonts w:ascii="Times New Roman" w:eastAsia="宋体" w:hAnsi="Times New Roman" w:cs="Times New Roman" w:hint="eastAsia"/>
          <w:szCs w:val="21"/>
          <w14:ligatures w14:val="none"/>
        </w:rPr>
        <w:lastRenderedPageBreak/>
        <w:t>附表</w:t>
      </w:r>
      <w:r w:rsidRPr="001C3A2B">
        <w:rPr>
          <w:rFonts w:ascii="Times New Roman" w:eastAsia="宋体" w:hAnsi="Times New Roman" w:cs="Times New Roman" w:hint="eastAsia"/>
          <w:szCs w:val="21"/>
          <w14:ligatures w14:val="none"/>
        </w:rPr>
        <w:t>2-3</w:t>
      </w:r>
      <w:r w:rsidRPr="001C3A2B">
        <w:rPr>
          <w:rFonts w:ascii="Times New Roman" w:eastAsia="宋体" w:hAnsi="Times New Roman" w:cs="Times New Roman" w:hint="eastAsia"/>
          <w:szCs w:val="21"/>
          <w14:ligatures w14:val="none"/>
        </w:rPr>
        <w:t>：支持性文件清单</w:t>
      </w:r>
    </w:p>
    <w:p w14:paraId="33DBA6AE" w14:textId="77777777" w:rsidR="00A9393B" w:rsidRPr="001C3A2B" w:rsidRDefault="00A9393B" w:rsidP="00A9393B">
      <w:pPr>
        <w:jc w:val="center"/>
        <w:rPr>
          <w:rFonts w:ascii="Times New Roman" w:eastAsia="宋体" w:hAnsi="Times New Roman" w:cs="Times New Roman"/>
          <w:szCs w:val="21"/>
          <w14:ligatures w14:val="none"/>
        </w:rPr>
      </w:pPr>
    </w:p>
    <w:p w14:paraId="0C96374F" w14:textId="77777777" w:rsidR="00A9393B" w:rsidRPr="001C3A2B" w:rsidRDefault="00A9393B" w:rsidP="00A9393B">
      <w:pPr>
        <w:jc w:val="center"/>
        <w:rPr>
          <w:rFonts w:ascii="Times New Roman" w:eastAsia="宋体" w:hAnsi="Times New Roman" w:cs="Times New Roman"/>
          <w:szCs w:val="21"/>
          <w14:ligatures w14:val="none"/>
        </w:rPr>
      </w:pPr>
      <w:r w:rsidRPr="001C3A2B">
        <w:rPr>
          <w:rFonts w:ascii="Times New Roman" w:eastAsia="宋体" w:hAnsi="Times New Roman" w:cs="Times New Roman" w:hint="eastAsia"/>
          <w:szCs w:val="21"/>
          <w14:ligatures w14:val="none"/>
        </w:rPr>
        <w:t>支持性文件清单</w:t>
      </w:r>
    </w:p>
    <w:tbl>
      <w:tblPr>
        <w:tblStyle w:val="aff0"/>
        <w:tblW w:w="9067" w:type="dxa"/>
        <w:tblLook w:val="04A0" w:firstRow="1" w:lastRow="0" w:firstColumn="1" w:lastColumn="0" w:noHBand="0" w:noVBand="1"/>
      </w:tblPr>
      <w:tblGrid>
        <w:gridCol w:w="916"/>
        <w:gridCol w:w="8151"/>
      </w:tblGrid>
      <w:tr w:rsidR="00A9393B" w:rsidRPr="001C3A2B" w14:paraId="160DE0CB" w14:textId="77777777" w:rsidTr="001748F1">
        <w:trPr>
          <w:trHeight w:val="454"/>
        </w:trPr>
        <w:tc>
          <w:tcPr>
            <w:tcW w:w="916" w:type="dxa"/>
            <w:vAlign w:val="center"/>
          </w:tcPr>
          <w:p w14:paraId="79D479DC" w14:textId="77777777" w:rsidR="00A9393B" w:rsidRPr="001C3A2B" w:rsidRDefault="00A9393B" w:rsidP="00A9393B">
            <w:pPr>
              <w:jc w:val="center"/>
              <w:rPr>
                <w:rFonts w:ascii="宋体" w:eastAsia="宋体" w:hAnsi="宋体" w:cs="Times New Roman Regular" w:hint="eastAsia"/>
                <w:b/>
                <w:bCs/>
                <w:szCs w:val="21"/>
              </w:rPr>
            </w:pPr>
            <w:r w:rsidRPr="001C3A2B">
              <w:rPr>
                <w:rFonts w:ascii="宋体" w:eastAsia="宋体" w:hAnsi="宋体" w:cs="Times New Roman Regular" w:hint="eastAsia"/>
                <w:b/>
                <w:bCs/>
                <w:szCs w:val="21"/>
              </w:rPr>
              <w:t>序号</w:t>
            </w:r>
          </w:p>
        </w:tc>
        <w:tc>
          <w:tcPr>
            <w:tcW w:w="8151" w:type="dxa"/>
            <w:vAlign w:val="center"/>
          </w:tcPr>
          <w:p w14:paraId="6753D48C" w14:textId="77777777" w:rsidR="00A9393B" w:rsidRPr="001C3A2B" w:rsidRDefault="00A9393B" w:rsidP="00A9393B">
            <w:pPr>
              <w:jc w:val="center"/>
              <w:rPr>
                <w:rFonts w:ascii="宋体" w:eastAsia="宋体" w:hAnsi="宋体" w:cs="Times New Roman Regular" w:hint="eastAsia"/>
                <w:b/>
                <w:bCs/>
                <w:szCs w:val="21"/>
              </w:rPr>
            </w:pPr>
            <w:r w:rsidRPr="001C3A2B">
              <w:rPr>
                <w:rFonts w:ascii="宋体" w:eastAsia="宋体" w:hAnsi="宋体" w:cs="Times New Roman Regular" w:hint="eastAsia"/>
                <w:b/>
                <w:bCs/>
                <w:szCs w:val="21"/>
              </w:rPr>
              <w:t>文件名称</w:t>
            </w:r>
          </w:p>
        </w:tc>
      </w:tr>
      <w:tr w:rsidR="00A9393B" w:rsidRPr="001C3A2B" w14:paraId="797924FE" w14:textId="77777777" w:rsidTr="001748F1">
        <w:trPr>
          <w:trHeight w:val="454"/>
        </w:trPr>
        <w:tc>
          <w:tcPr>
            <w:tcW w:w="916" w:type="dxa"/>
            <w:vAlign w:val="center"/>
          </w:tcPr>
          <w:p w14:paraId="2D758EBC" w14:textId="77777777" w:rsidR="00A9393B" w:rsidRPr="001C3A2B" w:rsidRDefault="00A9393B" w:rsidP="00A9393B">
            <w:pPr>
              <w:jc w:val="center"/>
              <w:rPr>
                <w:rFonts w:ascii="宋体" w:eastAsia="宋体" w:hAnsi="宋体" w:cs="Times New Roman Regular" w:hint="eastAsia"/>
                <w:b/>
                <w:bCs/>
                <w:szCs w:val="21"/>
              </w:rPr>
            </w:pPr>
            <w:proofErr w:type="gramStart"/>
            <w:r w:rsidRPr="001C3A2B">
              <w:rPr>
                <w:rFonts w:ascii="宋体" w:eastAsia="宋体" w:hAnsi="宋体" w:cs="Times New Roman Regular" w:hint="eastAsia"/>
                <w:b/>
                <w:bCs/>
                <w:szCs w:val="21"/>
              </w:rPr>
              <w:t>一</w:t>
            </w:r>
            <w:proofErr w:type="gramEnd"/>
          </w:p>
        </w:tc>
        <w:tc>
          <w:tcPr>
            <w:tcW w:w="8151" w:type="dxa"/>
            <w:vAlign w:val="center"/>
          </w:tcPr>
          <w:p w14:paraId="11F1849D" w14:textId="77777777" w:rsidR="00A9393B" w:rsidRPr="001C3A2B" w:rsidRDefault="00A9393B" w:rsidP="00A9393B">
            <w:pPr>
              <w:rPr>
                <w:rFonts w:ascii="宋体" w:eastAsia="宋体" w:hAnsi="宋体" w:cs="Times New Roman Regular" w:hint="eastAsia"/>
                <w:b/>
                <w:bCs/>
                <w:szCs w:val="21"/>
              </w:rPr>
            </w:pPr>
            <w:r w:rsidRPr="001C3A2B">
              <w:rPr>
                <w:rFonts w:ascii="宋体" w:eastAsia="宋体" w:hAnsi="宋体" w:cs="Times New Roman Regular" w:hint="eastAsia"/>
                <w:b/>
                <w:bCs/>
                <w:szCs w:val="21"/>
              </w:rPr>
              <w:t>项目申请主体基本信息</w:t>
            </w:r>
          </w:p>
        </w:tc>
      </w:tr>
      <w:tr w:rsidR="00A9393B" w:rsidRPr="001C3A2B" w14:paraId="39019247" w14:textId="77777777" w:rsidTr="001748F1">
        <w:trPr>
          <w:trHeight w:val="907"/>
        </w:trPr>
        <w:tc>
          <w:tcPr>
            <w:tcW w:w="916" w:type="dxa"/>
            <w:vAlign w:val="center"/>
          </w:tcPr>
          <w:p w14:paraId="378D19B0" w14:textId="77777777" w:rsidR="00A9393B" w:rsidRPr="001C3A2B" w:rsidRDefault="00A9393B" w:rsidP="00A9393B">
            <w:pPr>
              <w:jc w:val="center"/>
              <w:rPr>
                <w:rFonts w:ascii="宋体" w:eastAsia="宋体" w:hAnsi="宋体" w:cs="Times New Roman Regular" w:hint="eastAsia"/>
                <w:szCs w:val="21"/>
              </w:rPr>
            </w:pPr>
            <w:r w:rsidRPr="001C3A2B">
              <w:rPr>
                <w:rFonts w:ascii="宋体" w:eastAsia="宋体" w:hAnsi="宋体" w:cs="Times New Roman Regular" w:hint="eastAsia"/>
                <w:szCs w:val="21"/>
              </w:rPr>
              <w:t>1</w:t>
            </w:r>
          </w:p>
        </w:tc>
        <w:tc>
          <w:tcPr>
            <w:tcW w:w="8151" w:type="dxa"/>
            <w:vAlign w:val="center"/>
          </w:tcPr>
          <w:p w14:paraId="3B1F40B1" w14:textId="77777777" w:rsidR="00A9393B" w:rsidRPr="001C3A2B" w:rsidRDefault="00A9393B" w:rsidP="00A9393B">
            <w:pPr>
              <w:rPr>
                <w:rFonts w:ascii="宋体" w:eastAsia="宋体" w:hAnsi="宋体" w:cs="Times New Roman Regular" w:hint="eastAsia"/>
                <w:szCs w:val="21"/>
              </w:rPr>
            </w:pPr>
            <w:r w:rsidRPr="001C3A2B">
              <w:rPr>
                <w:rFonts w:ascii="宋体" w:eastAsia="宋体" w:hAnsi="宋体" w:cs="Times New Roman Regular" w:hint="eastAsia"/>
                <w:szCs w:val="21"/>
              </w:rPr>
              <w:t>项目申报主体营业执照（副本）（若为多个项目捆绑申报，则须提供各</w:t>
            </w:r>
            <w:proofErr w:type="gramStart"/>
            <w:r w:rsidRPr="001C3A2B">
              <w:rPr>
                <w:rFonts w:ascii="宋体" w:eastAsia="宋体" w:hAnsi="宋体" w:cs="Times New Roman Regular" w:hint="eastAsia"/>
                <w:szCs w:val="21"/>
              </w:rPr>
              <w:t>子减排项目</w:t>
            </w:r>
            <w:proofErr w:type="gramEnd"/>
            <w:r w:rsidRPr="001C3A2B">
              <w:rPr>
                <w:rFonts w:ascii="宋体" w:eastAsia="宋体" w:hAnsi="宋体" w:cs="Times New Roman Regular" w:hint="eastAsia"/>
                <w:szCs w:val="21"/>
              </w:rPr>
              <w:t>业主的营业执照副本）</w:t>
            </w:r>
          </w:p>
        </w:tc>
      </w:tr>
      <w:tr w:rsidR="00A9393B" w:rsidRPr="001C3A2B" w14:paraId="03D786CC" w14:textId="77777777" w:rsidTr="001748F1">
        <w:trPr>
          <w:trHeight w:val="454"/>
        </w:trPr>
        <w:tc>
          <w:tcPr>
            <w:tcW w:w="916" w:type="dxa"/>
            <w:vAlign w:val="center"/>
          </w:tcPr>
          <w:p w14:paraId="0C558EAE" w14:textId="77777777" w:rsidR="00A9393B" w:rsidRPr="001C3A2B" w:rsidRDefault="00A9393B" w:rsidP="00A9393B">
            <w:pPr>
              <w:jc w:val="center"/>
              <w:rPr>
                <w:rFonts w:ascii="宋体" w:eastAsia="宋体" w:hAnsi="宋体" w:cs="Times New Roman Regular" w:hint="eastAsia"/>
                <w:szCs w:val="21"/>
              </w:rPr>
            </w:pPr>
            <w:r w:rsidRPr="001C3A2B">
              <w:rPr>
                <w:rFonts w:ascii="宋体" w:eastAsia="宋体" w:hAnsi="宋体" w:cs="Times New Roman Regular" w:hint="eastAsia"/>
                <w:szCs w:val="21"/>
              </w:rPr>
              <w:t>2</w:t>
            </w:r>
          </w:p>
        </w:tc>
        <w:tc>
          <w:tcPr>
            <w:tcW w:w="8151" w:type="dxa"/>
            <w:vAlign w:val="center"/>
          </w:tcPr>
          <w:p w14:paraId="494F575E" w14:textId="77777777" w:rsidR="00A9393B" w:rsidRPr="001C3A2B" w:rsidRDefault="00A9393B" w:rsidP="00A9393B">
            <w:pPr>
              <w:rPr>
                <w:rFonts w:ascii="宋体" w:eastAsia="宋体" w:hAnsi="宋体" w:cs="Times New Roman Regular" w:hint="eastAsia"/>
                <w:szCs w:val="21"/>
              </w:rPr>
            </w:pPr>
            <w:r w:rsidRPr="001C3A2B">
              <w:rPr>
                <w:rFonts w:ascii="宋体" w:eastAsia="宋体" w:hAnsi="宋体" w:cs="Times New Roman Regular" w:hint="eastAsia"/>
                <w:szCs w:val="21"/>
              </w:rPr>
              <w:t>减排量委托开发协议</w:t>
            </w:r>
            <w:r w:rsidRPr="001C3A2B">
              <w:rPr>
                <w:rFonts w:ascii="宋体" w:eastAsia="宋体" w:hAnsi="宋体" w:cs="Times New Roman Regular" w:hint="eastAsia"/>
                <w:szCs w:val="21"/>
                <w:lang w:eastAsia="zh-Hans"/>
              </w:rPr>
              <w:t>或其他</w:t>
            </w:r>
            <w:proofErr w:type="gramStart"/>
            <w:r w:rsidRPr="001C3A2B">
              <w:rPr>
                <w:rFonts w:ascii="宋体" w:eastAsia="宋体" w:hAnsi="宋体" w:cs="Times New Roman Regular" w:hint="eastAsia"/>
                <w:szCs w:val="21"/>
                <w:lang w:eastAsia="zh-Hans"/>
              </w:rPr>
              <w:t>明确减</w:t>
            </w:r>
            <w:proofErr w:type="gramEnd"/>
            <w:r w:rsidRPr="001C3A2B">
              <w:rPr>
                <w:rFonts w:ascii="宋体" w:eastAsia="宋体" w:hAnsi="宋体" w:cs="Times New Roman Regular" w:hint="eastAsia"/>
                <w:szCs w:val="21"/>
                <w:lang w:eastAsia="zh-Hans"/>
              </w:rPr>
              <w:t>排量收益分配相关协议</w:t>
            </w:r>
            <w:r w:rsidRPr="001C3A2B">
              <w:rPr>
                <w:rFonts w:ascii="宋体" w:eastAsia="宋体" w:hAnsi="宋体" w:cs="Times New Roman Regular" w:hint="eastAsia"/>
                <w:szCs w:val="21"/>
              </w:rPr>
              <w:t>（如适用）</w:t>
            </w:r>
          </w:p>
        </w:tc>
      </w:tr>
      <w:tr w:rsidR="00A9393B" w:rsidRPr="001C3A2B" w14:paraId="7FCE0F42" w14:textId="77777777" w:rsidTr="001748F1">
        <w:trPr>
          <w:trHeight w:val="454"/>
        </w:trPr>
        <w:tc>
          <w:tcPr>
            <w:tcW w:w="916" w:type="dxa"/>
            <w:vAlign w:val="center"/>
          </w:tcPr>
          <w:p w14:paraId="7E5AE4D2" w14:textId="77777777" w:rsidR="00A9393B" w:rsidRPr="001C3A2B" w:rsidRDefault="00A9393B" w:rsidP="00A9393B">
            <w:pPr>
              <w:jc w:val="center"/>
              <w:rPr>
                <w:rFonts w:ascii="宋体" w:eastAsia="宋体" w:hAnsi="宋体" w:cs="Times New Roman Regular" w:hint="eastAsia"/>
                <w:szCs w:val="21"/>
              </w:rPr>
            </w:pPr>
            <w:r w:rsidRPr="001C3A2B">
              <w:rPr>
                <w:rFonts w:ascii="宋体" w:eastAsia="宋体" w:hAnsi="宋体" w:cs="Times New Roman Regular" w:hint="eastAsia"/>
                <w:szCs w:val="21"/>
              </w:rPr>
              <w:t>3</w:t>
            </w:r>
          </w:p>
        </w:tc>
        <w:tc>
          <w:tcPr>
            <w:tcW w:w="8151" w:type="dxa"/>
            <w:vAlign w:val="center"/>
          </w:tcPr>
          <w:p w14:paraId="00094CA5" w14:textId="77777777" w:rsidR="00A9393B" w:rsidRPr="001C3A2B" w:rsidRDefault="00A9393B" w:rsidP="00A9393B">
            <w:pPr>
              <w:rPr>
                <w:rFonts w:ascii="宋体" w:eastAsia="宋体" w:hAnsi="宋体" w:cs="Times New Roman Regular" w:hint="eastAsia"/>
                <w:szCs w:val="21"/>
                <w:lang w:eastAsia="zh-Hans"/>
              </w:rPr>
            </w:pPr>
            <w:r w:rsidRPr="001C3A2B">
              <w:rPr>
                <w:rFonts w:ascii="宋体" w:eastAsia="宋体" w:hAnsi="宋体" w:cs="Times New Roman Regular" w:hint="eastAsia"/>
                <w:szCs w:val="21"/>
                <w:lang w:eastAsia="zh-Hans"/>
              </w:rPr>
              <w:t>项目基本信息、利益分配等关键信息向利益相关方进行公示的证明文件</w:t>
            </w:r>
            <w:r w:rsidRPr="001C3A2B">
              <w:rPr>
                <w:rFonts w:ascii="宋体" w:eastAsia="宋体" w:hAnsi="宋体" w:cs="Times New Roman Regular" w:hint="eastAsia"/>
                <w:szCs w:val="21"/>
              </w:rPr>
              <w:t>（如适用）</w:t>
            </w:r>
          </w:p>
        </w:tc>
      </w:tr>
      <w:tr w:rsidR="00A9393B" w:rsidRPr="001C3A2B" w14:paraId="17115AB6" w14:textId="77777777" w:rsidTr="001748F1">
        <w:trPr>
          <w:trHeight w:val="454"/>
        </w:trPr>
        <w:tc>
          <w:tcPr>
            <w:tcW w:w="916" w:type="dxa"/>
            <w:vAlign w:val="center"/>
          </w:tcPr>
          <w:p w14:paraId="1F2C5576" w14:textId="77777777" w:rsidR="00A9393B" w:rsidRPr="001C3A2B" w:rsidRDefault="00A9393B" w:rsidP="00A9393B">
            <w:pPr>
              <w:jc w:val="center"/>
              <w:rPr>
                <w:rFonts w:ascii="宋体" w:eastAsia="宋体" w:hAnsi="宋体" w:cs="Times New Roman Regular" w:hint="eastAsia"/>
                <w:b/>
                <w:bCs/>
                <w:szCs w:val="21"/>
              </w:rPr>
            </w:pPr>
            <w:r w:rsidRPr="001C3A2B">
              <w:rPr>
                <w:rFonts w:ascii="宋体" w:eastAsia="宋体" w:hAnsi="宋体" w:cs="Times New Roman Regular" w:hint="eastAsia"/>
                <w:b/>
                <w:bCs/>
                <w:szCs w:val="21"/>
              </w:rPr>
              <w:t>二</w:t>
            </w:r>
          </w:p>
        </w:tc>
        <w:tc>
          <w:tcPr>
            <w:tcW w:w="8151" w:type="dxa"/>
            <w:vAlign w:val="center"/>
          </w:tcPr>
          <w:p w14:paraId="02D74226" w14:textId="77777777" w:rsidR="00A9393B" w:rsidRPr="001C3A2B" w:rsidRDefault="00A9393B" w:rsidP="00A9393B">
            <w:pPr>
              <w:rPr>
                <w:rFonts w:ascii="宋体" w:eastAsia="宋体" w:hAnsi="宋体" w:cs="Times New Roman Regular" w:hint="eastAsia"/>
                <w:b/>
                <w:bCs/>
                <w:szCs w:val="21"/>
              </w:rPr>
            </w:pPr>
            <w:r w:rsidRPr="001C3A2B">
              <w:rPr>
                <w:rFonts w:ascii="宋体" w:eastAsia="宋体" w:hAnsi="宋体" w:cs="Times New Roman Regular" w:hint="eastAsia"/>
                <w:b/>
                <w:bCs/>
                <w:szCs w:val="21"/>
              </w:rPr>
              <w:t>项目基本情况</w:t>
            </w:r>
          </w:p>
        </w:tc>
      </w:tr>
      <w:tr w:rsidR="00A9393B" w:rsidRPr="001C3A2B" w14:paraId="7E8FB3EE" w14:textId="77777777" w:rsidTr="001748F1">
        <w:trPr>
          <w:trHeight w:val="454"/>
        </w:trPr>
        <w:tc>
          <w:tcPr>
            <w:tcW w:w="916" w:type="dxa"/>
            <w:vAlign w:val="center"/>
          </w:tcPr>
          <w:p w14:paraId="0FD1C6B9" w14:textId="77777777" w:rsidR="00A9393B" w:rsidRPr="001C3A2B" w:rsidRDefault="00A9393B" w:rsidP="00A9393B">
            <w:pPr>
              <w:jc w:val="center"/>
              <w:rPr>
                <w:rFonts w:ascii="宋体" w:eastAsia="宋体" w:hAnsi="宋体" w:cs="Times New Roman Regular" w:hint="eastAsia"/>
                <w:szCs w:val="21"/>
              </w:rPr>
            </w:pPr>
            <w:r w:rsidRPr="001C3A2B">
              <w:rPr>
                <w:rFonts w:ascii="宋体" w:eastAsia="宋体" w:hAnsi="宋体" w:cs="Times New Roman Regular" w:hint="eastAsia"/>
                <w:szCs w:val="21"/>
              </w:rPr>
              <w:t>4</w:t>
            </w:r>
          </w:p>
        </w:tc>
        <w:tc>
          <w:tcPr>
            <w:tcW w:w="8151" w:type="dxa"/>
            <w:vAlign w:val="center"/>
          </w:tcPr>
          <w:p w14:paraId="7DC16013" w14:textId="77777777" w:rsidR="00A9393B" w:rsidRPr="001C3A2B" w:rsidRDefault="00A9393B" w:rsidP="00A9393B">
            <w:pPr>
              <w:rPr>
                <w:rFonts w:ascii="宋体" w:eastAsia="宋体" w:hAnsi="宋体" w:cs="Times New Roman Regular" w:hint="eastAsia"/>
                <w:szCs w:val="21"/>
              </w:rPr>
            </w:pPr>
            <w:r w:rsidRPr="001C3A2B">
              <w:rPr>
                <w:rFonts w:ascii="宋体" w:eastAsia="宋体" w:hAnsi="宋体" w:cs="Times New Roman Regular" w:hint="eastAsia"/>
                <w:szCs w:val="21"/>
              </w:rPr>
              <w:t>项目权属关系证明</w:t>
            </w:r>
          </w:p>
        </w:tc>
      </w:tr>
      <w:tr w:rsidR="00A9393B" w:rsidRPr="001C3A2B" w14:paraId="65D806C9" w14:textId="77777777" w:rsidTr="001748F1">
        <w:trPr>
          <w:trHeight w:val="454"/>
        </w:trPr>
        <w:tc>
          <w:tcPr>
            <w:tcW w:w="916" w:type="dxa"/>
            <w:vAlign w:val="center"/>
          </w:tcPr>
          <w:p w14:paraId="69F6BB8D" w14:textId="77777777" w:rsidR="00A9393B" w:rsidRPr="001C3A2B" w:rsidRDefault="00A9393B" w:rsidP="00A9393B">
            <w:pPr>
              <w:jc w:val="center"/>
              <w:rPr>
                <w:rFonts w:ascii="宋体" w:eastAsia="宋体" w:hAnsi="宋体" w:cs="Times New Roman Regular" w:hint="eastAsia"/>
                <w:szCs w:val="21"/>
              </w:rPr>
            </w:pPr>
            <w:r w:rsidRPr="001C3A2B">
              <w:rPr>
                <w:rFonts w:ascii="宋体" w:eastAsia="宋体" w:hAnsi="宋体" w:cs="Times New Roman Regular" w:hint="eastAsia"/>
                <w:szCs w:val="21"/>
              </w:rPr>
              <w:t>5</w:t>
            </w:r>
          </w:p>
        </w:tc>
        <w:tc>
          <w:tcPr>
            <w:tcW w:w="8151" w:type="dxa"/>
            <w:vAlign w:val="center"/>
          </w:tcPr>
          <w:p w14:paraId="3986076F" w14:textId="77777777" w:rsidR="00A9393B" w:rsidRPr="001C3A2B" w:rsidRDefault="00A9393B" w:rsidP="00A9393B">
            <w:pPr>
              <w:rPr>
                <w:rFonts w:ascii="宋体" w:eastAsia="宋体" w:hAnsi="宋体" w:cs="Times New Roman Regular" w:hint="eastAsia"/>
                <w:szCs w:val="21"/>
              </w:rPr>
            </w:pPr>
            <w:r w:rsidRPr="001C3A2B">
              <w:rPr>
                <w:rFonts w:ascii="宋体" w:eastAsia="宋体" w:hAnsi="宋体" w:cs="Times New Roman Regular" w:hint="eastAsia"/>
                <w:szCs w:val="21"/>
              </w:rPr>
              <w:t>项目开工时间证明文件</w:t>
            </w:r>
          </w:p>
        </w:tc>
      </w:tr>
      <w:tr w:rsidR="00A9393B" w:rsidRPr="001C3A2B" w14:paraId="681E9E68" w14:textId="77777777" w:rsidTr="001748F1">
        <w:trPr>
          <w:trHeight w:val="454"/>
        </w:trPr>
        <w:tc>
          <w:tcPr>
            <w:tcW w:w="916" w:type="dxa"/>
            <w:vAlign w:val="center"/>
          </w:tcPr>
          <w:p w14:paraId="2B894894" w14:textId="77777777" w:rsidR="00A9393B" w:rsidRPr="001C3A2B" w:rsidRDefault="00A9393B" w:rsidP="00A9393B">
            <w:pPr>
              <w:jc w:val="center"/>
              <w:rPr>
                <w:rFonts w:ascii="宋体" w:eastAsia="宋体" w:hAnsi="宋体" w:cs="Times New Roman Regular" w:hint="eastAsia"/>
                <w:szCs w:val="21"/>
              </w:rPr>
            </w:pPr>
            <w:r w:rsidRPr="001C3A2B">
              <w:rPr>
                <w:rFonts w:ascii="宋体" w:eastAsia="宋体" w:hAnsi="宋体" w:cs="Times New Roman Regular" w:hint="eastAsia"/>
                <w:szCs w:val="21"/>
              </w:rPr>
              <w:t>6</w:t>
            </w:r>
          </w:p>
        </w:tc>
        <w:tc>
          <w:tcPr>
            <w:tcW w:w="8151" w:type="dxa"/>
            <w:vAlign w:val="center"/>
          </w:tcPr>
          <w:p w14:paraId="4CB21D66" w14:textId="77777777" w:rsidR="00A9393B" w:rsidRPr="001C3A2B" w:rsidRDefault="00A9393B" w:rsidP="00A9393B">
            <w:pPr>
              <w:rPr>
                <w:rFonts w:ascii="宋体" w:eastAsia="宋体" w:hAnsi="宋体" w:cs="Times New Roman Regular" w:hint="eastAsia"/>
                <w:szCs w:val="21"/>
              </w:rPr>
            </w:pPr>
            <w:r w:rsidRPr="001C3A2B">
              <w:rPr>
                <w:rFonts w:ascii="宋体" w:eastAsia="宋体" w:hAnsi="宋体" w:cs="Times New Roman Regular" w:hint="eastAsia"/>
                <w:szCs w:val="21"/>
              </w:rPr>
              <w:t>项目首次运行时间证明文件</w:t>
            </w:r>
          </w:p>
        </w:tc>
      </w:tr>
      <w:tr w:rsidR="00A9393B" w:rsidRPr="001C3A2B" w14:paraId="6D281AA6" w14:textId="77777777" w:rsidTr="001748F1">
        <w:trPr>
          <w:trHeight w:val="454"/>
        </w:trPr>
        <w:tc>
          <w:tcPr>
            <w:tcW w:w="916" w:type="dxa"/>
            <w:vAlign w:val="center"/>
          </w:tcPr>
          <w:p w14:paraId="79AFD924" w14:textId="77777777" w:rsidR="00A9393B" w:rsidRPr="001C3A2B" w:rsidRDefault="00A9393B" w:rsidP="00A9393B">
            <w:pPr>
              <w:jc w:val="center"/>
              <w:rPr>
                <w:rFonts w:ascii="宋体" w:eastAsia="宋体" w:hAnsi="宋体" w:cs="Times New Roman Regular" w:hint="eastAsia"/>
                <w:b/>
                <w:bCs/>
                <w:szCs w:val="21"/>
              </w:rPr>
            </w:pPr>
            <w:r w:rsidRPr="001C3A2B">
              <w:rPr>
                <w:rFonts w:ascii="宋体" w:eastAsia="宋体" w:hAnsi="宋体" w:cs="Times New Roman Regular" w:hint="eastAsia"/>
                <w:b/>
                <w:bCs/>
                <w:szCs w:val="21"/>
              </w:rPr>
              <w:t>三</w:t>
            </w:r>
          </w:p>
        </w:tc>
        <w:tc>
          <w:tcPr>
            <w:tcW w:w="8151" w:type="dxa"/>
            <w:vAlign w:val="center"/>
          </w:tcPr>
          <w:p w14:paraId="6A2A205A" w14:textId="77777777" w:rsidR="00A9393B" w:rsidRPr="001C3A2B" w:rsidRDefault="00A9393B" w:rsidP="00A9393B">
            <w:pPr>
              <w:rPr>
                <w:rFonts w:ascii="宋体" w:eastAsia="宋体" w:hAnsi="宋体" w:cs="Times New Roman Regular" w:hint="eastAsia"/>
                <w:b/>
                <w:bCs/>
                <w:szCs w:val="21"/>
              </w:rPr>
            </w:pPr>
            <w:r w:rsidRPr="001C3A2B">
              <w:rPr>
                <w:rFonts w:ascii="宋体" w:eastAsia="宋体" w:hAnsi="宋体" w:cs="Times New Roman Regular" w:hint="eastAsia"/>
                <w:b/>
                <w:bCs/>
                <w:szCs w:val="21"/>
              </w:rPr>
              <w:t>与电量相关的文件</w:t>
            </w:r>
          </w:p>
        </w:tc>
      </w:tr>
      <w:tr w:rsidR="00A9393B" w:rsidRPr="001C3A2B" w14:paraId="052A1603" w14:textId="77777777" w:rsidTr="001748F1">
        <w:trPr>
          <w:trHeight w:val="454"/>
        </w:trPr>
        <w:tc>
          <w:tcPr>
            <w:tcW w:w="916" w:type="dxa"/>
            <w:vAlign w:val="center"/>
          </w:tcPr>
          <w:p w14:paraId="3693391B" w14:textId="77777777" w:rsidR="00A9393B" w:rsidRPr="001C3A2B" w:rsidRDefault="00A9393B" w:rsidP="00A9393B">
            <w:pPr>
              <w:jc w:val="center"/>
              <w:rPr>
                <w:rFonts w:ascii="宋体" w:eastAsia="宋体" w:hAnsi="宋体" w:cs="Times New Roman Regular" w:hint="eastAsia"/>
                <w:szCs w:val="21"/>
              </w:rPr>
            </w:pPr>
            <w:r w:rsidRPr="001C3A2B">
              <w:rPr>
                <w:rFonts w:ascii="宋体" w:eastAsia="宋体" w:hAnsi="宋体" w:cs="Times New Roman Regular" w:hint="eastAsia"/>
                <w:szCs w:val="21"/>
              </w:rPr>
              <w:t>7</w:t>
            </w:r>
          </w:p>
        </w:tc>
        <w:tc>
          <w:tcPr>
            <w:tcW w:w="8151" w:type="dxa"/>
            <w:vAlign w:val="center"/>
          </w:tcPr>
          <w:p w14:paraId="4902A2BD" w14:textId="77777777" w:rsidR="00A9393B" w:rsidRPr="001C3A2B" w:rsidRDefault="00A9393B" w:rsidP="00A9393B">
            <w:pPr>
              <w:rPr>
                <w:rFonts w:ascii="宋体" w:eastAsia="宋体" w:hAnsi="宋体" w:cs="Times New Roman Regular" w:hint="eastAsia"/>
                <w:szCs w:val="21"/>
              </w:rPr>
            </w:pPr>
            <w:r w:rsidRPr="001C3A2B">
              <w:rPr>
                <w:rFonts w:ascii="宋体" w:eastAsia="宋体" w:hAnsi="宋体" w:cs="Times New Roman Regular" w:hint="eastAsia"/>
                <w:szCs w:val="21"/>
                <w:lang w:eastAsia="zh-Hans"/>
              </w:rPr>
              <w:t>项目电力接线图</w:t>
            </w:r>
          </w:p>
        </w:tc>
      </w:tr>
      <w:tr w:rsidR="00A9393B" w:rsidRPr="001C3A2B" w14:paraId="4B483613" w14:textId="77777777" w:rsidTr="001748F1">
        <w:trPr>
          <w:trHeight w:val="454"/>
        </w:trPr>
        <w:tc>
          <w:tcPr>
            <w:tcW w:w="916" w:type="dxa"/>
            <w:vAlign w:val="center"/>
          </w:tcPr>
          <w:p w14:paraId="3A9B3367" w14:textId="77777777" w:rsidR="00A9393B" w:rsidRPr="001C3A2B" w:rsidRDefault="00A9393B" w:rsidP="00A9393B">
            <w:pPr>
              <w:jc w:val="center"/>
              <w:rPr>
                <w:rFonts w:ascii="宋体" w:eastAsia="宋体" w:hAnsi="宋体" w:cs="Times New Roman Regular" w:hint="eastAsia"/>
                <w:szCs w:val="21"/>
              </w:rPr>
            </w:pPr>
            <w:r w:rsidRPr="001C3A2B">
              <w:rPr>
                <w:rFonts w:ascii="宋体" w:eastAsia="宋体" w:hAnsi="宋体" w:cs="Times New Roman Regular" w:hint="eastAsia"/>
                <w:szCs w:val="21"/>
              </w:rPr>
              <w:t>8</w:t>
            </w:r>
          </w:p>
        </w:tc>
        <w:tc>
          <w:tcPr>
            <w:tcW w:w="8151" w:type="dxa"/>
            <w:vAlign w:val="center"/>
          </w:tcPr>
          <w:p w14:paraId="6F0FC6BD" w14:textId="35EA1A28" w:rsidR="00A9393B" w:rsidRPr="001C3A2B" w:rsidRDefault="00A9393B" w:rsidP="00A9393B">
            <w:pPr>
              <w:rPr>
                <w:rFonts w:ascii="宋体" w:eastAsia="宋体" w:hAnsi="宋体" w:cs="Times New Roman Regular" w:hint="eastAsia"/>
                <w:szCs w:val="21"/>
              </w:rPr>
            </w:pPr>
            <w:r w:rsidRPr="001C3A2B">
              <w:rPr>
                <w:rFonts w:ascii="宋体" w:eastAsia="宋体" w:hAnsi="宋体" w:cs="Times New Roman Regular"/>
                <w:szCs w:val="21"/>
              </w:rPr>
              <w:t>电能</w:t>
            </w:r>
            <w:r w:rsidR="00F83BA3" w:rsidRPr="001C3A2B">
              <w:rPr>
                <w:rFonts w:ascii="宋体" w:eastAsia="宋体" w:hAnsi="宋体" w:cs="Times New Roman Regular" w:hint="eastAsia"/>
                <w:szCs w:val="21"/>
              </w:rPr>
              <w:t>计量</w:t>
            </w:r>
            <w:r w:rsidRPr="001C3A2B">
              <w:rPr>
                <w:rFonts w:ascii="宋体" w:eastAsia="宋体" w:hAnsi="宋体" w:cs="Times New Roman Regular" w:hint="eastAsia"/>
                <w:szCs w:val="21"/>
              </w:rPr>
              <w:t>装置</w:t>
            </w:r>
            <w:r w:rsidRPr="001C3A2B">
              <w:rPr>
                <w:rFonts w:ascii="宋体" w:eastAsia="宋体" w:hAnsi="宋体" w:cs="Times New Roman Regular"/>
                <w:szCs w:val="21"/>
              </w:rPr>
              <w:t>台账</w:t>
            </w:r>
            <w:r w:rsidRPr="001C3A2B">
              <w:rPr>
                <w:rFonts w:ascii="宋体" w:eastAsia="宋体" w:hAnsi="宋体" w:cs="Times New Roman Regular" w:hint="eastAsia"/>
                <w:szCs w:val="21"/>
              </w:rPr>
              <w:t>（内容至少明确编号、安装位置、计量频率，需盖章）</w:t>
            </w:r>
          </w:p>
        </w:tc>
      </w:tr>
      <w:tr w:rsidR="00A9393B" w:rsidRPr="001C3A2B" w14:paraId="26C3749C" w14:textId="77777777" w:rsidTr="001748F1">
        <w:trPr>
          <w:trHeight w:val="454"/>
        </w:trPr>
        <w:tc>
          <w:tcPr>
            <w:tcW w:w="916" w:type="dxa"/>
            <w:vAlign w:val="center"/>
          </w:tcPr>
          <w:p w14:paraId="2C4F42A8" w14:textId="77777777" w:rsidR="00A9393B" w:rsidRPr="001C3A2B" w:rsidRDefault="00A9393B" w:rsidP="00A9393B">
            <w:pPr>
              <w:jc w:val="center"/>
              <w:rPr>
                <w:rFonts w:ascii="宋体" w:eastAsia="宋体" w:hAnsi="宋体" w:cs="Times New Roman Regular" w:hint="eastAsia"/>
                <w:szCs w:val="21"/>
              </w:rPr>
            </w:pPr>
            <w:r w:rsidRPr="001C3A2B">
              <w:rPr>
                <w:rFonts w:ascii="宋体" w:eastAsia="宋体" w:hAnsi="宋体" w:cs="Times New Roman Regular" w:hint="eastAsia"/>
                <w:szCs w:val="21"/>
              </w:rPr>
              <w:t>9</w:t>
            </w:r>
          </w:p>
        </w:tc>
        <w:tc>
          <w:tcPr>
            <w:tcW w:w="8151" w:type="dxa"/>
            <w:vAlign w:val="center"/>
          </w:tcPr>
          <w:p w14:paraId="77BCF301" w14:textId="4A4E25A8" w:rsidR="00A9393B" w:rsidRPr="001C3A2B" w:rsidRDefault="00F83BA3" w:rsidP="00A9393B">
            <w:pPr>
              <w:rPr>
                <w:rFonts w:ascii="宋体" w:eastAsia="宋体" w:hAnsi="宋体" w:cs="Times New Roman Regular" w:hint="eastAsia"/>
                <w:szCs w:val="21"/>
              </w:rPr>
            </w:pPr>
            <w:r w:rsidRPr="001C3A2B">
              <w:rPr>
                <w:rFonts w:ascii="宋体" w:eastAsia="宋体" w:hAnsi="宋体" w:cs="Times New Roman Regular" w:hint="eastAsia"/>
                <w:szCs w:val="21"/>
              </w:rPr>
              <w:t>项目电梯运行的总用电量</w:t>
            </w:r>
            <w:r w:rsidR="00A9393B" w:rsidRPr="001C3A2B">
              <w:rPr>
                <w:rFonts w:ascii="宋体" w:eastAsia="宋体" w:hAnsi="宋体" w:cs="Times New Roman Regular" w:hint="eastAsia"/>
                <w:szCs w:val="21"/>
              </w:rPr>
              <w:t>台账（分电梯提供）</w:t>
            </w:r>
          </w:p>
        </w:tc>
      </w:tr>
      <w:tr w:rsidR="00A9393B" w:rsidRPr="001C3A2B" w14:paraId="04668463" w14:textId="77777777" w:rsidTr="001748F1">
        <w:trPr>
          <w:trHeight w:val="454"/>
        </w:trPr>
        <w:tc>
          <w:tcPr>
            <w:tcW w:w="916" w:type="dxa"/>
            <w:vAlign w:val="center"/>
          </w:tcPr>
          <w:p w14:paraId="335D5944" w14:textId="77777777" w:rsidR="00A9393B" w:rsidRPr="001C3A2B" w:rsidRDefault="00A9393B" w:rsidP="00A9393B">
            <w:pPr>
              <w:jc w:val="center"/>
              <w:rPr>
                <w:rFonts w:ascii="宋体" w:eastAsia="宋体" w:hAnsi="宋体" w:cs="Times New Roman Regular" w:hint="eastAsia"/>
                <w:szCs w:val="21"/>
              </w:rPr>
            </w:pPr>
            <w:r w:rsidRPr="001C3A2B">
              <w:rPr>
                <w:rFonts w:ascii="宋体" w:eastAsia="宋体" w:hAnsi="宋体" w:cs="Times New Roman Regular" w:hint="eastAsia"/>
                <w:szCs w:val="21"/>
              </w:rPr>
              <w:t>10</w:t>
            </w:r>
          </w:p>
        </w:tc>
        <w:tc>
          <w:tcPr>
            <w:tcW w:w="8151" w:type="dxa"/>
            <w:vAlign w:val="center"/>
          </w:tcPr>
          <w:p w14:paraId="1F366251" w14:textId="205264F6" w:rsidR="00A9393B" w:rsidRPr="001C3A2B" w:rsidRDefault="00F83BA3" w:rsidP="00A9393B">
            <w:pPr>
              <w:rPr>
                <w:rFonts w:ascii="宋体" w:eastAsia="宋体" w:hAnsi="宋体" w:cs="Times New Roman Regular" w:hint="eastAsia"/>
                <w:szCs w:val="21"/>
              </w:rPr>
            </w:pPr>
            <w:r w:rsidRPr="001C3A2B">
              <w:rPr>
                <w:rFonts w:ascii="宋体" w:eastAsia="宋体" w:hAnsi="宋体" w:cs="Times New Roman Regular" w:hint="eastAsia"/>
                <w:szCs w:val="21"/>
              </w:rPr>
              <w:t>项目电梯再生电能系统自身运行的用电量</w:t>
            </w:r>
            <w:r w:rsidR="00A9393B" w:rsidRPr="001C3A2B">
              <w:rPr>
                <w:rFonts w:ascii="宋体" w:eastAsia="宋体" w:hAnsi="宋体" w:cs="Times New Roman Regular" w:hint="eastAsia"/>
                <w:szCs w:val="21"/>
              </w:rPr>
              <w:t>台账</w:t>
            </w:r>
          </w:p>
        </w:tc>
      </w:tr>
      <w:tr w:rsidR="00A9393B" w:rsidRPr="001C3A2B" w14:paraId="30485CE8" w14:textId="77777777" w:rsidTr="001748F1">
        <w:trPr>
          <w:trHeight w:val="454"/>
        </w:trPr>
        <w:tc>
          <w:tcPr>
            <w:tcW w:w="916" w:type="dxa"/>
            <w:vAlign w:val="center"/>
          </w:tcPr>
          <w:p w14:paraId="6BF17DF6" w14:textId="77777777" w:rsidR="00A9393B" w:rsidRPr="001C3A2B" w:rsidRDefault="00A9393B" w:rsidP="00A9393B">
            <w:pPr>
              <w:jc w:val="center"/>
              <w:rPr>
                <w:rFonts w:ascii="宋体" w:eastAsia="宋体" w:hAnsi="宋体" w:cs="Times New Roman Regular" w:hint="eastAsia"/>
                <w:szCs w:val="21"/>
              </w:rPr>
            </w:pPr>
            <w:r w:rsidRPr="001C3A2B">
              <w:rPr>
                <w:rFonts w:ascii="宋体" w:eastAsia="宋体" w:hAnsi="宋体" w:cs="Times New Roman Regular" w:hint="eastAsia"/>
                <w:szCs w:val="21"/>
              </w:rPr>
              <w:t>11</w:t>
            </w:r>
          </w:p>
        </w:tc>
        <w:tc>
          <w:tcPr>
            <w:tcW w:w="8151" w:type="dxa"/>
            <w:vAlign w:val="center"/>
          </w:tcPr>
          <w:p w14:paraId="2A7A48D2" w14:textId="2153E427" w:rsidR="00A9393B" w:rsidRPr="001C3A2B" w:rsidRDefault="00F83BA3" w:rsidP="00A9393B">
            <w:pPr>
              <w:rPr>
                <w:rFonts w:ascii="宋体" w:eastAsia="宋体" w:hAnsi="宋体" w:cs="Times New Roman Regular" w:hint="eastAsia"/>
                <w:szCs w:val="21"/>
              </w:rPr>
            </w:pPr>
            <w:r w:rsidRPr="001C3A2B">
              <w:rPr>
                <w:rFonts w:ascii="宋体" w:eastAsia="宋体" w:hAnsi="宋体" w:cs="Times New Roman Regular" w:hint="eastAsia"/>
                <w:spacing w:val="-6"/>
                <w:szCs w:val="21"/>
              </w:rPr>
              <w:t>项目储能</w:t>
            </w:r>
            <w:r w:rsidR="00A651B7" w:rsidRPr="001C3A2B">
              <w:rPr>
                <w:rFonts w:ascii="宋体" w:eastAsia="宋体" w:hAnsi="宋体" w:cs="Times New Roman Regular" w:hint="eastAsia"/>
                <w:spacing w:val="-6"/>
                <w:szCs w:val="21"/>
              </w:rPr>
              <w:t>单元</w:t>
            </w:r>
            <w:r w:rsidRPr="001C3A2B">
              <w:rPr>
                <w:rFonts w:ascii="宋体" w:eastAsia="宋体" w:hAnsi="宋体" w:cs="Times New Roman Regular" w:hint="eastAsia"/>
                <w:spacing w:val="-6"/>
                <w:szCs w:val="21"/>
              </w:rPr>
              <w:t>放出的向电梯供电的再生</w:t>
            </w:r>
            <w:proofErr w:type="gramStart"/>
            <w:r w:rsidRPr="001C3A2B">
              <w:rPr>
                <w:rFonts w:ascii="宋体" w:eastAsia="宋体" w:hAnsi="宋体" w:cs="Times New Roman Regular" w:hint="eastAsia"/>
                <w:spacing w:val="-6"/>
                <w:szCs w:val="21"/>
              </w:rPr>
              <w:t>电能</w:t>
            </w:r>
            <w:r w:rsidR="00A9393B" w:rsidRPr="001C3A2B">
              <w:rPr>
                <w:rFonts w:ascii="宋体" w:eastAsia="宋体" w:hAnsi="宋体" w:cs="Times New Roman Regular" w:hint="eastAsia"/>
                <w:spacing w:val="-6"/>
                <w:szCs w:val="21"/>
              </w:rPr>
              <w:t>台</w:t>
            </w:r>
            <w:proofErr w:type="gramEnd"/>
            <w:r w:rsidR="00A9393B" w:rsidRPr="001C3A2B">
              <w:rPr>
                <w:rFonts w:ascii="宋体" w:eastAsia="宋体" w:hAnsi="宋体" w:cs="Times New Roman Regular" w:hint="eastAsia"/>
                <w:spacing w:val="-6"/>
                <w:szCs w:val="21"/>
              </w:rPr>
              <w:t>账</w:t>
            </w:r>
            <w:r w:rsidR="00A9393B" w:rsidRPr="001C3A2B">
              <w:rPr>
                <w:rFonts w:ascii="宋体" w:eastAsia="宋体" w:hAnsi="宋体" w:cs="Times New Roman Regular" w:hint="eastAsia"/>
                <w:szCs w:val="21"/>
              </w:rPr>
              <w:t>（</w:t>
            </w:r>
            <w:r w:rsidRPr="001C3A2B">
              <w:rPr>
                <w:rFonts w:ascii="宋体" w:eastAsia="宋体" w:hAnsi="宋体" w:cs="Times New Roman Regular" w:hint="eastAsia"/>
                <w:szCs w:val="21"/>
              </w:rPr>
              <w:t>分</w:t>
            </w:r>
            <w:r w:rsidR="00060341" w:rsidRPr="001C3A2B">
              <w:rPr>
                <w:rFonts w:ascii="宋体" w:eastAsia="宋体" w:hAnsi="宋体" w:cs="Times New Roman Regular" w:hint="eastAsia"/>
                <w:spacing w:val="-6"/>
                <w:szCs w:val="21"/>
              </w:rPr>
              <w:t>储能单元</w:t>
            </w:r>
            <w:r w:rsidRPr="001C3A2B">
              <w:rPr>
                <w:rFonts w:ascii="宋体" w:eastAsia="宋体" w:hAnsi="宋体" w:cs="Times New Roman Regular" w:hint="eastAsia"/>
                <w:szCs w:val="21"/>
              </w:rPr>
              <w:t>提供</w:t>
            </w:r>
            <w:r w:rsidR="00A9393B" w:rsidRPr="001C3A2B">
              <w:rPr>
                <w:rFonts w:ascii="宋体" w:eastAsia="宋体" w:hAnsi="宋体" w:cs="Times New Roman Regular" w:hint="eastAsia"/>
                <w:szCs w:val="21"/>
              </w:rPr>
              <w:t>）</w:t>
            </w:r>
          </w:p>
        </w:tc>
      </w:tr>
      <w:tr w:rsidR="00F83BA3" w:rsidRPr="001C3A2B" w14:paraId="51A49D3A" w14:textId="77777777" w:rsidTr="001748F1">
        <w:trPr>
          <w:trHeight w:val="454"/>
        </w:trPr>
        <w:tc>
          <w:tcPr>
            <w:tcW w:w="916" w:type="dxa"/>
            <w:vAlign w:val="center"/>
          </w:tcPr>
          <w:p w14:paraId="2AE3DA40" w14:textId="6896269A" w:rsidR="00F83BA3" w:rsidRPr="001C3A2B" w:rsidRDefault="00F83BA3" w:rsidP="00A9393B">
            <w:pPr>
              <w:jc w:val="center"/>
              <w:rPr>
                <w:rFonts w:ascii="宋体" w:eastAsia="宋体" w:hAnsi="宋体" w:cs="Times New Roman Regular" w:hint="eastAsia"/>
                <w:szCs w:val="21"/>
              </w:rPr>
            </w:pPr>
            <w:r w:rsidRPr="001C3A2B">
              <w:rPr>
                <w:rFonts w:ascii="宋体" w:eastAsia="宋体" w:hAnsi="宋体" w:cs="Times New Roman Regular" w:hint="eastAsia"/>
                <w:szCs w:val="21"/>
              </w:rPr>
              <w:t>12</w:t>
            </w:r>
          </w:p>
        </w:tc>
        <w:tc>
          <w:tcPr>
            <w:tcW w:w="8151" w:type="dxa"/>
            <w:vAlign w:val="center"/>
          </w:tcPr>
          <w:p w14:paraId="0238A1D2" w14:textId="0027E71E" w:rsidR="00F83BA3" w:rsidRPr="001C3A2B" w:rsidRDefault="00F83BA3" w:rsidP="00A9393B">
            <w:pPr>
              <w:rPr>
                <w:rFonts w:ascii="宋体" w:eastAsia="宋体" w:hAnsi="宋体" w:cs="Times New Roman Regular" w:hint="eastAsia"/>
                <w:spacing w:val="-6"/>
                <w:szCs w:val="21"/>
              </w:rPr>
            </w:pPr>
            <w:r w:rsidRPr="001C3A2B">
              <w:rPr>
                <w:rFonts w:ascii="宋体" w:eastAsia="宋体" w:hAnsi="宋体" w:cs="Times New Roman Regular" w:hint="eastAsia"/>
                <w:spacing w:val="-6"/>
                <w:szCs w:val="21"/>
              </w:rPr>
              <w:t>电梯能量</w:t>
            </w:r>
            <w:r w:rsidR="0013666A" w:rsidRPr="001C3A2B">
              <w:rPr>
                <w:rFonts w:ascii="宋体" w:eastAsia="宋体" w:hAnsi="宋体" w:cs="Times New Roman Regular" w:hint="eastAsia"/>
                <w:spacing w:val="-6"/>
                <w:szCs w:val="21"/>
              </w:rPr>
              <w:t>回馈装置</w:t>
            </w:r>
            <w:r w:rsidRPr="001C3A2B">
              <w:rPr>
                <w:rFonts w:ascii="宋体" w:eastAsia="宋体" w:hAnsi="宋体" w:cs="Times New Roman Regular" w:hint="eastAsia"/>
                <w:spacing w:val="-6"/>
                <w:szCs w:val="21"/>
              </w:rPr>
              <w:t>向项目所在物业内部低压电网反馈的再生</w:t>
            </w:r>
            <w:proofErr w:type="gramStart"/>
            <w:r w:rsidRPr="001C3A2B">
              <w:rPr>
                <w:rFonts w:ascii="宋体" w:eastAsia="宋体" w:hAnsi="宋体" w:cs="Times New Roman Regular" w:hint="eastAsia"/>
                <w:spacing w:val="-6"/>
                <w:szCs w:val="21"/>
              </w:rPr>
              <w:t>电能台</w:t>
            </w:r>
            <w:proofErr w:type="gramEnd"/>
            <w:r w:rsidRPr="001C3A2B">
              <w:rPr>
                <w:rFonts w:ascii="宋体" w:eastAsia="宋体" w:hAnsi="宋体" w:cs="Times New Roman Regular" w:hint="eastAsia"/>
                <w:spacing w:val="-6"/>
                <w:szCs w:val="21"/>
              </w:rPr>
              <w:t>账（</w:t>
            </w:r>
            <w:r w:rsidRPr="001C3A2B">
              <w:rPr>
                <w:rFonts w:ascii="宋体" w:eastAsia="宋体" w:hAnsi="宋体" w:cs="Times New Roman Regular" w:hint="eastAsia"/>
                <w:szCs w:val="21"/>
              </w:rPr>
              <w:t>分</w:t>
            </w:r>
            <w:r w:rsidR="00060341" w:rsidRPr="001C3A2B">
              <w:rPr>
                <w:rFonts w:ascii="宋体" w:eastAsia="宋体" w:hAnsi="宋体" w:cs="Times New Roman Regular" w:hint="eastAsia"/>
                <w:spacing w:val="-6"/>
                <w:szCs w:val="21"/>
              </w:rPr>
              <w:t>电梯能量回馈装置</w:t>
            </w:r>
            <w:r w:rsidRPr="001C3A2B">
              <w:rPr>
                <w:rFonts w:ascii="宋体" w:eastAsia="宋体" w:hAnsi="宋体" w:cs="Times New Roman Regular" w:hint="eastAsia"/>
                <w:szCs w:val="21"/>
              </w:rPr>
              <w:t>提供</w:t>
            </w:r>
            <w:r w:rsidRPr="001C3A2B">
              <w:rPr>
                <w:rFonts w:ascii="宋体" w:eastAsia="宋体" w:hAnsi="宋体" w:cs="Times New Roman Regular" w:hint="eastAsia"/>
                <w:spacing w:val="-6"/>
                <w:szCs w:val="21"/>
              </w:rPr>
              <w:t>）</w:t>
            </w:r>
          </w:p>
        </w:tc>
      </w:tr>
      <w:tr w:rsidR="00A9393B" w:rsidRPr="001C3A2B" w14:paraId="15F2372B" w14:textId="77777777" w:rsidTr="001748F1">
        <w:trPr>
          <w:trHeight w:val="454"/>
        </w:trPr>
        <w:tc>
          <w:tcPr>
            <w:tcW w:w="916" w:type="dxa"/>
            <w:vAlign w:val="center"/>
          </w:tcPr>
          <w:p w14:paraId="63210818" w14:textId="0F227A3F" w:rsidR="00A9393B" w:rsidRPr="001C3A2B" w:rsidRDefault="00A9393B" w:rsidP="00A9393B">
            <w:pPr>
              <w:jc w:val="center"/>
              <w:rPr>
                <w:rFonts w:ascii="宋体" w:eastAsia="宋体" w:hAnsi="宋体" w:cs="Times New Roman Regular" w:hint="eastAsia"/>
                <w:szCs w:val="21"/>
              </w:rPr>
            </w:pPr>
            <w:r w:rsidRPr="001C3A2B">
              <w:rPr>
                <w:rFonts w:ascii="宋体" w:eastAsia="宋体" w:hAnsi="宋体" w:cs="Times New Roman Regular" w:hint="eastAsia"/>
                <w:szCs w:val="21"/>
              </w:rPr>
              <w:t>1</w:t>
            </w:r>
            <w:r w:rsidR="00F83BA3" w:rsidRPr="001C3A2B">
              <w:rPr>
                <w:rFonts w:ascii="宋体" w:eastAsia="宋体" w:hAnsi="宋体" w:cs="Times New Roman Regular" w:hint="eastAsia"/>
                <w:szCs w:val="21"/>
              </w:rPr>
              <w:t>3</w:t>
            </w:r>
          </w:p>
        </w:tc>
        <w:tc>
          <w:tcPr>
            <w:tcW w:w="8151" w:type="dxa"/>
            <w:vAlign w:val="center"/>
          </w:tcPr>
          <w:p w14:paraId="05407C6E" w14:textId="77777777" w:rsidR="00A9393B" w:rsidRPr="001C3A2B" w:rsidRDefault="00A9393B" w:rsidP="00A9393B">
            <w:pPr>
              <w:rPr>
                <w:rFonts w:ascii="宋体" w:eastAsia="宋体" w:hAnsi="宋体" w:cs="Times New Roman Regular" w:hint="eastAsia"/>
                <w:szCs w:val="21"/>
              </w:rPr>
            </w:pPr>
            <w:r w:rsidRPr="001C3A2B">
              <w:rPr>
                <w:rFonts w:ascii="宋体" w:eastAsia="宋体" w:hAnsi="宋体" w:cs="Times New Roman Regular" w:hint="eastAsia"/>
                <w:szCs w:val="21"/>
              </w:rPr>
              <w:t>电能表安装、检定、校准记录（如有）</w:t>
            </w:r>
          </w:p>
        </w:tc>
      </w:tr>
    </w:tbl>
    <w:p w14:paraId="083B30BC" w14:textId="77777777" w:rsidR="00A9393B" w:rsidRPr="001C3A2B" w:rsidRDefault="00A9393B" w:rsidP="00A9393B">
      <w:pPr>
        <w:rPr>
          <w:rFonts w:ascii="黑体" w:eastAsia="黑体" w:hAnsi="黑体" w:cs="Times New Roman" w:hint="eastAsia"/>
          <w:szCs w:val="21"/>
          <w14:ligatures w14:val="none"/>
        </w:rPr>
      </w:pPr>
    </w:p>
    <w:p w14:paraId="61C9540B" w14:textId="2B983442" w:rsidR="00A9393B" w:rsidRPr="001C3A2B" w:rsidRDefault="00A9393B" w:rsidP="00A9393B">
      <w:pPr>
        <w:rPr>
          <w:rFonts w:ascii="黑体" w:eastAsia="黑体" w:hAnsi="黑体" w:cs="Times New Roman" w:hint="eastAsia"/>
          <w:szCs w:val="21"/>
          <w14:ligatures w14:val="none"/>
        </w:rPr>
        <w:sectPr w:rsidR="00A9393B" w:rsidRPr="001C3A2B" w:rsidSect="00A9393B">
          <w:pgSz w:w="11906" w:h="16838"/>
          <w:pgMar w:top="1418" w:right="1418" w:bottom="1134" w:left="1418" w:header="851" w:footer="992" w:gutter="0"/>
          <w:pgNumType w:start="1"/>
          <w:cols w:space="425"/>
          <w:docGrid w:type="lines" w:linePitch="312"/>
        </w:sectPr>
      </w:pPr>
    </w:p>
    <w:p w14:paraId="03AA093C" w14:textId="77777777" w:rsidR="00A9393B" w:rsidRPr="001C3A2B" w:rsidRDefault="00A9393B" w:rsidP="00A9393B">
      <w:pPr>
        <w:rPr>
          <w:rFonts w:ascii="黑体" w:eastAsia="黑体" w:hAnsi="黑体" w:cs="Times New Roman" w:hint="eastAsia"/>
          <w:szCs w:val="21"/>
          <w14:ligatures w14:val="none"/>
        </w:rPr>
      </w:pPr>
      <w:r w:rsidRPr="001C3A2B">
        <w:rPr>
          <w:rFonts w:ascii="黑体" w:eastAsia="黑体" w:hAnsi="黑体" w:cs="Times New Roman" w:hint="eastAsia"/>
          <w:szCs w:val="21"/>
          <w14:ligatures w14:val="none"/>
        </w:rPr>
        <w:lastRenderedPageBreak/>
        <w:t>附录Ⅲ</w:t>
      </w:r>
      <w:r w:rsidRPr="001C3A2B">
        <w:rPr>
          <w:rFonts w:ascii="黑体" w:eastAsia="黑体" w:hAnsi="黑体" w:cs="Times New Roman"/>
          <w:szCs w:val="21"/>
          <w14:ligatures w14:val="none"/>
        </w:rPr>
        <w:t xml:space="preserve"> </w:t>
      </w:r>
      <w:proofErr w:type="gramStart"/>
      <w:r w:rsidRPr="001C3A2B">
        <w:rPr>
          <w:rFonts w:ascii="黑体" w:eastAsia="黑体" w:hAnsi="黑体" w:cs="Times New Roman" w:hint="eastAsia"/>
          <w:szCs w:val="21"/>
          <w14:ligatures w14:val="none"/>
        </w:rPr>
        <w:t>碳普惠减</w:t>
      </w:r>
      <w:proofErr w:type="gramEnd"/>
      <w:r w:rsidRPr="001C3A2B">
        <w:rPr>
          <w:rFonts w:ascii="黑体" w:eastAsia="黑体" w:hAnsi="黑体" w:cs="Times New Roman" w:hint="eastAsia"/>
          <w:szCs w:val="21"/>
          <w14:ligatures w14:val="none"/>
        </w:rPr>
        <w:t>排量登记申请资料</w:t>
      </w:r>
    </w:p>
    <w:p w14:paraId="2D30F11B" w14:textId="77777777" w:rsidR="00A9393B" w:rsidRPr="001C3A2B" w:rsidRDefault="00A9393B" w:rsidP="00A9393B">
      <w:pPr>
        <w:ind w:firstLineChars="200" w:firstLine="420"/>
        <w:rPr>
          <w:rFonts w:ascii="Times New Roman" w:eastAsia="宋体" w:hAnsi="Times New Roman" w:cs="Times New Roman"/>
          <w:szCs w:val="21"/>
          <w14:ligatures w14:val="none"/>
        </w:rPr>
      </w:pPr>
    </w:p>
    <w:p w14:paraId="499E5606" w14:textId="57065362" w:rsidR="00A9393B" w:rsidRPr="001C3A2B" w:rsidRDefault="00C06362" w:rsidP="00A9393B">
      <w:pPr>
        <w:jc w:val="center"/>
        <w:rPr>
          <w:rFonts w:ascii="黑体" w:eastAsia="黑体" w:hAnsi="黑体" w:cs="Times New Roman" w:hint="eastAsia"/>
          <w:sz w:val="32"/>
          <w:szCs w:val="32"/>
          <w14:ligatures w14:val="none"/>
        </w:rPr>
      </w:pPr>
      <w:r w:rsidRPr="001C3A2B">
        <w:rPr>
          <w:rFonts w:ascii="黑体" w:eastAsia="黑体" w:hAnsi="黑体" w:cs="Times New Roman" w:hint="eastAsia"/>
          <w:sz w:val="32"/>
          <w:szCs w:val="32"/>
          <w14:ligatures w14:val="none"/>
        </w:rPr>
        <w:t>武汉市</w:t>
      </w:r>
      <w:r w:rsidR="00A9393B" w:rsidRPr="001C3A2B">
        <w:rPr>
          <w:rFonts w:ascii="黑体" w:eastAsia="黑体" w:hAnsi="黑体" w:cs="Times New Roman" w:hint="eastAsia"/>
          <w:sz w:val="32"/>
          <w:szCs w:val="32"/>
          <w14:ligatures w14:val="none"/>
        </w:rPr>
        <w:t>电梯</w:t>
      </w:r>
      <w:r w:rsidR="00226FCF" w:rsidRPr="001C3A2B">
        <w:rPr>
          <w:rFonts w:ascii="黑体" w:eastAsia="黑体" w:hAnsi="黑体" w:cs="Times New Roman" w:hint="eastAsia"/>
          <w:sz w:val="32"/>
          <w:szCs w:val="32"/>
          <w14:ligatures w14:val="none"/>
        </w:rPr>
        <w:t>应用</w:t>
      </w:r>
      <w:r w:rsidR="00A9393B" w:rsidRPr="001C3A2B">
        <w:rPr>
          <w:rFonts w:ascii="黑体" w:eastAsia="黑体" w:hAnsi="黑体" w:cs="Times New Roman" w:hint="eastAsia"/>
          <w:sz w:val="32"/>
          <w:szCs w:val="32"/>
          <w14:ligatures w14:val="none"/>
        </w:rPr>
        <w:t>再生电</w:t>
      </w:r>
      <w:r w:rsidR="00226FCF" w:rsidRPr="001C3A2B">
        <w:rPr>
          <w:rFonts w:ascii="黑体" w:eastAsia="黑体" w:hAnsi="黑体" w:cs="Times New Roman" w:hint="eastAsia"/>
          <w:sz w:val="32"/>
          <w:szCs w:val="32"/>
          <w14:ligatures w14:val="none"/>
        </w:rPr>
        <w:t>能</w:t>
      </w:r>
      <w:r w:rsidR="00A9393B" w:rsidRPr="001C3A2B">
        <w:rPr>
          <w:rFonts w:ascii="黑体" w:eastAsia="黑体" w:hAnsi="黑体" w:cs="Times New Roman" w:hint="eastAsia"/>
          <w:sz w:val="32"/>
          <w:szCs w:val="32"/>
          <w14:ligatures w14:val="none"/>
        </w:rPr>
        <w:t>系统项目</w:t>
      </w:r>
      <w:proofErr w:type="gramStart"/>
      <w:r w:rsidR="00A9393B" w:rsidRPr="001C3A2B">
        <w:rPr>
          <w:rFonts w:ascii="黑体" w:eastAsia="黑体" w:hAnsi="黑体" w:cs="Times New Roman" w:hint="eastAsia"/>
          <w:sz w:val="32"/>
          <w:szCs w:val="32"/>
          <w14:ligatures w14:val="none"/>
        </w:rPr>
        <w:t>碳普惠减</w:t>
      </w:r>
      <w:proofErr w:type="gramEnd"/>
      <w:r w:rsidR="00A9393B" w:rsidRPr="001C3A2B">
        <w:rPr>
          <w:rFonts w:ascii="黑体" w:eastAsia="黑体" w:hAnsi="黑体" w:cs="Times New Roman" w:hint="eastAsia"/>
          <w:sz w:val="32"/>
          <w:szCs w:val="32"/>
          <w14:ligatures w14:val="none"/>
        </w:rPr>
        <w:t>排量登记申请表</w:t>
      </w:r>
    </w:p>
    <w:p w14:paraId="5A570D61" w14:textId="77777777" w:rsidR="00A9393B" w:rsidRPr="001C3A2B" w:rsidRDefault="00A9393B" w:rsidP="00A9393B">
      <w:pPr>
        <w:tabs>
          <w:tab w:val="left" w:pos="6720"/>
        </w:tabs>
        <w:ind w:firstLineChars="200" w:firstLine="420"/>
        <w:rPr>
          <w:rFonts w:ascii="宋体" w:eastAsia="宋体" w:hAnsi="宋体" w:cs="宋体" w:hint="eastAsia"/>
          <w:szCs w:val="21"/>
          <w14:ligatures w14:val="none"/>
        </w:rPr>
      </w:pPr>
    </w:p>
    <w:p w14:paraId="58A91CFA" w14:textId="77777777" w:rsidR="00A9393B" w:rsidRPr="001C3A2B" w:rsidRDefault="00A9393B" w:rsidP="00A9393B">
      <w:pPr>
        <w:tabs>
          <w:tab w:val="left" w:pos="6720"/>
        </w:tabs>
        <w:ind w:firstLineChars="200" w:firstLine="420"/>
        <w:rPr>
          <w:rFonts w:ascii="宋体" w:eastAsia="宋体" w:hAnsi="宋体" w:cs="宋体" w:hint="eastAsia"/>
          <w:szCs w:val="21"/>
          <w14:ligatures w14:val="none"/>
        </w:rPr>
      </w:pPr>
      <w:r w:rsidRPr="001C3A2B">
        <w:rPr>
          <w:rFonts w:ascii="宋体" w:eastAsia="宋体" w:hAnsi="宋体" w:cs="宋体" w:hint="eastAsia"/>
          <w:szCs w:val="21"/>
          <w14:ligatures w14:val="none"/>
        </w:rPr>
        <w:t>提交日期：   年   月   日</w:t>
      </w:r>
      <w:r w:rsidRPr="001C3A2B">
        <w:rPr>
          <w:rFonts w:ascii="宋体" w:eastAsia="宋体" w:hAnsi="宋体" w:cs="宋体" w:hint="eastAsia"/>
          <w:szCs w:val="21"/>
          <w14:ligatures w14:val="none"/>
        </w:rPr>
        <w:tab/>
        <w:t>版本号：</w:t>
      </w:r>
    </w:p>
    <w:tbl>
      <w:tblPr>
        <w:tblW w:w="920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42" w:type="dxa"/>
          <w:right w:w="142" w:type="dxa"/>
        </w:tblCellMar>
        <w:tblLook w:val="04A0" w:firstRow="1" w:lastRow="0" w:firstColumn="1" w:lastColumn="0" w:noHBand="0" w:noVBand="1"/>
      </w:tblPr>
      <w:tblGrid>
        <w:gridCol w:w="1833"/>
        <w:gridCol w:w="7371"/>
      </w:tblGrid>
      <w:tr w:rsidR="00A9393B" w:rsidRPr="001C3A2B" w14:paraId="4E8F5344" w14:textId="77777777" w:rsidTr="001748F1">
        <w:trPr>
          <w:trHeight w:val="440"/>
          <w:jc w:val="center"/>
        </w:trPr>
        <w:tc>
          <w:tcPr>
            <w:tcW w:w="9204" w:type="dxa"/>
            <w:gridSpan w:val="2"/>
            <w:tcBorders>
              <w:bottom w:val="single" w:sz="6" w:space="0" w:color="000000"/>
            </w:tcBorders>
            <w:shd w:val="clear" w:color="auto" w:fill="D6D6D6"/>
            <w:vAlign w:val="center"/>
          </w:tcPr>
          <w:p w14:paraId="6AC97B62" w14:textId="77777777" w:rsidR="00A9393B" w:rsidRPr="001C3A2B" w:rsidRDefault="00A9393B" w:rsidP="00A9393B">
            <w:pPr>
              <w:adjustRightInd w:val="0"/>
              <w:jc w:val="center"/>
              <w:rPr>
                <w:rFonts w:ascii="宋体" w:eastAsia="宋体" w:hAnsi="宋体" w:cs="Times New Roman Regular" w:hint="eastAsia"/>
                <w:b/>
                <w:szCs w:val="21"/>
                <w14:ligatures w14:val="none"/>
              </w:rPr>
            </w:pPr>
            <w:r w:rsidRPr="001C3A2B">
              <w:rPr>
                <w:rFonts w:ascii="宋体" w:eastAsia="宋体" w:hAnsi="宋体" w:cs="Times New Roman" w:hint="eastAsia"/>
                <w:b/>
                <w:szCs w:val="21"/>
                <w14:ligatures w14:val="none"/>
              </w:rPr>
              <w:t>1.申请方基本信息</w:t>
            </w:r>
          </w:p>
        </w:tc>
      </w:tr>
      <w:tr w:rsidR="00A9393B" w:rsidRPr="001C3A2B" w14:paraId="18D6997F" w14:textId="77777777" w:rsidTr="001748F1">
        <w:trPr>
          <w:trHeight w:val="90"/>
          <w:jc w:val="center"/>
        </w:trPr>
        <w:tc>
          <w:tcPr>
            <w:tcW w:w="1833" w:type="dxa"/>
            <w:tcBorders>
              <w:top w:val="single" w:sz="6" w:space="0" w:color="000000"/>
              <w:left w:val="single" w:sz="6" w:space="0" w:color="000000"/>
              <w:bottom w:val="single" w:sz="6" w:space="0" w:color="000000"/>
              <w:right w:val="single" w:sz="6" w:space="0" w:color="000000"/>
            </w:tcBorders>
            <w:vAlign w:val="center"/>
          </w:tcPr>
          <w:p w14:paraId="6B7A2A7F" w14:textId="77777777" w:rsidR="00A9393B" w:rsidRPr="001C3A2B" w:rsidRDefault="00A9393B" w:rsidP="00A9393B">
            <w:pPr>
              <w:rPr>
                <w:rFonts w:ascii="宋体" w:eastAsia="宋体" w:hAnsi="宋体" w:cs="Times New Roman Regular" w:hint="eastAsia"/>
                <w:bCs/>
                <w:spacing w:val="-6"/>
                <w:szCs w:val="21"/>
                <w14:ligatures w14:val="none"/>
              </w:rPr>
            </w:pPr>
            <w:r w:rsidRPr="001C3A2B">
              <w:rPr>
                <w:rFonts w:ascii="宋体" w:eastAsia="宋体" w:hAnsi="宋体" w:cs="Times New Roman" w:hint="eastAsia"/>
                <w:bCs/>
                <w:szCs w:val="21"/>
                <w14:ligatures w14:val="none"/>
              </w:rPr>
              <w:t>1.1 申请主体</w:t>
            </w:r>
          </w:p>
        </w:tc>
        <w:tc>
          <w:tcPr>
            <w:tcW w:w="7371" w:type="dxa"/>
            <w:tcBorders>
              <w:top w:val="single" w:sz="6" w:space="0" w:color="000000"/>
              <w:left w:val="single" w:sz="6" w:space="0" w:color="000000"/>
              <w:bottom w:val="single" w:sz="6" w:space="0" w:color="000000"/>
              <w:right w:val="single" w:sz="6" w:space="0" w:color="000000"/>
            </w:tcBorders>
            <w:vAlign w:val="center"/>
          </w:tcPr>
          <w:p w14:paraId="48BD3F53" w14:textId="77777777" w:rsidR="00A9393B" w:rsidRPr="001C3A2B" w:rsidRDefault="00A9393B" w:rsidP="00A9393B">
            <w:pPr>
              <w:tabs>
                <w:tab w:val="left" w:pos="3596"/>
              </w:tabs>
              <w:adjustRightInd w:val="0"/>
              <w:rPr>
                <w:rFonts w:ascii="宋体" w:eastAsia="宋体" w:hAnsi="宋体" w:cs="Times New Roman" w:hint="eastAsia"/>
                <w:szCs w:val="21"/>
                <w14:ligatures w14:val="none"/>
              </w:rPr>
            </w:pPr>
            <w:r w:rsidRPr="001C3A2B">
              <w:rPr>
                <w:rFonts w:ascii="宋体" w:eastAsia="宋体" w:hAnsi="宋体" w:cs="Times New Roman" w:hint="eastAsia"/>
                <w:szCs w:val="21"/>
                <w14:ligatures w14:val="none"/>
              </w:rPr>
              <w:t>法人名称：</w:t>
            </w:r>
            <w:r w:rsidRPr="001C3A2B">
              <w:rPr>
                <w:rFonts w:ascii="宋体" w:eastAsia="宋体" w:hAnsi="宋体" w:cs="Times New Roman" w:hint="eastAsia"/>
                <w:szCs w:val="21"/>
                <w:u w:val="single"/>
                <w14:ligatures w14:val="none"/>
              </w:rPr>
              <w:tab/>
            </w:r>
          </w:p>
          <w:p w14:paraId="1F33304A" w14:textId="77777777" w:rsidR="00A9393B" w:rsidRPr="001C3A2B" w:rsidRDefault="00A9393B" w:rsidP="00A9393B">
            <w:pPr>
              <w:tabs>
                <w:tab w:val="left" w:pos="3646"/>
                <w:tab w:val="left" w:pos="3867"/>
              </w:tabs>
              <w:adjustRightInd w:val="0"/>
              <w:rPr>
                <w:rFonts w:ascii="宋体" w:eastAsia="宋体" w:hAnsi="宋体" w:cs="Times New Roman" w:hint="eastAsia"/>
                <w:szCs w:val="21"/>
                <w14:ligatures w14:val="none"/>
              </w:rPr>
            </w:pPr>
            <w:r w:rsidRPr="001C3A2B">
              <w:rPr>
                <w:rFonts w:ascii="宋体" w:eastAsia="宋体" w:hAnsi="宋体" w:cs="Times New Roman" w:hint="eastAsia"/>
                <w:szCs w:val="21"/>
                <w14:ligatures w14:val="none"/>
              </w:rPr>
              <w:t>法人代表：</w:t>
            </w:r>
            <w:r w:rsidRPr="001C3A2B">
              <w:rPr>
                <w:rFonts w:ascii="宋体" w:eastAsia="宋体" w:hAnsi="宋体" w:cs="Times New Roman" w:hint="eastAsia"/>
                <w:szCs w:val="21"/>
                <w:u w:val="single"/>
                <w14:ligatures w14:val="none"/>
              </w:rPr>
              <w:tab/>
            </w:r>
          </w:p>
          <w:p w14:paraId="09D05842" w14:textId="77777777" w:rsidR="00A9393B" w:rsidRPr="001C3A2B" w:rsidRDefault="00A9393B" w:rsidP="00A9393B">
            <w:pPr>
              <w:tabs>
                <w:tab w:val="left" w:pos="7424"/>
              </w:tabs>
              <w:adjustRightInd w:val="0"/>
              <w:rPr>
                <w:rFonts w:ascii="宋体" w:eastAsia="宋体" w:hAnsi="宋体" w:cs="Times New Roman Regular" w:hint="eastAsia"/>
                <w:szCs w:val="21"/>
                <w14:ligatures w14:val="none"/>
              </w:rPr>
            </w:pPr>
            <w:r w:rsidRPr="001C3A2B">
              <w:rPr>
                <w:rFonts w:ascii="宋体" w:eastAsia="宋体" w:hAnsi="宋体" w:cs="Times New Roman" w:hint="eastAsia"/>
                <w:szCs w:val="21"/>
                <w14:ligatures w14:val="none"/>
              </w:rPr>
              <w:t>统一社会信用代码（组织机构代码）：</w:t>
            </w:r>
            <w:r w:rsidRPr="001C3A2B">
              <w:rPr>
                <w:rFonts w:ascii="宋体" w:eastAsia="宋体" w:hAnsi="宋体" w:cs="Times New Roman" w:hint="eastAsia"/>
                <w:szCs w:val="21"/>
                <w:u w:val="single"/>
                <w14:ligatures w14:val="none"/>
              </w:rPr>
              <w:t xml:space="preserve">                        </w:t>
            </w:r>
          </w:p>
        </w:tc>
      </w:tr>
      <w:tr w:rsidR="00A9393B" w:rsidRPr="001C3A2B" w14:paraId="54C22F79" w14:textId="77777777" w:rsidTr="001748F1">
        <w:trPr>
          <w:trHeight w:val="1245"/>
          <w:jc w:val="center"/>
        </w:trPr>
        <w:tc>
          <w:tcPr>
            <w:tcW w:w="1833" w:type="dxa"/>
            <w:tcBorders>
              <w:top w:val="single" w:sz="6" w:space="0" w:color="000000"/>
              <w:left w:val="single" w:sz="6" w:space="0" w:color="000000"/>
              <w:bottom w:val="single" w:sz="6" w:space="0" w:color="000000"/>
              <w:right w:val="single" w:sz="6" w:space="0" w:color="000000"/>
            </w:tcBorders>
            <w:vAlign w:val="center"/>
          </w:tcPr>
          <w:p w14:paraId="7BCB557B" w14:textId="77777777" w:rsidR="00A9393B" w:rsidRPr="001C3A2B" w:rsidRDefault="00A9393B" w:rsidP="00A9393B">
            <w:pPr>
              <w:rPr>
                <w:rFonts w:ascii="宋体" w:eastAsia="宋体" w:hAnsi="宋体" w:cs="Times New Roman" w:hint="eastAsia"/>
                <w:bCs/>
                <w:szCs w:val="21"/>
                <w14:ligatures w14:val="none"/>
              </w:rPr>
            </w:pPr>
            <w:r w:rsidRPr="001C3A2B">
              <w:rPr>
                <w:rFonts w:ascii="宋体" w:eastAsia="宋体" w:hAnsi="宋体" w:cs="Times New Roman" w:hint="eastAsia"/>
                <w:bCs/>
                <w:szCs w:val="21"/>
                <w14:ligatures w14:val="none"/>
              </w:rPr>
              <w:t>1.2 联系人</w:t>
            </w:r>
          </w:p>
        </w:tc>
        <w:tc>
          <w:tcPr>
            <w:tcW w:w="7371" w:type="dxa"/>
            <w:tcBorders>
              <w:top w:val="single" w:sz="6" w:space="0" w:color="000000"/>
              <w:left w:val="single" w:sz="6" w:space="0" w:color="000000"/>
              <w:bottom w:val="single" w:sz="6" w:space="0" w:color="000000"/>
              <w:right w:val="single" w:sz="6" w:space="0" w:color="000000"/>
            </w:tcBorders>
            <w:vAlign w:val="center"/>
          </w:tcPr>
          <w:p w14:paraId="429B404D" w14:textId="77777777" w:rsidR="00A9393B" w:rsidRPr="001C3A2B" w:rsidRDefault="00A9393B" w:rsidP="00A9393B">
            <w:pPr>
              <w:tabs>
                <w:tab w:val="left" w:pos="2134"/>
              </w:tabs>
              <w:adjustRightInd w:val="0"/>
              <w:rPr>
                <w:rFonts w:ascii="宋体" w:eastAsia="宋体" w:hAnsi="宋体" w:cs="Times New Roman" w:hint="eastAsia"/>
                <w:szCs w:val="21"/>
                <w:u w:val="single"/>
                <w14:ligatures w14:val="none"/>
              </w:rPr>
            </w:pPr>
            <w:r w:rsidRPr="001C3A2B">
              <w:rPr>
                <w:rFonts w:ascii="宋体" w:eastAsia="宋体" w:hAnsi="宋体" w:cs="Times New Roman" w:hint="eastAsia"/>
                <w:szCs w:val="21"/>
                <w14:ligatures w14:val="none"/>
              </w:rPr>
              <w:t xml:space="preserve">联系人： </w:t>
            </w:r>
            <w:r w:rsidRPr="001C3A2B">
              <w:rPr>
                <w:rFonts w:ascii="宋体" w:eastAsia="宋体" w:hAnsi="宋体" w:cs="Times New Roman" w:hint="eastAsia"/>
                <w:szCs w:val="21"/>
                <w:u w:val="single"/>
                <w14:ligatures w14:val="none"/>
              </w:rPr>
              <w:tab/>
            </w:r>
          </w:p>
          <w:p w14:paraId="58FEA41C" w14:textId="77777777" w:rsidR="00A9393B" w:rsidRPr="001C3A2B" w:rsidRDefault="00A9393B" w:rsidP="00A9393B">
            <w:pPr>
              <w:tabs>
                <w:tab w:val="left" w:pos="3596"/>
              </w:tabs>
              <w:adjustRightInd w:val="0"/>
              <w:rPr>
                <w:rFonts w:ascii="宋体" w:eastAsia="宋体" w:hAnsi="宋体" w:cs="Times New Roman" w:hint="eastAsia"/>
                <w:szCs w:val="21"/>
                <w14:ligatures w14:val="none"/>
              </w:rPr>
            </w:pPr>
            <w:r w:rsidRPr="001C3A2B">
              <w:rPr>
                <w:rFonts w:ascii="宋体" w:eastAsia="宋体" w:hAnsi="宋体" w:cs="Times New Roman" w:hint="eastAsia"/>
                <w:szCs w:val="21"/>
                <w14:ligatures w14:val="none"/>
              </w:rPr>
              <w:t>联系地址：</w:t>
            </w:r>
            <w:r w:rsidRPr="001C3A2B">
              <w:rPr>
                <w:rFonts w:ascii="宋体" w:eastAsia="宋体" w:hAnsi="宋体" w:cs="Times New Roman" w:hint="eastAsia"/>
                <w:szCs w:val="21"/>
                <w:u w:val="single"/>
                <w14:ligatures w14:val="none"/>
              </w:rPr>
              <w:tab/>
            </w:r>
          </w:p>
          <w:p w14:paraId="3BEAB3B8" w14:textId="77777777" w:rsidR="00A9393B" w:rsidRPr="001C3A2B" w:rsidRDefault="00A9393B" w:rsidP="00A9393B">
            <w:pPr>
              <w:tabs>
                <w:tab w:val="left" w:pos="2134"/>
              </w:tabs>
              <w:adjustRightInd w:val="0"/>
              <w:rPr>
                <w:rFonts w:ascii="宋体" w:eastAsia="宋体" w:hAnsi="宋体" w:cs="Times New Roman" w:hint="eastAsia"/>
                <w:szCs w:val="21"/>
                <w:u w:val="single"/>
                <w14:ligatures w14:val="none"/>
              </w:rPr>
            </w:pPr>
            <w:r w:rsidRPr="001C3A2B">
              <w:rPr>
                <w:rFonts w:ascii="宋体" w:eastAsia="宋体" w:hAnsi="宋体" w:cs="Times New Roman" w:hint="eastAsia"/>
                <w:szCs w:val="21"/>
                <w14:ligatures w14:val="none"/>
              </w:rPr>
              <w:t xml:space="preserve">联系电话： </w:t>
            </w:r>
            <w:r w:rsidRPr="001C3A2B">
              <w:rPr>
                <w:rFonts w:ascii="宋体" w:eastAsia="宋体" w:hAnsi="宋体" w:cs="Times New Roman" w:hint="eastAsia"/>
                <w:szCs w:val="21"/>
                <w:u w:val="single"/>
                <w14:ligatures w14:val="none"/>
              </w:rPr>
              <w:tab/>
              <w:t xml:space="preserve">       </w:t>
            </w:r>
          </w:p>
          <w:p w14:paraId="35FD62C0" w14:textId="77777777" w:rsidR="00A9393B" w:rsidRPr="001C3A2B" w:rsidRDefault="00A9393B" w:rsidP="00A9393B">
            <w:pPr>
              <w:tabs>
                <w:tab w:val="left" w:pos="1905"/>
                <w:tab w:val="left" w:pos="3850"/>
              </w:tabs>
              <w:adjustRightInd w:val="0"/>
              <w:rPr>
                <w:rFonts w:ascii="宋体" w:eastAsia="宋体" w:hAnsi="宋体" w:cs="Times New Roman Regular" w:hint="eastAsia"/>
                <w:szCs w:val="21"/>
                <w:u w:val="single"/>
                <w14:ligatures w14:val="none"/>
              </w:rPr>
            </w:pPr>
            <w:r w:rsidRPr="001C3A2B">
              <w:rPr>
                <w:rFonts w:ascii="宋体" w:eastAsia="宋体" w:hAnsi="宋体" w:cs="Times New Roman" w:hint="eastAsia"/>
                <w:szCs w:val="21"/>
                <w14:ligatures w14:val="none"/>
              </w:rPr>
              <w:t xml:space="preserve">电子邮箱： </w:t>
            </w:r>
            <w:r w:rsidRPr="001C3A2B">
              <w:rPr>
                <w:rFonts w:ascii="宋体" w:eastAsia="宋体" w:hAnsi="宋体" w:cs="Times New Roman" w:hint="eastAsia"/>
                <w:szCs w:val="21"/>
                <w:u w:val="single"/>
                <w14:ligatures w14:val="none"/>
              </w:rPr>
              <w:tab/>
              <w:t xml:space="preserve">       </w:t>
            </w:r>
          </w:p>
        </w:tc>
      </w:tr>
      <w:tr w:rsidR="00A9393B" w:rsidRPr="001C3A2B" w14:paraId="1F9F812A" w14:textId="77777777" w:rsidTr="001748F1">
        <w:trPr>
          <w:trHeight w:val="412"/>
          <w:jc w:val="center"/>
        </w:trPr>
        <w:tc>
          <w:tcPr>
            <w:tcW w:w="1833" w:type="dxa"/>
            <w:tcBorders>
              <w:top w:val="single" w:sz="6" w:space="0" w:color="000000"/>
              <w:left w:val="single" w:sz="6" w:space="0" w:color="000000"/>
              <w:bottom w:val="single" w:sz="6" w:space="0" w:color="000000"/>
              <w:right w:val="single" w:sz="6" w:space="0" w:color="000000"/>
            </w:tcBorders>
            <w:vAlign w:val="center"/>
          </w:tcPr>
          <w:p w14:paraId="38A418FD" w14:textId="77777777" w:rsidR="00A9393B" w:rsidRPr="001C3A2B" w:rsidRDefault="00A9393B" w:rsidP="00A9393B">
            <w:pPr>
              <w:rPr>
                <w:rFonts w:ascii="宋体" w:eastAsia="宋体" w:hAnsi="宋体" w:cs="Times New Roman" w:hint="eastAsia"/>
                <w:bCs/>
                <w:szCs w:val="21"/>
                <w14:ligatures w14:val="none"/>
              </w:rPr>
            </w:pPr>
            <w:r w:rsidRPr="001C3A2B">
              <w:rPr>
                <w:rFonts w:ascii="宋体" w:eastAsia="宋体" w:hAnsi="宋体" w:cs="Times New Roman" w:hint="eastAsia"/>
                <w:bCs/>
                <w:szCs w:val="21"/>
                <w14:ligatures w14:val="none"/>
              </w:rPr>
              <w:t xml:space="preserve">1.3 </w:t>
            </w:r>
            <w:proofErr w:type="gramStart"/>
            <w:r w:rsidRPr="001C3A2B">
              <w:rPr>
                <w:rFonts w:ascii="宋体" w:eastAsia="宋体" w:hAnsi="宋体" w:cs="Times New Roman" w:hint="eastAsia"/>
                <w:bCs/>
                <w:szCs w:val="21"/>
                <w14:ligatures w14:val="none"/>
              </w:rPr>
              <w:t>碳普惠登记</w:t>
            </w:r>
            <w:proofErr w:type="gramEnd"/>
            <w:r w:rsidRPr="001C3A2B">
              <w:rPr>
                <w:rFonts w:ascii="宋体" w:eastAsia="宋体" w:hAnsi="宋体" w:cs="Times New Roman" w:hint="eastAsia"/>
                <w:bCs/>
                <w:szCs w:val="21"/>
                <w14:ligatures w14:val="none"/>
              </w:rPr>
              <w:t>账户信息</w:t>
            </w:r>
          </w:p>
        </w:tc>
        <w:tc>
          <w:tcPr>
            <w:tcW w:w="7371" w:type="dxa"/>
            <w:tcBorders>
              <w:top w:val="single" w:sz="6" w:space="0" w:color="000000"/>
              <w:left w:val="single" w:sz="6" w:space="0" w:color="000000"/>
              <w:bottom w:val="single" w:sz="6" w:space="0" w:color="000000"/>
              <w:right w:val="single" w:sz="6" w:space="0" w:color="000000"/>
            </w:tcBorders>
            <w:vAlign w:val="center"/>
          </w:tcPr>
          <w:p w14:paraId="0A5F6832" w14:textId="77777777" w:rsidR="00A9393B" w:rsidRPr="001C3A2B" w:rsidRDefault="00A9393B" w:rsidP="00A9393B">
            <w:pPr>
              <w:tabs>
                <w:tab w:val="left" w:pos="2134"/>
              </w:tabs>
              <w:adjustRightInd w:val="0"/>
              <w:rPr>
                <w:rFonts w:ascii="宋体" w:eastAsia="宋体" w:hAnsi="宋体" w:cs="Times New Roman" w:hint="eastAsia"/>
                <w:szCs w:val="21"/>
                <w14:ligatures w14:val="none"/>
              </w:rPr>
            </w:pPr>
            <w:r w:rsidRPr="001C3A2B">
              <w:rPr>
                <w:rFonts w:ascii="宋体" w:eastAsia="宋体" w:hAnsi="宋体" w:cs="Times New Roman" w:hint="eastAsia"/>
                <w:szCs w:val="21"/>
                <w14:ligatures w14:val="none"/>
              </w:rPr>
              <w:t xml:space="preserve">账户名： </w:t>
            </w:r>
            <w:r w:rsidRPr="001C3A2B">
              <w:rPr>
                <w:rFonts w:ascii="宋体" w:eastAsia="宋体" w:hAnsi="宋体" w:cs="Times New Roman" w:hint="eastAsia"/>
                <w:szCs w:val="21"/>
                <w:u w:val="single"/>
                <w14:ligatures w14:val="none"/>
              </w:rPr>
              <w:tab/>
            </w:r>
          </w:p>
          <w:p w14:paraId="092D082E" w14:textId="77777777" w:rsidR="00A9393B" w:rsidRPr="001C3A2B" w:rsidRDefault="00A9393B" w:rsidP="00A9393B">
            <w:pPr>
              <w:tabs>
                <w:tab w:val="left" w:pos="1410"/>
              </w:tabs>
              <w:adjustRightInd w:val="0"/>
              <w:rPr>
                <w:rFonts w:ascii="宋体" w:eastAsia="宋体" w:hAnsi="宋体" w:cs="Times New Roman Regular" w:hint="eastAsia"/>
                <w:spacing w:val="-6"/>
                <w:szCs w:val="21"/>
                <w14:ligatures w14:val="none"/>
              </w:rPr>
            </w:pPr>
            <w:r w:rsidRPr="001C3A2B">
              <w:rPr>
                <w:rFonts w:ascii="宋体" w:eastAsia="宋体" w:hAnsi="宋体" w:cs="Times New Roman" w:hint="eastAsia"/>
                <w:szCs w:val="21"/>
                <w14:ligatures w14:val="none"/>
              </w:rPr>
              <w:t xml:space="preserve">编号： </w:t>
            </w:r>
            <w:r w:rsidRPr="001C3A2B">
              <w:rPr>
                <w:rFonts w:ascii="宋体" w:eastAsia="宋体" w:hAnsi="宋体" w:cs="Times New Roman" w:hint="eastAsia"/>
                <w:szCs w:val="21"/>
                <w:u w:val="single"/>
                <w14:ligatures w14:val="none"/>
              </w:rPr>
              <w:tab/>
              <w:t xml:space="preserve">       </w:t>
            </w:r>
          </w:p>
        </w:tc>
      </w:tr>
      <w:tr w:rsidR="00A9393B" w:rsidRPr="001C3A2B" w14:paraId="19170325" w14:textId="77777777" w:rsidTr="001748F1">
        <w:trPr>
          <w:trHeight w:val="440"/>
          <w:jc w:val="center"/>
        </w:trPr>
        <w:tc>
          <w:tcPr>
            <w:tcW w:w="9204" w:type="dxa"/>
            <w:gridSpan w:val="2"/>
            <w:tcBorders>
              <w:top w:val="single" w:sz="6" w:space="0" w:color="000000"/>
              <w:left w:val="single" w:sz="6" w:space="0" w:color="000000"/>
              <w:bottom w:val="single" w:sz="6" w:space="0" w:color="000000"/>
              <w:right w:val="single" w:sz="6" w:space="0" w:color="000000"/>
            </w:tcBorders>
            <w:shd w:val="clear" w:color="auto" w:fill="D6D6D6"/>
            <w:vAlign w:val="center"/>
          </w:tcPr>
          <w:p w14:paraId="452AE16E" w14:textId="77777777" w:rsidR="00A9393B" w:rsidRPr="001C3A2B" w:rsidRDefault="00A9393B" w:rsidP="00A9393B">
            <w:pPr>
              <w:adjustRightInd w:val="0"/>
              <w:jc w:val="center"/>
              <w:rPr>
                <w:rFonts w:ascii="宋体" w:eastAsia="宋体" w:hAnsi="宋体" w:cs="Times New Roman Regular" w:hint="eastAsia"/>
                <w:b/>
                <w:szCs w:val="21"/>
                <w14:ligatures w14:val="none"/>
              </w:rPr>
            </w:pPr>
            <w:r w:rsidRPr="001C3A2B">
              <w:rPr>
                <w:rFonts w:ascii="宋体" w:eastAsia="宋体" w:hAnsi="宋体" w:cs="Times New Roman" w:hint="eastAsia"/>
                <w:b/>
                <w:szCs w:val="21"/>
                <w14:ligatures w14:val="none"/>
              </w:rPr>
              <w:t>2.申请备案减排量基本信息</w:t>
            </w:r>
          </w:p>
        </w:tc>
      </w:tr>
      <w:tr w:rsidR="00A9393B" w:rsidRPr="001C3A2B" w14:paraId="43FA473A" w14:textId="77777777" w:rsidTr="001748F1">
        <w:trPr>
          <w:trHeight w:val="781"/>
          <w:jc w:val="center"/>
        </w:trPr>
        <w:tc>
          <w:tcPr>
            <w:tcW w:w="1833" w:type="dxa"/>
            <w:tcBorders>
              <w:top w:val="single" w:sz="6" w:space="0" w:color="000000"/>
              <w:left w:val="single" w:sz="6" w:space="0" w:color="000000"/>
              <w:bottom w:val="single" w:sz="6" w:space="0" w:color="000000"/>
              <w:right w:val="single" w:sz="6" w:space="0" w:color="000000"/>
            </w:tcBorders>
            <w:vAlign w:val="center"/>
          </w:tcPr>
          <w:p w14:paraId="22E04F2D" w14:textId="77777777" w:rsidR="00A9393B" w:rsidRPr="001C3A2B" w:rsidRDefault="00A9393B" w:rsidP="00A9393B">
            <w:pPr>
              <w:rPr>
                <w:rFonts w:ascii="宋体" w:eastAsia="宋体" w:hAnsi="宋体" w:cs="Times New Roman Regular" w:hint="eastAsia"/>
                <w:bCs/>
                <w:spacing w:val="-6"/>
                <w:szCs w:val="21"/>
                <w14:ligatures w14:val="none"/>
              </w:rPr>
            </w:pPr>
            <w:r w:rsidRPr="001C3A2B">
              <w:rPr>
                <w:rFonts w:ascii="宋体" w:eastAsia="宋体" w:hAnsi="宋体" w:cs="Times New Roman" w:hint="eastAsia"/>
                <w:bCs/>
                <w:szCs w:val="21"/>
                <w14:ligatures w14:val="none"/>
              </w:rPr>
              <w:t xml:space="preserve">2.1 </w:t>
            </w:r>
            <w:proofErr w:type="gramStart"/>
            <w:r w:rsidRPr="001C3A2B">
              <w:rPr>
                <w:rFonts w:ascii="宋体" w:eastAsia="宋体" w:hAnsi="宋体" w:cs="Times New Roman" w:hint="eastAsia"/>
                <w:bCs/>
                <w:szCs w:val="21"/>
                <w14:ligatures w14:val="none"/>
              </w:rPr>
              <w:t>碳普惠项目</w:t>
            </w:r>
            <w:proofErr w:type="gramEnd"/>
            <w:r w:rsidRPr="001C3A2B">
              <w:rPr>
                <w:rFonts w:ascii="宋体" w:eastAsia="宋体" w:hAnsi="宋体" w:cs="Times New Roman" w:hint="eastAsia"/>
                <w:bCs/>
                <w:szCs w:val="21"/>
                <w14:ligatures w14:val="none"/>
              </w:rPr>
              <w:t>名称</w:t>
            </w:r>
          </w:p>
        </w:tc>
        <w:tc>
          <w:tcPr>
            <w:tcW w:w="7371" w:type="dxa"/>
            <w:tcBorders>
              <w:top w:val="single" w:sz="6" w:space="0" w:color="000000"/>
              <w:left w:val="single" w:sz="6" w:space="0" w:color="000000"/>
              <w:bottom w:val="single" w:sz="6" w:space="0" w:color="000000"/>
              <w:right w:val="single" w:sz="6" w:space="0" w:color="000000"/>
            </w:tcBorders>
            <w:vAlign w:val="center"/>
          </w:tcPr>
          <w:p w14:paraId="124A35AF" w14:textId="77777777" w:rsidR="00A9393B" w:rsidRPr="001C3A2B" w:rsidRDefault="00A9393B" w:rsidP="00A9393B">
            <w:pPr>
              <w:tabs>
                <w:tab w:val="left" w:pos="3939"/>
              </w:tabs>
              <w:adjustRightInd w:val="0"/>
              <w:rPr>
                <w:rFonts w:ascii="宋体" w:eastAsia="宋体" w:hAnsi="宋体" w:cs="Times New Roman Regular" w:hint="eastAsia"/>
                <w:szCs w:val="21"/>
                <w14:ligatures w14:val="none"/>
              </w:rPr>
            </w:pPr>
            <w:r w:rsidRPr="001C3A2B">
              <w:rPr>
                <w:rFonts w:ascii="宋体" w:eastAsia="宋体" w:hAnsi="宋体" w:cs="Times New Roman" w:hint="eastAsia"/>
                <w:szCs w:val="21"/>
                <w14:ligatures w14:val="none"/>
              </w:rPr>
              <w:t>名称：</w:t>
            </w:r>
            <w:r w:rsidRPr="001C3A2B">
              <w:rPr>
                <w:rFonts w:ascii="宋体" w:eastAsia="宋体" w:hAnsi="宋体" w:cs="Times New Roman" w:hint="eastAsia"/>
                <w:szCs w:val="21"/>
                <w:u w:val="single"/>
                <w14:ligatures w14:val="none"/>
              </w:rPr>
              <w:tab/>
            </w:r>
          </w:p>
        </w:tc>
      </w:tr>
      <w:tr w:rsidR="00A9393B" w:rsidRPr="001C3A2B" w14:paraId="02EA8E10" w14:textId="77777777" w:rsidTr="001748F1">
        <w:trPr>
          <w:trHeight w:val="601"/>
          <w:jc w:val="center"/>
        </w:trPr>
        <w:tc>
          <w:tcPr>
            <w:tcW w:w="1833" w:type="dxa"/>
            <w:tcBorders>
              <w:top w:val="single" w:sz="6" w:space="0" w:color="000000"/>
              <w:left w:val="single" w:sz="6" w:space="0" w:color="000000"/>
              <w:bottom w:val="single" w:sz="6" w:space="0" w:color="000000"/>
              <w:right w:val="single" w:sz="6" w:space="0" w:color="000000"/>
            </w:tcBorders>
            <w:vAlign w:val="center"/>
          </w:tcPr>
          <w:p w14:paraId="738B4EF0" w14:textId="77777777" w:rsidR="00A9393B" w:rsidRPr="001C3A2B" w:rsidRDefault="00A9393B" w:rsidP="00A9393B">
            <w:pPr>
              <w:rPr>
                <w:rFonts w:ascii="宋体" w:eastAsia="宋体" w:hAnsi="宋体" w:cs="Times New Roman" w:hint="eastAsia"/>
                <w:bCs/>
                <w:szCs w:val="21"/>
                <w14:ligatures w14:val="none"/>
              </w:rPr>
            </w:pPr>
            <w:r w:rsidRPr="001C3A2B">
              <w:rPr>
                <w:rFonts w:ascii="宋体" w:eastAsia="宋体" w:hAnsi="宋体" w:cs="Times New Roman" w:hint="eastAsia"/>
                <w:bCs/>
                <w:szCs w:val="21"/>
                <w14:ligatures w14:val="none"/>
              </w:rPr>
              <w:t>2.2 项目领域</w:t>
            </w:r>
          </w:p>
        </w:tc>
        <w:tc>
          <w:tcPr>
            <w:tcW w:w="7371" w:type="dxa"/>
            <w:tcBorders>
              <w:top w:val="single" w:sz="6" w:space="0" w:color="000000"/>
              <w:left w:val="single" w:sz="6" w:space="0" w:color="000000"/>
              <w:bottom w:val="single" w:sz="6" w:space="0" w:color="000000"/>
              <w:right w:val="single" w:sz="6" w:space="0" w:color="000000"/>
            </w:tcBorders>
            <w:vAlign w:val="center"/>
          </w:tcPr>
          <w:p w14:paraId="42604958" w14:textId="77777777" w:rsidR="00A9393B" w:rsidRPr="001C3A2B" w:rsidRDefault="00A9393B" w:rsidP="00A9393B">
            <w:pPr>
              <w:rPr>
                <w:rFonts w:ascii="宋体" w:eastAsia="宋体" w:hAnsi="宋体" w:cs="Times New Roman Regular" w:hint="eastAsia"/>
                <w:spacing w:val="-9"/>
                <w:szCs w:val="21"/>
                <w14:ligatures w14:val="none"/>
              </w:rPr>
            </w:pPr>
            <w:r w:rsidRPr="001C3A2B">
              <w:rPr>
                <w:rFonts w:ascii="宋体" w:eastAsia="宋体" w:hAnsi="宋体" w:cs="Times New Roman" w:hint="eastAsia"/>
                <w:szCs w:val="21"/>
                <w14:ligatures w14:val="none"/>
              </w:rPr>
              <w:t>能源需求</w:t>
            </w:r>
          </w:p>
        </w:tc>
      </w:tr>
      <w:tr w:rsidR="00A9393B" w:rsidRPr="001C3A2B" w14:paraId="4BD23D4D" w14:textId="77777777" w:rsidTr="001748F1">
        <w:trPr>
          <w:trHeight w:val="601"/>
          <w:jc w:val="center"/>
        </w:trPr>
        <w:tc>
          <w:tcPr>
            <w:tcW w:w="1833" w:type="dxa"/>
            <w:tcBorders>
              <w:top w:val="single" w:sz="6" w:space="0" w:color="000000"/>
              <w:left w:val="single" w:sz="6" w:space="0" w:color="000000"/>
              <w:bottom w:val="single" w:sz="6" w:space="0" w:color="000000"/>
              <w:right w:val="single" w:sz="6" w:space="0" w:color="000000"/>
            </w:tcBorders>
            <w:vAlign w:val="center"/>
          </w:tcPr>
          <w:p w14:paraId="7B58AE29" w14:textId="77777777" w:rsidR="00A9393B" w:rsidRPr="001C3A2B" w:rsidRDefault="00A9393B" w:rsidP="00A9393B">
            <w:pPr>
              <w:rPr>
                <w:rFonts w:ascii="宋体" w:eastAsia="宋体" w:hAnsi="宋体" w:cs="Times New Roman" w:hint="eastAsia"/>
                <w:bCs/>
                <w:szCs w:val="21"/>
                <w14:ligatures w14:val="none"/>
              </w:rPr>
            </w:pPr>
            <w:r w:rsidRPr="001C3A2B">
              <w:rPr>
                <w:rFonts w:ascii="宋体" w:eastAsia="宋体" w:hAnsi="宋体" w:cs="Times New Roman" w:hint="eastAsia"/>
                <w:bCs/>
                <w:szCs w:val="21"/>
                <w14:ligatures w14:val="none"/>
              </w:rPr>
              <w:t>2.3 项目开工时间</w:t>
            </w:r>
          </w:p>
        </w:tc>
        <w:tc>
          <w:tcPr>
            <w:tcW w:w="7371" w:type="dxa"/>
            <w:tcBorders>
              <w:top w:val="single" w:sz="6" w:space="0" w:color="000000"/>
              <w:left w:val="single" w:sz="6" w:space="0" w:color="000000"/>
              <w:bottom w:val="single" w:sz="6" w:space="0" w:color="000000"/>
              <w:right w:val="single" w:sz="6" w:space="0" w:color="000000"/>
            </w:tcBorders>
            <w:vAlign w:val="center"/>
          </w:tcPr>
          <w:p w14:paraId="141E5D80" w14:textId="77777777" w:rsidR="00A9393B" w:rsidRPr="001C3A2B" w:rsidRDefault="00A9393B" w:rsidP="00A9393B">
            <w:pPr>
              <w:rPr>
                <w:rFonts w:ascii="宋体" w:eastAsia="宋体" w:hAnsi="宋体" w:cs="Times New Roman Regular" w:hint="eastAsia"/>
                <w:szCs w:val="21"/>
                <w14:ligatures w14:val="none"/>
              </w:rPr>
            </w:pPr>
            <w:r w:rsidRPr="001C3A2B">
              <w:rPr>
                <w:rFonts w:ascii="宋体" w:eastAsia="宋体" w:hAnsi="宋体" w:cs="Times New Roman Regular" w:hint="eastAsia"/>
                <w:szCs w:val="21"/>
                <w:u w:val="single"/>
                <w14:ligatures w14:val="none"/>
              </w:rPr>
              <w:tab/>
              <w:t xml:space="preserve">  </w:t>
            </w:r>
            <w:r w:rsidRPr="001C3A2B">
              <w:rPr>
                <w:rFonts w:ascii="宋体" w:eastAsia="宋体" w:hAnsi="宋体" w:cs="Times New Roman Regular" w:hint="eastAsia"/>
                <w:spacing w:val="-10"/>
                <w:szCs w:val="21"/>
                <w14:ligatures w14:val="none"/>
              </w:rPr>
              <w:t>年</w:t>
            </w:r>
            <w:r w:rsidRPr="001C3A2B">
              <w:rPr>
                <w:rFonts w:ascii="宋体" w:eastAsia="宋体" w:hAnsi="宋体" w:cs="Times New Roman Regular" w:hint="eastAsia"/>
                <w:szCs w:val="21"/>
                <w:u w:val="single"/>
                <w14:ligatures w14:val="none"/>
              </w:rPr>
              <w:t xml:space="preserve">     </w:t>
            </w:r>
            <w:r w:rsidRPr="001C3A2B">
              <w:rPr>
                <w:rFonts w:ascii="宋体" w:eastAsia="宋体" w:hAnsi="宋体" w:cs="Times New Roman Regular" w:hint="eastAsia"/>
                <w:spacing w:val="-10"/>
                <w:szCs w:val="21"/>
                <w14:ligatures w14:val="none"/>
              </w:rPr>
              <w:t>月</w:t>
            </w:r>
            <w:r w:rsidRPr="001C3A2B">
              <w:rPr>
                <w:rFonts w:ascii="宋体" w:eastAsia="宋体" w:hAnsi="宋体" w:cs="Times New Roman Regular" w:hint="eastAsia"/>
                <w:szCs w:val="21"/>
                <w:u w:val="single"/>
                <w14:ligatures w14:val="none"/>
              </w:rPr>
              <w:tab/>
              <w:t xml:space="preserve">   </w:t>
            </w:r>
            <w:r w:rsidRPr="001C3A2B">
              <w:rPr>
                <w:rFonts w:ascii="宋体" w:eastAsia="宋体" w:hAnsi="宋体" w:cs="Times New Roman Regular" w:hint="eastAsia"/>
                <w:szCs w:val="21"/>
                <w14:ligatures w14:val="none"/>
              </w:rPr>
              <w:t>日</w:t>
            </w:r>
          </w:p>
          <w:p w14:paraId="6BF5B29E" w14:textId="77777777" w:rsidR="00A9393B" w:rsidRPr="001C3A2B" w:rsidRDefault="00A9393B" w:rsidP="00A9393B">
            <w:pPr>
              <w:rPr>
                <w:rFonts w:ascii="宋体" w:eastAsia="宋体" w:hAnsi="宋体" w:cs="Times New Roman Regular" w:hint="eastAsia"/>
                <w:szCs w:val="21"/>
                <w14:ligatures w14:val="none"/>
              </w:rPr>
            </w:pPr>
            <w:r w:rsidRPr="001C3A2B">
              <w:rPr>
                <w:rFonts w:ascii="宋体" w:eastAsia="宋体" w:hAnsi="宋体" w:cs="Times New Roman" w:hint="eastAsia"/>
                <w:bCs/>
                <w:szCs w:val="21"/>
                <w14:ligatures w14:val="none"/>
              </w:rPr>
              <w:t>（如为</w:t>
            </w:r>
            <w:r w:rsidRPr="001C3A2B">
              <w:rPr>
                <w:rFonts w:ascii="宋体" w:eastAsia="宋体" w:hAnsi="宋体" w:cs="Times New Roman" w:hint="eastAsia"/>
                <w:bCs/>
                <w:szCs w:val="21"/>
                <w:lang w:eastAsia="zh-Hans"/>
                <w14:ligatures w14:val="none"/>
              </w:rPr>
              <w:t>捆绑申请减排量，请填写各个捆绑</w:t>
            </w:r>
            <w:r w:rsidRPr="001C3A2B">
              <w:rPr>
                <w:rFonts w:ascii="宋体" w:eastAsia="宋体" w:hAnsi="宋体" w:cs="Times New Roman" w:hint="eastAsia"/>
                <w:bCs/>
                <w:szCs w:val="21"/>
                <w14:ligatures w14:val="none"/>
              </w:rPr>
              <w:t>项目</w:t>
            </w:r>
            <w:r w:rsidRPr="001C3A2B">
              <w:rPr>
                <w:rFonts w:ascii="宋体" w:eastAsia="宋体" w:hAnsi="宋体" w:cs="Times New Roman" w:hint="eastAsia"/>
                <w:bCs/>
                <w:szCs w:val="21"/>
                <w:lang w:eastAsia="zh-Hans"/>
                <w14:ligatures w14:val="none"/>
              </w:rPr>
              <w:t>的</w:t>
            </w:r>
            <w:r w:rsidRPr="001C3A2B">
              <w:rPr>
                <w:rFonts w:ascii="宋体" w:eastAsia="宋体" w:hAnsi="宋体" w:cs="Times New Roman" w:hint="eastAsia"/>
                <w:bCs/>
                <w:szCs w:val="21"/>
                <w14:ligatures w14:val="none"/>
              </w:rPr>
              <w:t>开工时间）</w:t>
            </w:r>
          </w:p>
        </w:tc>
      </w:tr>
      <w:tr w:rsidR="00A9393B" w:rsidRPr="001C3A2B" w14:paraId="0C054A71" w14:textId="77777777" w:rsidTr="001748F1">
        <w:trPr>
          <w:trHeight w:val="742"/>
          <w:jc w:val="center"/>
        </w:trPr>
        <w:tc>
          <w:tcPr>
            <w:tcW w:w="1833" w:type="dxa"/>
            <w:tcBorders>
              <w:top w:val="single" w:sz="6" w:space="0" w:color="000000"/>
              <w:left w:val="single" w:sz="6" w:space="0" w:color="000000"/>
              <w:bottom w:val="single" w:sz="6" w:space="0" w:color="000000"/>
              <w:right w:val="single" w:sz="6" w:space="0" w:color="000000"/>
            </w:tcBorders>
            <w:vAlign w:val="center"/>
          </w:tcPr>
          <w:p w14:paraId="5B868E02" w14:textId="77777777" w:rsidR="00A9393B" w:rsidRPr="001C3A2B" w:rsidRDefault="00A9393B" w:rsidP="00A9393B">
            <w:pPr>
              <w:rPr>
                <w:rFonts w:ascii="宋体" w:eastAsia="宋体" w:hAnsi="宋体" w:cs="Times New Roman" w:hint="eastAsia"/>
                <w:bCs/>
                <w:szCs w:val="21"/>
                <w14:ligatures w14:val="none"/>
              </w:rPr>
            </w:pPr>
            <w:r w:rsidRPr="001C3A2B">
              <w:rPr>
                <w:rFonts w:ascii="宋体" w:eastAsia="宋体" w:hAnsi="宋体" w:cs="Times New Roman" w:hint="eastAsia"/>
                <w:bCs/>
                <w:szCs w:val="21"/>
                <w14:ligatures w14:val="none"/>
              </w:rPr>
              <w:t>2.4选用的方法学及版本号</w:t>
            </w:r>
          </w:p>
        </w:tc>
        <w:tc>
          <w:tcPr>
            <w:tcW w:w="7371" w:type="dxa"/>
            <w:tcBorders>
              <w:top w:val="single" w:sz="6" w:space="0" w:color="000000"/>
              <w:left w:val="single" w:sz="6" w:space="0" w:color="000000"/>
              <w:bottom w:val="single" w:sz="6" w:space="0" w:color="000000"/>
              <w:right w:val="single" w:sz="6" w:space="0" w:color="000000"/>
            </w:tcBorders>
            <w:vAlign w:val="center"/>
          </w:tcPr>
          <w:p w14:paraId="5402D72A" w14:textId="77777777" w:rsidR="00A9393B" w:rsidRPr="001C3A2B" w:rsidRDefault="00A9393B" w:rsidP="00A9393B">
            <w:pPr>
              <w:tabs>
                <w:tab w:val="left" w:pos="4018"/>
              </w:tabs>
              <w:adjustRightInd w:val="0"/>
              <w:rPr>
                <w:rFonts w:ascii="宋体" w:eastAsia="宋体" w:hAnsi="宋体" w:cs="Times New Roman Regular" w:hint="eastAsia"/>
                <w:szCs w:val="21"/>
                <w14:ligatures w14:val="none"/>
              </w:rPr>
            </w:pPr>
          </w:p>
        </w:tc>
      </w:tr>
      <w:tr w:rsidR="00A9393B" w:rsidRPr="001C3A2B" w14:paraId="74194011" w14:textId="77777777" w:rsidTr="001748F1">
        <w:trPr>
          <w:trHeight w:val="1042"/>
          <w:jc w:val="center"/>
        </w:trPr>
        <w:tc>
          <w:tcPr>
            <w:tcW w:w="1833" w:type="dxa"/>
            <w:tcBorders>
              <w:top w:val="single" w:sz="6" w:space="0" w:color="000000"/>
              <w:left w:val="single" w:sz="6" w:space="0" w:color="000000"/>
              <w:bottom w:val="single" w:sz="6" w:space="0" w:color="000000"/>
              <w:right w:val="single" w:sz="6" w:space="0" w:color="000000"/>
            </w:tcBorders>
            <w:vAlign w:val="center"/>
          </w:tcPr>
          <w:p w14:paraId="42057EE8" w14:textId="77777777" w:rsidR="00A9393B" w:rsidRPr="001C3A2B" w:rsidRDefault="00A9393B" w:rsidP="00A9393B">
            <w:pPr>
              <w:rPr>
                <w:rFonts w:ascii="宋体" w:eastAsia="宋体" w:hAnsi="宋体" w:cs="Times New Roman" w:hint="eastAsia"/>
                <w:bCs/>
                <w:szCs w:val="21"/>
                <w14:ligatures w14:val="none"/>
              </w:rPr>
            </w:pPr>
            <w:r w:rsidRPr="001C3A2B">
              <w:rPr>
                <w:rFonts w:ascii="宋体" w:eastAsia="宋体" w:hAnsi="宋体" w:cs="Times New Roman" w:hint="eastAsia"/>
                <w:bCs/>
                <w:szCs w:val="21"/>
                <w14:ligatures w14:val="none"/>
              </w:rPr>
              <w:t>2.5 本次申请签发减排量的起止日期</w:t>
            </w:r>
          </w:p>
        </w:tc>
        <w:tc>
          <w:tcPr>
            <w:tcW w:w="7371" w:type="dxa"/>
            <w:tcBorders>
              <w:top w:val="single" w:sz="6" w:space="0" w:color="000000"/>
              <w:left w:val="single" w:sz="6" w:space="0" w:color="000000"/>
              <w:bottom w:val="single" w:sz="6" w:space="0" w:color="000000"/>
              <w:right w:val="single" w:sz="6" w:space="0" w:color="000000"/>
            </w:tcBorders>
            <w:vAlign w:val="center"/>
          </w:tcPr>
          <w:p w14:paraId="67E26A6A" w14:textId="77777777" w:rsidR="00A9393B" w:rsidRPr="001C3A2B" w:rsidRDefault="00A9393B" w:rsidP="00A9393B">
            <w:pPr>
              <w:tabs>
                <w:tab w:val="left" w:pos="599"/>
                <w:tab w:val="left" w:pos="1199"/>
                <w:tab w:val="left" w:pos="1845"/>
                <w:tab w:val="left" w:pos="2994"/>
                <w:tab w:val="left" w:pos="3642"/>
                <w:tab w:val="left" w:pos="4338"/>
              </w:tabs>
              <w:adjustRightInd w:val="0"/>
              <w:rPr>
                <w:rFonts w:ascii="宋体" w:eastAsia="宋体" w:hAnsi="宋体" w:cs="Times New Roman Regular" w:hint="eastAsia"/>
                <w:szCs w:val="21"/>
                <w14:ligatures w14:val="none"/>
              </w:rPr>
            </w:pPr>
            <w:r w:rsidRPr="001C3A2B">
              <w:rPr>
                <w:rFonts w:ascii="宋体" w:eastAsia="宋体" w:hAnsi="宋体" w:cs="Times New Roman" w:hint="eastAsia"/>
                <w:szCs w:val="21"/>
                <w:u w:val="single"/>
                <w14:ligatures w14:val="none"/>
              </w:rPr>
              <w:tab/>
            </w:r>
            <w:r w:rsidRPr="001C3A2B">
              <w:rPr>
                <w:rFonts w:ascii="宋体" w:eastAsia="宋体" w:hAnsi="宋体" w:cs="Times New Roman" w:hint="eastAsia"/>
                <w:szCs w:val="21"/>
                <w14:ligatures w14:val="none"/>
              </w:rPr>
              <w:t xml:space="preserve">年 </w:t>
            </w:r>
            <w:r w:rsidRPr="001C3A2B">
              <w:rPr>
                <w:rFonts w:ascii="宋体" w:eastAsia="宋体" w:hAnsi="宋体" w:cs="Times New Roman" w:hint="eastAsia"/>
                <w:szCs w:val="21"/>
                <w:u w:val="single"/>
                <w14:ligatures w14:val="none"/>
              </w:rPr>
              <w:tab/>
            </w:r>
            <w:r w:rsidRPr="001C3A2B">
              <w:rPr>
                <w:rFonts w:ascii="宋体" w:eastAsia="宋体" w:hAnsi="宋体" w:cs="Times New Roman" w:hint="eastAsia"/>
                <w:szCs w:val="21"/>
                <w14:ligatures w14:val="none"/>
              </w:rPr>
              <w:t xml:space="preserve">月 </w:t>
            </w:r>
            <w:r w:rsidRPr="001C3A2B">
              <w:rPr>
                <w:rFonts w:ascii="宋体" w:eastAsia="宋体" w:hAnsi="宋体" w:cs="Times New Roman" w:hint="eastAsia"/>
                <w:szCs w:val="21"/>
                <w:u w:val="single"/>
                <w14:ligatures w14:val="none"/>
              </w:rPr>
              <w:tab/>
            </w:r>
            <w:r w:rsidRPr="001C3A2B">
              <w:rPr>
                <w:rFonts w:ascii="宋体" w:eastAsia="宋体" w:hAnsi="宋体" w:cs="Times New Roman" w:hint="eastAsia"/>
                <w:szCs w:val="21"/>
                <w14:ligatures w14:val="none"/>
              </w:rPr>
              <w:t>日 至</w:t>
            </w:r>
            <w:r w:rsidRPr="001C3A2B">
              <w:rPr>
                <w:rFonts w:ascii="宋体" w:eastAsia="宋体" w:hAnsi="宋体" w:cs="Times New Roman" w:hint="eastAsia"/>
                <w:szCs w:val="21"/>
                <w:u w:val="single"/>
                <w14:ligatures w14:val="none"/>
              </w:rPr>
              <w:t xml:space="preserve">     </w:t>
            </w:r>
            <w:r w:rsidRPr="001C3A2B">
              <w:rPr>
                <w:rFonts w:ascii="宋体" w:eastAsia="宋体" w:hAnsi="宋体" w:cs="Times New Roman" w:hint="eastAsia"/>
                <w:szCs w:val="21"/>
                <w14:ligatures w14:val="none"/>
              </w:rPr>
              <w:t xml:space="preserve">年 </w:t>
            </w:r>
            <w:r w:rsidRPr="001C3A2B">
              <w:rPr>
                <w:rFonts w:ascii="宋体" w:eastAsia="宋体" w:hAnsi="宋体" w:cs="Times New Roman" w:hint="eastAsia"/>
                <w:szCs w:val="21"/>
                <w:u w:val="single"/>
                <w14:ligatures w14:val="none"/>
              </w:rPr>
              <w:tab/>
            </w:r>
            <w:r w:rsidRPr="001C3A2B">
              <w:rPr>
                <w:rFonts w:ascii="宋体" w:eastAsia="宋体" w:hAnsi="宋体" w:cs="Times New Roman" w:hint="eastAsia"/>
                <w:szCs w:val="21"/>
                <w14:ligatures w14:val="none"/>
              </w:rPr>
              <w:t xml:space="preserve">月 </w:t>
            </w:r>
            <w:r w:rsidRPr="001C3A2B">
              <w:rPr>
                <w:rFonts w:ascii="宋体" w:eastAsia="宋体" w:hAnsi="宋体" w:cs="Times New Roman" w:hint="eastAsia"/>
                <w:szCs w:val="21"/>
                <w:u w:val="single"/>
                <w14:ligatures w14:val="none"/>
              </w:rPr>
              <w:tab/>
            </w:r>
            <w:r w:rsidRPr="001C3A2B">
              <w:rPr>
                <w:rFonts w:ascii="宋体" w:eastAsia="宋体" w:hAnsi="宋体" w:cs="Times New Roman" w:hint="eastAsia"/>
                <w:szCs w:val="21"/>
                <w:u w:val="single"/>
                <w14:ligatures w14:val="none"/>
              </w:rPr>
              <w:tab/>
            </w:r>
            <w:r w:rsidRPr="001C3A2B">
              <w:rPr>
                <w:rFonts w:ascii="宋体" w:eastAsia="宋体" w:hAnsi="宋体" w:cs="Times New Roman" w:hint="eastAsia"/>
                <w:szCs w:val="21"/>
                <w14:ligatures w14:val="none"/>
              </w:rPr>
              <w:t>日</w:t>
            </w:r>
          </w:p>
        </w:tc>
      </w:tr>
      <w:tr w:rsidR="00A9393B" w:rsidRPr="001C3A2B" w14:paraId="675FC7BC" w14:textId="77777777" w:rsidTr="001748F1">
        <w:trPr>
          <w:trHeight w:val="1072"/>
          <w:jc w:val="center"/>
        </w:trPr>
        <w:tc>
          <w:tcPr>
            <w:tcW w:w="1833" w:type="dxa"/>
            <w:tcBorders>
              <w:top w:val="single" w:sz="6" w:space="0" w:color="000000"/>
              <w:left w:val="single" w:sz="6" w:space="0" w:color="000000"/>
              <w:bottom w:val="single" w:sz="6" w:space="0" w:color="000000"/>
              <w:right w:val="single" w:sz="6" w:space="0" w:color="000000"/>
            </w:tcBorders>
            <w:vAlign w:val="center"/>
          </w:tcPr>
          <w:p w14:paraId="07BBCB08" w14:textId="77777777" w:rsidR="00A9393B" w:rsidRPr="001C3A2B" w:rsidRDefault="00A9393B" w:rsidP="00A9393B">
            <w:pPr>
              <w:rPr>
                <w:rFonts w:ascii="宋体" w:eastAsia="宋体" w:hAnsi="宋体" w:cs="Times New Roman" w:hint="eastAsia"/>
                <w:bCs/>
                <w:szCs w:val="21"/>
                <w14:ligatures w14:val="none"/>
              </w:rPr>
            </w:pPr>
            <w:r w:rsidRPr="001C3A2B">
              <w:rPr>
                <w:rFonts w:ascii="宋体" w:eastAsia="宋体" w:hAnsi="宋体" w:cs="Times New Roman" w:hint="eastAsia"/>
                <w:bCs/>
                <w:szCs w:val="21"/>
                <w14:ligatures w14:val="none"/>
              </w:rPr>
              <w:t>2.6 申请签发的减排量</w:t>
            </w:r>
          </w:p>
        </w:tc>
        <w:tc>
          <w:tcPr>
            <w:tcW w:w="7371" w:type="dxa"/>
            <w:tcBorders>
              <w:top w:val="single" w:sz="6" w:space="0" w:color="000000"/>
              <w:left w:val="single" w:sz="6" w:space="0" w:color="000000"/>
              <w:bottom w:val="single" w:sz="6" w:space="0" w:color="000000"/>
              <w:right w:val="single" w:sz="6" w:space="0" w:color="000000"/>
            </w:tcBorders>
            <w:vAlign w:val="center"/>
          </w:tcPr>
          <w:p w14:paraId="4A68B950" w14:textId="1A9EA0BC" w:rsidR="00A9393B" w:rsidRPr="001C3A2B" w:rsidRDefault="00A9393B" w:rsidP="00A9393B">
            <w:pPr>
              <w:tabs>
                <w:tab w:val="left" w:pos="1077"/>
              </w:tabs>
              <w:adjustRightInd w:val="0"/>
              <w:rPr>
                <w:rFonts w:ascii="宋体" w:eastAsia="宋体" w:hAnsi="宋体" w:cs="Times New Roman" w:hint="eastAsia"/>
                <w:szCs w:val="21"/>
                <w14:ligatures w14:val="none"/>
              </w:rPr>
            </w:pPr>
            <w:r w:rsidRPr="001C3A2B">
              <w:rPr>
                <w:rFonts w:ascii="宋体" w:eastAsia="宋体" w:hAnsi="宋体" w:cs="Times New Roman" w:hint="eastAsia"/>
                <w:szCs w:val="21"/>
                <w14:ligatures w14:val="none"/>
              </w:rPr>
              <w:t>减排量：</w:t>
            </w:r>
            <w:r w:rsidRPr="001C3A2B">
              <w:rPr>
                <w:rFonts w:ascii="宋体" w:eastAsia="宋体" w:hAnsi="宋体" w:cs="Times New Roman" w:hint="eastAsia"/>
                <w:szCs w:val="21"/>
                <w:u w:val="single"/>
                <w14:ligatures w14:val="none"/>
              </w:rPr>
              <w:tab/>
              <w:t xml:space="preserve">     </w:t>
            </w:r>
            <w:r w:rsidRPr="001C3A2B">
              <w:rPr>
                <w:rFonts w:ascii="宋体" w:eastAsia="宋体" w:hAnsi="宋体" w:cs="Times New Roman" w:hint="eastAsia"/>
                <w:szCs w:val="21"/>
                <w14:ligatures w14:val="none"/>
              </w:rPr>
              <w:t>tCO</w:t>
            </w:r>
            <w:r w:rsidRPr="00BB0CAC">
              <w:rPr>
                <w:rFonts w:ascii="宋体" w:eastAsia="宋体" w:hAnsi="宋体" w:cs="Times New Roman" w:hint="eastAsia"/>
                <w:szCs w:val="21"/>
                <w:vertAlign w:val="subscript"/>
                <w14:ligatures w14:val="none"/>
              </w:rPr>
              <w:t>2</w:t>
            </w:r>
          </w:p>
          <w:p w14:paraId="2E9A0FE0" w14:textId="77777777" w:rsidR="00A9393B" w:rsidRPr="001C3A2B" w:rsidRDefault="00A9393B" w:rsidP="00A9393B">
            <w:pPr>
              <w:adjustRightInd w:val="0"/>
              <w:rPr>
                <w:rFonts w:ascii="宋体" w:eastAsia="宋体" w:hAnsi="宋体" w:cs="Times New Roman Regular" w:hint="eastAsia"/>
                <w:szCs w:val="21"/>
                <w14:ligatures w14:val="none"/>
              </w:rPr>
            </w:pPr>
            <w:r w:rsidRPr="001C3A2B">
              <w:rPr>
                <w:rFonts w:ascii="宋体" w:eastAsia="宋体" w:hAnsi="宋体" w:cs="Times New Roman" w:hint="eastAsia"/>
                <w:szCs w:val="21"/>
                <w14:ligatures w14:val="none"/>
              </w:rPr>
              <w:t>（注：项目信息及减排量计算，详见</w:t>
            </w:r>
            <w:proofErr w:type="gramStart"/>
            <w:r w:rsidRPr="001C3A2B">
              <w:rPr>
                <w:rFonts w:ascii="宋体" w:eastAsia="宋体" w:hAnsi="宋体" w:cs="Times New Roman" w:hint="eastAsia"/>
                <w:szCs w:val="21"/>
                <w14:ligatures w14:val="none"/>
              </w:rPr>
              <w:t>碳普惠减</w:t>
            </w:r>
            <w:proofErr w:type="gramEnd"/>
            <w:r w:rsidRPr="001C3A2B">
              <w:rPr>
                <w:rFonts w:ascii="宋体" w:eastAsia="宋体" w:hAnsi="宋体" w:cs="Times New Roman" w:hint="eastAsia"/>
                <w:szCs w:val="21"/>
                <w14:ligatures w14:val="none"/>
              </w:rPr>
              <w:t>排量核证报告）</w:t>
            </w:r>
          </w:p>
        </w:tc>
      </w:tr>
      <w:tr w:rsidR="00A9393B" w:rsidRPr="001C3A2B" w14:paraId="32FE3D48" w14:textId="77777777" w:rsidTr="001748F1">
        <w:trPr>
          <w:trHeight w:val="1165"/>
          <w:jc w:val="center"/>
        </w:trPr>
        <w:tc>
          <w:tcPr>
            <w:tcW w:w="1833" w:type="dxa"/>
            <w:tcBorders>
              <w:top w:val="single" w:sz="6" w:space="0" w:color="000000"/>
              <w:left w:val="single" w:sz="6" w:space="0" w:color="000000"/>
              <w:bottom w:val="single" w:sz="6" w:space="0" w:color="000000"/>
              <w:right w:val="single" w:sz="6" w:space="0" w:color="000000"/>
            </w:tcBorders>
            <w:vAlign w:val="center"/>
          </w:tcPr>
          <w:p w14:paraId="607E5C73" w14:textId="77777777" w:rsidR="00A9393B" w:rsidRPr="001C3A2B" w:rsidRDefault="00A9393B" w:rsidP="00A9393B">
            <w:pPr>
              <w:rPr>
                <w:rFonts w:ascii="宋体" w:eastAsia="宋体" w:hAnsi="宋体" w:cs="Times New Roman" w:hint="eastAsia"/>
                <w:bCs/>
                <w:szCs w:val="21"/>
                <w14:ligatures w14:val="none"/>
              </w:rPr>
            </w:pPr>
            <w:r w:rsidRPr="001C3A2B">
              <w:rPr>
                <w:rFonts w:ascii="宋体" w:eastAsia="宋体" w:hAnsi="宋体" w:cs="Times New Roman" w:hint="eastAsia"/>
                <w:bCs/>
                <w:szCs w:val="21"/>
                <w14:ligatures w14:val="none"/>
              </w:rPr>
              <w:t>2.7 第三方审定机构基本信息</w:t>
            </w:r>
          </w:p>
        </w:tc>
        <w:tc>
          <w:tcPr>
            <w:tcW w:w="7371" w:type="dxa"/>
            <w:tcBorders>
              <w:top w:val="single" w:sz="6" w:space="0" w:color="000000"/>
              <w:left w:val="single" w:sz="6" w:space="0" w:color="000000"/>
              <w:bottom w:val="single" w:sz="6" w:space="0" w:color="000000"/>
              <w:right w:val="single" w:sz="6" w:space="0" w:color="000000"/>
            </w:tcBorders>
            <w:vAlign w:val="center"/>
          </w:tcPr>
          <w:p w14:paraId="6AAD89DB" w14:textId="77777777" w:rsidR="00A9393B" w:rsidRPr="001C3A2B" w:rsidRDefault="00A9393B" w:rsidP="00A9393B">
            <w:pPr>
              <w:adjustRightInd w:val="0"/>
              <w:rPr>
                <w:rFonts w:ascii="宋体" w:eastAsia="宋体" w:hAnsi="宋体" w:cs="Times New Roman" w:hint="eastAsia"/>
                <w:szCs w:val="21"/>
                <w14:ligatures w14:val="none"/>
              </w:rPr>
            </w:pPr>
            <w:r w:rsidRPr="001C3A2B">
              <w:rPr>
                <w:rFonts w:ascii="宋体" w:eastAsia="宋体" w:hAnsi="宋体" w:cs="Times New Roman" w:hint="eastAsia"/>
                <w:szCs w:val="21"/>
                <w14:ligatures w14:val="none"/>
              </w:rPr>
              <w:t>机构名称：</w:t>
            </w:r>
            <w:r w:rsidRPr="001C3A2B">
              <w:rPr>
                <w:rFonts w:ascii="宋体" w:eastAsia="宋体" w:hAnsi="宋体" w:cs="Times New Roman" w:hint="eastAsia"/>
                <w:szCs w:val="21"/>
                <w:u w:val="single"/>
                <w14:ligatures w14:val="none"/>
              </w:rPr>
              <w:tab/>
              <w:t xml:space="preserve">                </w:t>
            </w:r>
          </w:p>
          <w:p w14:paraId="1E8E8DD9" w14:textId="77777777" w:rsidR="00A9393B" w:rsidRPr="001C3A2B" w:rsidRDefault="00A9393B" w:rsidP="00A9393B">
            <w:pPr>
              <w:adjustRightInd w:val="0"/>
              <w:rPr>
                <w:rFonts w:ascii="宋体" w:eastAsia="宋体" w:hAnsi="宋体" w:cs="Times New Roman" w:hint="eastAsia"/>
                <w:szCs w:val="21"/>
                <w:u w:val="single"/>
                <w14:ligatures w14:val="none"/>
              </w:rPr>
            </w:pPr>
            <w:r w:rsidRPr="001C3A2B">
              <w:rPr>
                <w:rFonts w:ascii="宋体" w:eastAsia="宋体" w:hAnsi="宋体" w:cs="Times New Roman" w:hint="eastAsia"/>
                <w:szCs w:val="21"/>
                <w14:ligatures w14:val="none"/>
              </w:rPr>
              <w:t>联系人：</w:t>
            </w:r>
            <w:r w:rsidRPr="001C3A2B">
              <w:rPr>
                <w:rFonts w:ascii="宋体" w:eastAsia="宋体" w:hAnsi="宋体" w:cs="Times New Roman" w:hint="eastAsia"/>
                <w:szCs w:val="21"/>
                <w:u w:val="single"/>
                <w14:ligatures w14:val="none"/>
              </w:rPr>
              <w:tab/>
              <w:t xml:space="preserve">                </w:t>
            </w:r>
          </w:p>
          <w:p w14:paraId="5DE477E6" w14:textId="77777777" w:rsidR="00A9393B" w:rsidRPr="001C3A2B" w:rsidRDefault="00A9393B" w:rsidP="00A9393B">
            <w:pPr>
              <w:adjustRightInd w:val="0"/>
              <w:rPr>
                <w:rFonts w:ascii="宋体" w:eastAsia="宋体" w:hAnsi="宋体" w:cs="Times New Roman" w:hint="eastAsia"/>
                <w:szCs w:val="21"/>
                <w:u w:val="single"/>
                <w14:ligatures w14:val="none"/>
              </w:rPr>
            </w:pPr>
            <w:r w:rsidRPr="001C3A2B">
              <w:rPr>
                <w:rFonts w:ascii="宋体" w:eastAsia="宋体" w:hAnsi="宋体" w:cs="Times New Roman" w:hint="eastAsia"/>
                <w:szCs w:val="21"/>
                <w14:ligatures w14:val="none"/>
              </w:rPr>
              <w:t>联系电话：</w:t>
            </w:r>
            <w:r w:rsidRPr="001C3A2B">
              <w:rPr>
                <w:rFonts w:ascii="宋体" w:eastAsia="宋体" w:hAnsi="宋体" w:cs="Times New Roman" w:hint="eastAsia"/>
                <w:szCs w:val="21"/>
                <w:u w:val="single"/>
                <w14:ligatures w14:val="none"/>
              </w:rPr>
              <w:tab/>
              <w:t xml:space="preserve">                </w:t>
            </w:r>
          </w:p>
          <w:p w14:paraId="20D8A9FE" w14:textId="77777777" w:rsidR="00A9393B" w:rsidRPr="001C3A2B" w:rsidRDefault="00A9393B" w:rsidP="00A9393B">
            <w:pPr>
              <w:adjustRightInd w:val="0"/>
              <w:rPr>
                <w:rFonts w:ascii="宋体" w:eastAsia="宋体" w:hAnsi="宋体" w:cs="Times New Roman Regular" w:hint="eastAsia"/>
                <w:spacing w:val="-6"/>
                <w:szCs w:val="21"/>
                <w14:ligatures w14:val="none"/>
              </w:rPr>
            </w:pPr>
            <w:r w:rsidRPr="001C3A2B">
              <w:rPr>
                <w:rFonts w:ascii="宋体" w:eastAsia="宋体" w:hAnsi="宋体" w:cs="Times New Roman" w:hint="eastAsia"/>
                <w:szCs w:val="21"/>
                <w14:ligatures w14:val="none"/>
              </w:rPr>
              <w:t>电子邮箱：</w:t>
            </w:r>
            <w:r w:rsidRPr="001C3A2B">
              <w:rPr>
                <w:rFonts w:ascii="宋体" w:eastAsia="宋体" w:hAnsi="宋体" w:cs="Times New Roman" w:hint="eastAsia"/>
                <w:szCs w:val="21"/>
                <w:u w:val="single"/>
                <w14:ligatures w14:val="none"/>
              </w:rPr>
              <w:tab/>
              <w:t xml:space="preserve">                </w:t>
            </w:r>
          </w:p>
        </w:tc>
      </w:tr>
      <w:tr w:rsidR="00A9393B" w:rsidRPr="001C3A2B" w14:paraId="626F42F0" w14:textId="77777777" w:rsidTr="001748F1">
        <w:trPr>
          <w:trHeight w:val="1072"/>
          <w:jc w:val="center"/>
        </w:trPr>
        <w:tc>
          <w:tcPr>
            <w:tcW w:w="1833" w:type="dxa"/>
            <w:tcBorders>
              <w:top w:val="single" w:sz="6" w:space="0" w:color="000000"/>
              <w:left w:val="single" w:sz="6" w:space="0" w:color="000000"/>
              <w:bottom w:val="single" w:sz="6" w:space="0" w:color="000000"/>
              <w:right w:val="single" w:sz="6" w:space="0" w:color="000000"/>
            </w:tcBorders>
            <w:vAlign w:val="center"/>
          </w:tcPr>
          <w:p w14:paraId="5E81BBFC" w14:textId="77777777" w:rsidR="00A9393B" w:rsidRPr="001C3A2B" w:rsidRDefault="00A9393B" w:rsidP="00A9393B">
            <w:pPr>
              <w:rPr>
                <w:rFonts w:ascii="宋体" w:eastAsia="宋体" w:hAnsi="宋体" w:cs="Times New Roman Regular" w:hint="eastAsia"/>
                <w:bCs/>
                <w:spacing w:val="-6"/>
                <w:szCs w:val="21"/>
                <w14:ligatures w14:val="none"/>
              </w:rPr>
            </w:pPr>
            <w:r w:rsidRPr="001C3A2B">
              <w:rPr>
                <w:rFonts w:ascii="宋体" w:eastAsia="宋体" w:hAnsi="宋体" w:cs="Times New Roman" w:hint="eastAsia"/>
                <w:bCs/>
                <w:szCs w:val="21"/>
                <w14:ligatures w14:val="none"/>
              </w:rPr>
              <w:t>2.8 减排量历史签发情况</w:t>
            </w:r>
          </w:p>
        </w:tc>
        <w:tc>
          <w:tcPr>
            <w:tcW w:w="7371" w:type="dxa"/>
            <w:tcBorders>
              <w:top w:val="single" w:sz="6" w:space="0" w:color="000000"/>
              <w:left w:val="single" w:sz="6" w:space="0" w:color="000000"/>
              <w:bottom w:val="single" w:sz="6" w:space="0" w:color="000000"/>
              <w:right w:val="single" w:sz="6" w:space="0" w:color="000000"/>
            </w:tcBorders>
            <w:vAlign w:val="center"/>
          </w:tcPr>
          <w:p w14:paraId="3215A1AB" w14:textId="77777777" w:rsidR="00A9393B" w:rsidRPr="001C3A2B" w:rsidRDefault="00A9393B" w:rsidP="00A9393B">
            <w:pPr>
              <w:adjustRightInd w:val="0"/>
              <w:rPr>
                <w:rFonts w:ascii="宋体" w:eastAsia="宋体" w:hAnsi="宋体" w:cs="Times New Roman" w:hint="eastAsia"/>
                <w:szCs w:val="21"/>
                <w14:ligatures w14:val="none"/>
              </w:rPr>
            </w:pPr>
            <w:r w:rsidRPr="001C3A2B">
              <w:rPr>
                <w:rFonts w:ascii="宋体" w:eastAsia="宋体" w:hAnsi="宋体" w:cs="Times New Roman" w:hint="eastAsia"/>
                <w:szCs w:val="21"/>
                <w14:ligatures w14:val="none"/>
              </w:rPr>
              <w:t>是否首次申请减排量备案：</w:t>
            </w:r>
            <w:r w:rsidRPr="001C3A2B">
              <w:rPr>
                <w:rFonts w:ascii="宋体" w:eastAsia="宋体" w:hAnsi="宋体" w:cs="Times New Roman" w:hint="eastAsia"/>
                <w:szCs w:val="21"/>
                <w14:ligatures w14:val="none"/>
              </w:rPr>
              <w:sym w:font="Wingdings 2" w:char="00A3"/>
            </w:r>
            <w:r w:rsidRPr="001C3A2B">
              <w:rPr>
                <w:rFonts w:ascii="宋体" w:eastAsia="宋体" w:hAnsi="宋体" w:cs="Times New Roman" w:hint="eastAsia"/>
                <w:szCs w:val="21"/>
                <w14:ligatures w14:val="none"/>
              </w:rPr>
              <w:t>是</w:t>
            </w:r>
            <w:r w:rsidRPr="001C3A2B">
              <w:rPr>
                <w:rFonts w:ascii="宋体" w:eastAsia="宋体" w:hAnsi="宋体" w:cs="Times New Roman" w:hint="eastAsia"/>
                <w:szCs w:val="21"/>
                <w14:ligatures w14:val="none"/>
              </w:rPr>
              <w:tab/>
            </w:r>
            <w:r w:rsidRPr="001C3A2B">
              <w:rPr>
                <w:rFonts w:ascii="宋体" w:eastAsia="宋体" w:hAnsi="宋体" w:cs="Times New Roman" w:hint="eastAsia"/>
                <w:szCs w:val="21"/>
                <w14:ligatures w14:val="none"/>
              </w:rPr>
              <w:sym w:font="Wingdings 2" w:char="00A3"/>
            </w:r>
            <w:proofErr w:type="gramStart"/>
            <w:r w:rsidRPr="001C3A2B">
              <w:rPr>
                <w:rFonts w:ascii="宋体" w:eastAsia="宋体" w:hAnsi="宋体" w:cs="Times New Roman" w:hint="eastAsia"/>
                <w:szCs w:val="21"/>
                <w14:ligatures w14:val="none"/>
              </w:rPr>
              <w:t>否</w:t>
            </w:r>
            <w:proofErr w:type="gramEnd"/>
          </w:p>
          <w:p w14:paraId="02E7DEEA" w14:textId="77777777" w:rsidR="00A9393B" w:rsidRPr="001C3A2B" w:rsidRDefault="00A9393B" w:rsidP="00A9393B">
            <w:pPr>
              <w:adjustRightInd w:val="0"/>
              <w:rPr>
                <w:rFonts w:ascii="宋体" w:eastAsia="宋体" w:hAnsi="宋体" w:cs="Times New Roman" w:hint="eastAsia"/>
                <w:szCs w:val="21"/>
                <w14:ligatures w14:val="none"/>
              </w:rPr>
            </w:pPr>
            <w:r w:rsidRPr="001C3A2B">
              <w:rPr>
                <w:rFonts w:ascii="宋体" w:eastAsia="宋体" w:hAnsi="宋体" w:cs="Times New Roman" w:hint="eastAsia"/>
                <w:szCs w:val="21"/>
                <w14:ligatures w14:val="none"/>
              </w:rPr>
              <w:t>（若非首次申请，应注明计入</w:t>
            </w:r>
            <w:proofErr w:type="gramStart"/>
            <w:r w:rsidRPr="001C3A2B">
              <w:rPr>
                <w:rFonts w:ascii="宋体" w:eastAsia="宋体" w:hAnsi="宋体" w:cs="Times New Roman" w:hint="eastAsia"/>
                <w:szCs w:val="21"/>
                <w14:ligatures w14:val="none"/>
              </w:rPr>
              <w:t>期内减排量</w:t>
            </w:r>
            <w:proofErr w:type="gramEnd"/>
            <w:r w:rsidRPr="001C3A2B">
              <w:rPr>
                <w:rFonts w:ascii="宋体" w:eastAsia="宋体" w:hAnsi="宋体" w:cs="Times New Roman" w:hint="eastAsia"/>
                <w:szCs w:val="21"/>
                <w14:ligatures w14:val="none"/>
              </w:rPr>
              <w:t>历史签发情况及具体核算周期）</w:t>
            </w:r>
          </w:p>
          <w:p w14:paraId="145F568E" w14:textId="52890385" w:rsidR="00A9393B" w:rsidRPr="001C3A2B" w:rsidRDefault="00A9393B" w:rsidP="00A9393B">
            <w:pPr>
              <w:adjustRightInd w:val="0"/>
              <w:rPr>
                <w:rFonts w:ascii="宋体" w:eastAsia="宋体" w:hAnsi="宋体" w:cs="Times New Roman" w:hint="eastAsia"/>
                <w:szCs w:val="21"/>
                <w14:ligatures w14:val="none"/>
              </w:rPr>
            </w:pPr>
            <w:r w:rsidRPr="001C3A2B">
              <w:rPr>
                <w:rFonts w:ascii="宋体" w:eastAsia="宋体" w:hAnsi="宋体" w:cs="Times New Roman" w:hint="eastAsia"/>
                <w:szCs w:val="21"/>
                <w14:ligatures w14:val="none"/>
              </w:rPr>
              <w:t>首次</w:t>
            </w:r>
            <w:r w:rsidRPr="001C3A2B">
              <w:rPr>
                <w:rFonts w:ascii="宋体" w:eastAsia="宋体" w:hAnsi="宋体" w:cs="Times New Roman" w:hint="eastAsia"/>
                <w:szCs w:val="21"/>
                <w:lang w:eastAsia="zh-Hans"/>
                <w14:ligatures w14:val="none"/>
              </w:rPr>
              <w:t>登记</w:t>
            </w:r>
            <w:r w:rsidRPr="001C3A2B">
              <w:rPr>
                <w:rFonts w:ascii="宋体" w:eastAsia="宋体" w:hAnsi="宋体" w:cs="Times New Roman" w:hint="eastAsia"/>
                <w:szCs w:val="21"/>
                <w14:ligatures w14:val="none"/>
              </w:rPr>
              <w:t>减排量：</w:t>
            </w:r>
            <w:r w:rsidRPr="001C3A2B">
              <w:rPr>
                <w:rFonts w:ascii="宋体" w:eastAsia="宋体" w:hAnsi="宋体" w:cs="Times New Roman" w:hint="eastAsia"/>
                <w:szCs w:val="21"/>
                <w:u w:val="single"/>
                <w14:ligatures w14:val="none"/>
              </w:rPr>
              <w:tab/>
              <w:t xml:space="preserve">     </w:t>
            </w:r>
            <w:r w:rsidRPr="001C3A2B">
              <w:rPr>
                <w:rFonts w:ascii="宋体" w:eastAsia="宋体" w:hAnsi="宋体" w:cs="Times New Roman" w:hint="eastAsia"/>
                <w:szCs w:val="21"/>
                <w14:ligatures w14:val="none"/>
              </w:rPr>
              <w:t>tCO</w:t>
            </w:r>
            <w:r w:rsidRPr="00BB0CAC">
              <w:rPr>
                <w:rFonts w:ascii="宋体" w:eastAsia="宋体" w:hAnsi="宋体" w:cs="Times New Roman" w:hint="eastAsia"/>
                <w:szCs w:val="21"/>
                <w:vertAlign w:val="subscript"/>
                <w14:ligatures w14:val="none"/>
              </w:rPr>
              <w:t>2</w:t>
            </w:r>
          </w:p>
          <w:p w14:paraId="28884B20" w14:textId="77777777" w:rsidR="00A9393B" w:rsidRPr="001C3A2B" w:rsidRDefault="00A9393B" w:rsidP="00A9393B">
            <w:pPr>
              <w:adjustRightInd w:val="0"/>
              <w:rPr>
                <w:rFonts w:ascii="宋体" w:eastAsia="宋体" w:hAnsi="宋体" w:cs="Times New Roman" w:hint="eastAsia"/>
                <w:szCs w:val="21"/>
                <w14:ligatures w14:val="none"/>
              </w:rPr>
            </w:pPr>
            <w:r w:rsidRPr="001C3A2B">
              <w:rPr>
                <w:rFonts w:ascii="宋体" w:eastAsia="宋体" w:hAnsi="宋体" w:cs="Times New Roman" w:hint="eastAsia"/>
                <w:szCs w:val="21"/>
                <w14:ligatures w14:val="none"/>
              </w:rPr>
              <w:t>核算周期：</w:t>
            </w:r>
            <w:r w:rsidRPr="001C3A2B">
              <w:rPr>
                <w:rFonts w:ascii="宋体" w:eastAsia="宋体" w:hAnsi="宋体" w:cs="Times New Roman" w:hint="eastAsia"/>
                <w:szCs w:val="21"/>
                <w:u w:val="single"/>
                <w14:ligatures w14:val="none"/>
              </w:rPr>
              <w:tab/>
              <w:t xml:space="preserve">    </w:t>
            </w:r>
            <w:r w:rsidRPr="001C3A2B">
              <w:rPr>
                <w:rFonts w:ascii="宋体" w:eastAsia="宋体" w:hAnsi="宋体" w:cs="Times New Roman" w:hint="eastAsia"/>
                <w:szCs w:val="21"/>
                <w14:ligatures w14:val="none"/>
              </w:rPr>
              <w:t>年</w:t>
            </w:r>
            <w:r w:rsidRPr="001C3A2B">
              <w:rPr>
                <w:rFonts w:ascii="宋体" w:eastAsia="宋体" w:hAnsi="宋体" w:cs="Times New Roman" w:hint="eastAsia"/>
                <w:szCs w:val="21"/>
                <w:u w:val="single"/>
                <w14:ligatures w14:val="none"/>
              </w:rPr>
              <w:tab/>
              <w:t xml:space="preserve">  </w:t>
            </w:r>
            <w:r w:rsidRPr="001C3A2B">
              <w:rPr>
                <w:rFonts w:ascii="宋体" w:eastAsia="宋体" w:hAnsi="宋体" w:cs="Times New Roman" w:hint="eastAsia"/>
                <w:szCs w:val="21"/>
                <w14:ligatures w14:val="none"/>
              </w:rPr>
              <w:t>月</w:t>
            </w:r>
            <w:r w:rsidRPr="001C3A2B">
              <w:rPr>
                <w:rFonts w:ascii="宋体" w:eastAsia="宋体" w:hAnsi="宋体" w:cs="Times New Roman" w:hint="eastAsia"/>
                <w:szCs w:val="21"/>
                <w:u w:val="single"/>
                <w14:ligatures w14:val="none"/>
              </w:rPr>
              <w:tab/>
              <w:t xml:space="preserve">    </w:t>
            </w:r>
            <w:r w:rsidRPr="001C3A2B">
              <w:rPr>
                <w:rFonts w:ascii="宋体" w:eastAsia="宋体" w:hAnsi="宋体" w:cs="Times New Roman" w:hint="eastAsia"/>
                <w:szCs w:val="21"/>
                <w14:ligatures w14:val="none"/>
              </w:rPr>
              <w:t xml:space="preserve">日 至 </w:t>
            </w:r>
            <w:r w:rsidRPr="001C3A2B">
              <w:rPr>
                <w:rFonts w:ascii="宋体" w:eastAsia="宋体" w:hAnsi="宋体" w:cs="Times New Roman" w:hint="eastAsia"/>
                <w:szCs w:val="21"/>
                <w:u w:val="single"/>
                <w14:ligatures w14:val="none"/>
              </w:rPr>
              <w:tab/>
              <w:t xml:space="preserve">   </w:t>
            </w:r>
            <w:r w:rsidRPr="001C3A2B">
              <w:rPr>
                <w:rFonts w:ascii="宋体" w:eastAsia="宋体" w:hAnsi="宋体" w:cs="Times New Roman" w:hint="eastAsia"/>
                <w:szCs w:val="21"/>
                <w14:ligatures w14:val="none"/>
              </w:rPr>
              <w:t>年</w:t>
            </w:r>
            <w:r w:rsidRPr="001C3A2B">
              <w:rPr>
                <w:rFonts w:ascii="宋体" w:eastAsia="宋体" w:hAnsi="宋体" w:cs="Times New Roman" w:hint="eastAsia"/>
                <w:szCs w:val="21"/>
                <w:u w:val="single"/>
                <w14:ligatures w14:val="none"/>
              </w:rPr>
              <w:tab/>
              <w:t xml:space="preserve">  </w:t>
            </w:r>
            <w:r w:rsidRPr="001C3A2B">
              <w:rPr>
                <w:rFonts w:ascii="宋体" w:eastAsia="宋体" w:hAnsi="宋体" w:cs="Times New Roman" w:hint="eastAsia"/>
                <w:szCs w:val="21"/>
                <w14:ligatures w14:val="none"/>
              </w:rPr>
              <w:t>月</w:t>
            </w:r>
            <w:r w:rsidRPr="001C3A2B">
              <w:rPr>
                <w:rFonts w:ascii="宋体" w:eastAsia="宋体" w:hAnsi="宋体" w:cs="Times New Roman" w:hint="eastAsia"/>
                <w:szCs w:val="21"/>
                <w:u w:val="single"/>
                <w14:ligatures w14:val="none"/>
              </w:rPr>
              <w:tab/>
              <w:t xml:space="preserve">    </w:t>
            </w:r>
            <w:r w:rsidRPr="001C3A2B">
              <w:rPr>
                <w:rFonts w:ascii="宋体" w:eastAsia="宋体" w:hAnsi="宋体" w:cs="Times New Roman" w:hint="eastAsia"/>
                <w:szCs w:val="21"/>
                <w14:ligatures w14:val="none"/>
              </w:rPr>
              <w:t>日</w:t>
            </w:r>
          </w:p>
          <w:p w14:paraId="0FB6C453" w14:textId="6D58E5A2" w:rsidR="00A9393B" w:rsidRPr="001C3A2B" w:rsidRDefault="00A9393B" w:rsidP="00A9393B">
            <w:pPr>
              <w:adjustRightInd w:val="0"/>
              <w:rPr>
                <w:rFonts w:ascii="宋体" w:eastAsia="宋体" w:hAnsi="宋体" w:cs="Times New Roman" w:hint="eastAsia"/>
                <w:szCs w:val="21"/>
                <w14:ligatures w14:val="none"/>
              </w:rPr>
            </w:pPr>
            <w:r w:rsidRPr="001C3A2B">
              <w:rPr>
                <w:rFonts w:ascii="宋体" w:eastAsia="宋体" w:hAnsi="宋体" w:cs="Times New Roman" w:hint="eastAsia"/>
                <w:szCs w:val="21"/>
                <w14:ligatures w14:val="none"/>
              </w:rPr>
              <w:t>第二次</w:t>
            </w:r>
            <w:r w:rsidRPr="001C3A2B">
              <w:rPr>
                <w:rFonts w:ascii="宋体" w:eastAsia="宋体" w:hAnsi="宋体" w:cs="Times New Roman" w:hint="eastAsia"/>
                <w:szCs w:val="21"/>
                <w:lang w:eastAsia="zh-Hans"/>
                <w14:ligatures w14:val="none"/>
              </w:rPr>
              <w:t>登记</w:t>
            </w:r>
            <w:r w:rsidRPr="001C3A2B">
              <w:rPr>
                <w:rFonts w:ascii="宋体" w:eastAsia="宋体" w:hAnsi="宋体" w:cs="Times New Roman" w:hint="eastAsia"/>
                <w:szCs w:val="21"/>
                <w14:ligatures w14:val="none"/>
              </w:rPr>
              <w:t>减排量：</w:t>
            </w:r>
            <w:r w:rsidRPr="001C3A2B">
              <w:rPr>
                <w:rFonts w:ascii="宋体" w:eastAsia="宋体" w:hAnsi="宋体" w:cs="Times New Roman" w:hint="eastAsia"/>
                <w:szCs w:val="21"/>
                <w:u w:val="single"/>
                <w14:ligatures w14:val="none"/>
              </w:rPr>
              <w:tab/>
              <w:t xml:space="preserve">     </w:t>
            </w:r>
            <w:r w:rsidRPr="001C3A2B">
              <w:rPr>
                <w:rFonts w:ascii="宋体" w:eastAsia="宋体" w:hAnsi="宋体" w:cs="Times New Roman" w:hint="eastAsia"/>
                <w:szCs w:val="21"/>
                <w14:ligatures w14:val="none"/>
              </w:rPr>
              <w:t>tCO</w:t>
            </w:r>
            <w:r w:rsidRPr="00BB0CAC">
              <w:rPr>
                <w:rFonts w:ascii="宋体" w:eastAsia="宋体" w:hAnsi="宋体" w:cs="Times New Roman" w:hint="eastAsia"/>
                <w:szCs w:val="21"/>
                <w:vertAlign w:val="subscript"/>
                <w14:ligatures w14:val="none"/>
              </w:rPr>
              <w:t>2</w:t>
            </w:r>
          </w:p>
          <w:p w14:paraId="71965261" w14:textId="77777777" w:rsidR="00A9393B" w:rsidRPr="001C3A2B" w:rsidRDefault="00A9393B" w:rsidP="00A9393B">
            <w:pPr>
              <w:adjustRightInd w:val="0"/>
              <w:rPr>
                <w:rFonts w:ascii="宋体" w:eastAsia="宋体" w:hAnsi="宋体" w:cs="Times New Roman" w:hint="eastAsia"/>
                <w:szCs w:val="21"/>
                <w14:ligatures w14:val="none"/>
              </w:rPr>
            </w:pPr>
            <w:r w:rsidRPr="001C3A2B">
              <w:rPr>
                <w:rFonts w:ascii="宋体" w:eastAsia="宋体" w:hAnsi="宋体" w:cs="Times New Roman" w:hint="eastAsia"/>
                <w:szCs w:val="21"/>
                <w14:ligatures w14:val="none"/>
              </w:rPr>
              <w:t>核算周期：</w:t>
            </w:r>
            <w:r w:rsidRPr="001C3A2B">
              <w:rPr>
                <w:rFonts w:ascii="宋体" w:eastAsia="宋体" w:hAnsi="宋体" w:cs="Times New Roman" w:hint="eastAsia"/>
                <w:szCs w:val="21"/>
                <w:u w:val="single"/>
                <w14:ligatures w14:val="none"/>
              </w:rPr>
              <w:tab/>
              <w:t xml:space="preserve">    </w:t>
            </w:r>
            <w:r w:rsidRPr="001C3A2B">
              <w:rPr>
                <w:rFonts w:ascii="宋体" w:eastAsia="宋体" w:hAnsi="宋体" w:cs="Times New Roman" w:hint="eastAsia"/>
                <w:szCs w:val="21"/>
                <w14:ligatures w14:val="none"/>
              </w:rPr>
              <w:t>年</w:t>
            </w:r>
            <w:r w:rsidRPr="001C3A2B">
              <w:rPr>
                <w:rFonts w:ascii="宋体" w:eastAsia="宋体" w:hAnsi="宋体" w:cs="Times New Roman" w:hint="eastAsia"/>
                <w:szCs w:val="21"/>
                <w:u w:val="single"/>
                <w14:ligatures w14:val="none"/>
              </w:rPr>
              <w:tab/>
              <w:t xml:space="preserve">  </w:t>
            </w:r>
            <w:r w:rsidRPr="001C3A2B">
              <w:rPr>
                <w:rFonts w:ascii="宋体" w:eastAsia="宋体" w:hAnsi="宋体" w:cs="Times New Roman" w:hint="eastAsia"/>
                <w:szCs w:val="21"/>
                <w14:ligatures w14:val="none"/>
              </w:rPr>
              <w:t>月</w:t>
            </w:r>
            <w:r w:rsidRPr="001C3A2B">
              <w:rPr>
                <w:rFonts w:ascii="宋体" w:eastAsia="宋体" w:hAnsi="宋体" w:cs="Times New Roman" w:hint="eastAsia"/>
                <w:szCs w:val="21"/>
                <w:u w:val="single"/>
                <w14:ligatures w14:val="none"/>
              </w:rPr>
              <w:tab/>
              <w:t xml:space="preserve">    </w:t>
            </w:r>
            <w:r w:rsidRPr="001C3A2B">
              <w:rPr>
                <w:rFonts w:ascii="宋体" w:eastAsia="宋体" w:hAnsi="宋体" w:cs="Times New Roman" w:hint="eastAsia"/>
                <w:szCs w:val="21"/>
                <w14:ligatures w14:val="none"/>
              </w:rPr>
              <w:t xml:space="preserve">日 至 </w:t>
            </w:r>
            <w:r w:rsidRPr="001C3A2B">
              <w:rPr>
                <w:rFonts w:ascii="宋体" w:eastAsia="宋体" w:hAnsi="宋体" w:cs="Times New Roman" w:hint="eastAsia"/>
                <w:szCs w:val="21"/>
                <w:u w:val="single"/>
                <w14:ligatures w14:val="none"/>
              </w:rPr>
              <w:tab/>
              <w:t xml:space="preserve">   </w:t>
            </w:r>
            <w:r w:rsidRPr="001C3A2B">
              <w:rPr>
                <w:rFonts w:ascii="宋体" w:eastAsia="宋体" w:hAnsi="宋体" w:cs="Times New Roman" w:hint="eastAsia"/>
                <w:szCs w:val="21"/>
                <w14:ligatures w14:val="none"/>
              </w:rPr>
              <w:t>年</w:t>
            </w:r>
            <w:r w:rsidRPr="001C3A2B">
              <w:rPr>
                <w:rFonts w:ascii="宋体" w:eastAsia="宋体" w:hAnsi="宋体" w:cs="Times New Roman" w:hint="eastAsia"/>
                <w:szCs w:val="21"/>
                <w:u w:val="single"/>
                <w14:ligatures w14:val="none"/>
              </w:rPr>
              <w:tab/>
              <w:t xml:space="preserve">  </w:t>
            </w:r>
            <w:r w:rsidRPr="001C3A2B">
              <w:rPr>
                <w:rFonts w:ascii="宋体" w:eastAsia="宋体" w:hAnsi="宋体" w:cs="Times New Roman" w:hint="eastAsia"/>
                <w:szCs w:val="21"/>
                <w14:ligatures w14:val="none"/>
              </w:rPr>
              <w:t>月</w:t>
            </w:r>
            <w:r w:rsidRPr="001C3A2B">
              <w:rPr>
                <w:rFonts w:ascii="宋体" w:eastAsia="宋体" w:hAnsi="宋体" w:cs="Times New Roman" w:hint="eastAsia"/>
                <w:szCs w:val="21"/>
                <w:u w:val="single"/>
                <w14:ligatures w14:val="none"/>
              </w:rPr>
              <w:tab/>
              <w:t xml:space="preserve">    </w:t>
            </w:r>
            <w:r w:rsidRPr="001C3A2B">
              <w:rPr>
                <w:rFonts w:ascii="宋体" w:eastAsia="宋体" w:hAnsi="宋体" w:cs="Times New Roman" w:hint="eastAsia"/>
                <w:szCs w:val="21"/>
                <w14:ligatures w14:val="none"/>
              </w:rPr>
              <w:t>日</w:t>
            </w:r>
          </w:p>
          <w:p w14:paraId="2EE35637" w14:textId="77777777" w:rsidR="00A9393B" w:rsidRPr="001C3A2B" w:rsidRDefault="00A9393B" w:rsidP="00A9393B">
            <w:pPr>
              <w:adjustRightInd w:val="0"/>
              <w:rPr>
                <w:rFonts w:ascii="宋体" w:eastAsia="宋体" w:hAnsi="宋体" w:cs="Times New Roman Regular" w:hint="eastAsia"/>
                <w:spacing w:val="-6"/>
                <w:szCs w:val="21"/>
                <w14:ligatures w14:val="none"/>
              </w:rPr>
            </w:pPr>
            <w:r w:rsidRPr="001C3A2B">
              <w:rPr>
                <w:rFonts w:ascii="宋体" w:eastAsia="宋体" w:hAnsi="宋体" w:cs="Times New Roman" w:hint="eastAsia"/>
                <w:szCs w:val="21"/>
                <w14:ligatures w14:val="none"/>
              </w:rPr>
              <w:lastRenderedPageBreak/>
              <w:t>……</w:t>
            </w:r>
          </w:p>
        </w:tc>
      </w:tr>
      <w:tr w:rsidR="00A9393B" w:rsidRPr="001C3A2B" w14:paraId="65F8BC4F" w14:textId="77777777" w:rsidTr="001748F1">
        <w:trPr>
          <w:trHeight w:val="476"/>
          <w:jc w:val="center"/>
        </w:trPr>
        <w:tc>
          <w:tcPr>
            <w:tcW w:w="9204" w:type="dxa"/>
            <w:gridSpan w:val="2"/>
            <w:tcBorders>
              <w:top w:val="single" w:sz="4" w:space="0" w:color="000000"/>
              <w:bottom w:val="single" w:sz="4" w:space="0" w:color="000000"/>
            </w:tcBorders>
            <w:shd w:val="clear" w:color="auto" w:fill="D6D6D6"/>
            <w:vAlign w:val="center"/>
          </w:tcPr>
          <w:p w14:paraId="6167CB8D" w14:textId="77777777" w:rsidR="00A9393B" w:rsidRPr="001C3A2B" w:rsidRDefault="00A9393B" w:rsidP="00A9393B">
            <w:pPr>
              <w:adjustRightInd w:val="0"/>
              <w:jc w:val="center"/>
              <w:rPr>
                <w:rFonts w:ascii="宋体" w:eastAsia="宋体" w:hAnsi="宋体" w:cs="Times New Roman Regular" w:hint="eastAsia"/>
                <w:b/>
                <w:szCs w:val="21"/>
                <w14:ligatures w14:val="none"/>
              </w:rPr>
            </w:pPr>
            <w:r w:rsidRPr="001C3A2B">
              <w:rPr>
                <w:rFonts w:ascii="宋体" w:eastAsia="宋体" w:hAnsi="宋体" w:cs="Times New Roman" w:hint="eastAsia"/>
                <w:b/>
                <w:szCs w:val="21"/>
                <w14:ligatures w14:val="none"/>
              </w:rPr>
              <w:lastRenderedPageBreak/>
              <w:t>3.申请人申明</w:t>
            </w:r>
          </w:p>
        </w:tc>
      </w:tr>
      <w:tr w:rsidR="00A9393B" w:rsidRPr="001C3A2B" w14:paraId="63C30EA4" w14:textId="77777777" w:rsidTr="001748F1">
        <w:trPr>
          <w:trHeight w:val="963"/>
          <w:jc w:val="center"/>
        </w:trPr>
        <w:tc>
          <w:tcPr>
            <w:tcW w:w="9204" w:type="dxa"/>
            <w:gridSpan w:val="2"/>
            <w:tcBorders>
              <w:top w:val="single" w:sz="4" w:space="0" w:color="000000"/>
              <w:bottom w:val="single" w:sz="4" w:space="0" w:color="000000"/>
            </w:tcBorders>
            <w:vAlign w:val="center"/>
          </w:tcPr>
          <w:p w14:paraId="125D059C" w14:textId="77777777" w:rsidR="00A9393B" w:rsidRPr="001C3A2B" w:rsidRDefault="00A9393B" w:rsidP="00A9393B">
            <w:pPr>
              <w:adjustRightInd w:val="0"/>
              <w:rPr>
                <w:rFonts w:ascii="宋体" w:eastAsia="宋体" w:hAnsi="宋体" w:cs="Times New Roman Regular" w:hint="eastAsia"/>
                <w:spacing w:val="-4"/>
                <w:szCs w:val="21"/>
                <w14:ligatures w14:val="none"/>
              </w:rPr>
            </w:pPr>
          </w:p>
          <w:p w14:paraId="15ACDC29" w14:textId="77777777" w:rsidR="00A9393B" w:rsidRPr="001C3A2B" w:rsidRDefault="00A9393B" w:rsidP="00A9393B">
            <w:pPr>
              <w:adjustRightInd w:val="0"/>
              <w:ind w:firstLineChars="200" w:firstLine="420"/>
              <w:rPr>
                <w:rFonts w:ascii="宋体" w:eastAsia="宋体" w:hAnsi="宋体" w:cs="Times New Roman" w:hint="eastAsia"/>
                <w:szCs w:val="21"/>
                <w14:ligatures w14:val="none"/>
              </w:rPr>
            </w:pPr>
            <w:r w:rsidRPr="001C3A2B">
              <w:rPr>
                <w:rFonts w:ascii="宋体" w:eastAsia="宋体" w:hAnsi="宋体" w:cs="Times New Roman" w:hint="eastAsia"/>
                <w:szCs w:val="21"/>
                <w14:ligatures w14:val="none"/>
              </w:rPr>
              <w:t>本人申明：本人（公司）承诺对项目和申报材料的真实性负责，对申报资格和申报条件的符合性负责。保证所提交的材料真实、完整、准确，并在申报过程中不存在任何弄虚作假或者其他违反法律、法规和政策的行为。本人（公司）确认，在上述申请时段内所产生的减排量真实有效。未在其它温室气体减</w:t>
            </w:r>
            <w:proofErr w:type="gramStart"/>
            <w:r w:rsidRPr="001C3A2B">
              <w:rPr>
                <w:rFonts w:ascii="宋体" w:eastAsia="宋体" w:hAnsi="宋体" w:cs="Times New Roman" w:hint="eastAsia"/>
                <w:szCs w:val="21"/>
                <w14:ligatures w14:val="none"/>
              </w:rPr>
              <w:t>排交易</w:t>
            </w:r>
            <w:proofErr w:type="gramEnd"/>
            <w:r w:rsidRPr="001C3A2B">
              <w:rPr>
                <w:rFonts w:ascii="宋体" w:eastAsia="宋体" w:hAnsi="宋体" w:cs="Times New Roman" w:hint="eastAsia"/>
                <w:szCs w:val="21"/>
                <w14:ligatures w14:val="none"/>
              </w:rPr>
              <w:t>机制下获得签发，且未参与绿色电力交易、绿色电力证书交易等</w:t>
            </w:r>
            <w:r w:rsidRPr="001C3A2B">
              <w:rPr>
                <w:rFonts w:ascii="宋体" w:eastAsia="宋体" w:hAnsi="宋体" w:cs="Times New Roman" w:hint="eastAsia"/>
                <w:szCs w:val="21"/>
                <w:lang w:eastAsia="zh-Hans"/>
                <w14:ligatures w14:val="none"/>
              </w:rPr>
              <w:t>其他环境权益主张</w:t>
            </w:r>
            <w:r w:rsidRPr="001C3A2B">
              <w:rPr>
                <w:rFonts w:ascii="宋体" w:eastAsia="宋体" w:hAnsi="宋体" w:cs="Times New Roman" w:hint="eastAsia"/>
                <w:szCs w:val="21"/>
                <w14:ligatures w14:val="none"/>
              </w:rPr>
              <w:t>，同时</w:t>
            </w:r>
            <w:r w:rsidRPr="001C3A2B">
              <w:rPr>
                <w:rFonts w:ascii="宋体" w:eastAsia="宋体" w:hAnsi="宋体" w:cs="Times New Roman" w:hint="eastAsia"/>
                <w:szCs w:val="21"/>
                <w:lang w:eastAsia="zh-Hans"/>
                <w14:ligatures w14:val="none"/>
              </w:rPr>
              <w:t>已充分了解</w:t>
            </w:r>
            <w:r w:rsidRPr="001C3A2B">
              <w:rPr>
                <w:rFonts w:ascii="宋体" w:eastAsia="宋体" w:hAnsi="宋体" w:cs="Times New Roman" w:hint="eastAsia"/>
                <w:szCs w:val="21"/>
                <w14:ligatures w14:val="none"/>
              </w:rPr>
              <w:t>并同意在今后碳排放核算过程中避免重复计算等问题。</w:t>
            </w:r>
          </w:p>
          <w:p w14:paraId="2386C3FF" w14:textId="77777777" w:rsidR="00A9393B" w:rsidRPr="001C3A2B" w:rsidRDefault="00A9393B" w:rsidP="00A9393B">
            <w:pPr>
              <w:adjustRightInd w:val="0"/>
              <w:ind w:firstLineChars="200" w:firstLine="420"/>
              <w:rPr>
                <w:rFonts w:ascii="宋体" w:eastAsia="宋体" w:hAnsi="宋体" w:cs="Times New Roman" w:hint="eastAsia"/>
                <w:szCs w:val="21"/>
                <w14:ligatures w14:val="none"/>
              </w:rPr>
            </w:pPr>
            <w:r w:rsidRPr="001C3A2B">
              <w:rPr>
                <w:rFonts w:ascii="宋体" w:eastAsia="宋体" w:hAnsi="宋体" w:cs="Times New Roman" w:hint="eastAsia"/>
                <w:szCs w:val="21"/>
                <w14:ligatures w14:val="none"/>
              </w:rPr>
              <w:t>若有虚报假报及重复申请签发，本人将承担由此引起的法律责任。</w:t>
            </w:r>
          </w:p>
          <w:p w14:paraId="0419E2D6" w14:textId="77777777" w:rsidR="00A9393B" w:rsidRPr="001C3A2B" w:rsidRDefault="00A9393B" w:rsidP="00A9393B">
            <w:pPr>
              <w:adjustRightInd w:val="0"/>
              <w:rPr>
                <w:rFonts w:ascii="宋体" w:eastAsia="宋体" w:hAnsi="宋体" w:cs="Times New Roman" w:hint="eastAsia"/>
                <w:szCs w:val="21"/>
                <w14:ligatures w14:val="none"/>
              </w:rPr>
            </w:pPr>
          </w:p>
          <w:p w14:paraId="701FCD02" w14:textId="77777777" w:rsidR="00A9393B" w:rsidRPr="001C3A2B" w:rsidRDefault="00A9393B" w:rsidP="00A9393B">
            <w:pPr>
              <w:adjustRightInd w:val="0"/>
              <w:rPr>
                <w:rFonts w:ascii="宋体" w:eastAsia="宋体" w:hAnsi="宋体" w:cs="Times New Roman Regular" w:hint="eastAsia"/>
                <w:szCs w:val="21"/>
                <w14:ligatures w14:val="none"/>
              </w:rPr>
            </w:pPr>
          </w:p>
          <w:p w14:paraId="0F08B872" w14:textId="77777777" w:rsidR="00A9393B" w:rsidRPr="001C3A2B" w:rsidRDefault="00A9393B" w:rsidP="00A9393B">
            <w:pPr>
              <w:adjustRightInd w:val="0"/>
              <w:ind w:leftChars="2831" w:left="5945"/>
              <w:rPr>
                <w:rFonts w:ascii="宋体" w:eastAsia="宋体" w:hAnsi="宋体" w:cs="Times New Roman Regular" w:hint="eastAsia"/>
                <w:b/>
                <w:spacing w:val="-6"/>
                <w:szCs w:val="21"/>
                <w14:ligatures w14:val="none"/>
              </w:rPr>
            </w:pPr>
            <w:r w:rsidRPr="001C3A2B">
              <w:rPr>
                <w:rFonts w:ascii="宋体" w:eastAsia="宋体" w:hAnsi="宋体" w:cs="Times New Roman Regular" w:hint="eastAsia"/>
                <w:b/>
                <w:spacing w:val="-6"/>
                <w:szCs w:val="21"/>
                <w14:ligatures w14:val="none"/>
              </w:rPr>
              <w:t>法定代表：</w:t>
            </w:r>
          </w:p>
          <w:p w14:paraId="5C98A47C" w14:textId="77777777" w:rsidR="00A9393B" w:rsidRPr="001C3A2B" w:rsidRDefault="00A9393B" w:rsidP="00A9393B">
            <w:pPr>
              <w:adjustRightInd w:val="0"/>
              <w:ind w:leftChars="2831" w:left="5945"/>
              <w:rPr>
                <w:rFonts w:ascii="宋体" w:eastAsia="宋体" w:hAnsi="宋体" w:cs="Times New Roman Regular" w:hint="eastAsia"/>
                <w:b/>
                <w:szCs w:val="21"/>
                <w14:ligatures w14:val="none"/>
              </w:rPr>
            </w:pPr>
            <w:r w:rsidRPr="001C3A2B">
              <w:rPr>
                <w:rFonts w:ascii="宋体" w:eastAsia="宋体" w:hAnsi="宋体" w:cs="Times New Roman Regular" w:hint="eastAsia"/>
                <w:b/>
                <w:spacing w:val="-2"/>
                <w:szCs w:val="21"/>
                <w14:ligatures w14:val="none"/>
              </w:rPr>
              <w:t>单位盖章：</w:t>
            </w:r>
          </w:p>
          <w:p w14:paraId="66EB164A" w14:textId="77777777" w:rsidR="00A9393B" w:rsidRPr="001C3A2B" w:rsidRDefault="00A9393B" w:rsidP="00A9393B">
            <w:pPr>
              <w:adjustRightInd w:val="0"/>
              <w:ind w:leftChars="2831" w:left="5945"/>
              <w:rPr>
                <w:rFonts w:ascii="宋体" w:eastAsia="宋体" w:hAnsi="宋体" w:cs="Times New Roman Regular" w:hint="eastAsia"/>
                <w:bCs/>
                <w:spacing w:val="-2"/>
                <w:szCs w:val="21"/>
                <w14:ligatures w14:val="none"/>
              </w:rPr>
            </w:pPr>
            <w:r w:rsidRPr="001C3A2B">
              <w:rPr>
                <w:rFonts w:ascii="宋体" w:eastAsia="宋体" w:hAnsi="宋体" w:cs="Times New Roman Regular" w:hint="eastAsia"/>
                <w:b/>
                <w:szCs w:val="21"/>
                <w14:ligatures w14:val="none"/>
              </w:rPr>
              <w:t>日期：  年</w:t>
            </w:r>
            <w:r w:rsidRPr="001C3A2B">
              <w:rPr>
                <w:rFonts w:ascii="宋体" w:eastAsia="宋体" w:hAnsi="宋体" w:cs="Times New Roman Regular" w:hint="eastAsia"/>
                <w:b/>
                <w:spacing w:val="30"/>
                <w:w w:val="150"/>
                <w:szCs w:val="21"/>
                <w14:ligatures w14:val="none"/>
              </w:rPr>
              <w:t xml:space="preserve"> </w:t>
            </w:r>
            <w:r w:rsidRPr="001C3A2B">
              <w:rPr>
                <w:rFonts w:ascii="宋体" w:eastAsia="宋体" w:hAnsi="宋体" w:cs="Times New Roman Regular" w:hint="eastAsia"/>
                <w:b/>
                <w:szCs w:val="21"/>
                <w14:ligatures w14:val="none"/>
              </w:rPr>
              <w:t>月</w:t>
            </w:r>
            <w:r w:rsidRPr="001C3A2B">
              <w:rPr>
                <w:rFonts w:ascii="宋体" w:eastAsia="宋体" w:hAnsi="宋体" w:cs="Times New Roman Regular" w:hint="eastAsia"/>
                <w:b/>
                <w:spacing w:val="29"/>
                <w:w w:val="150"/>
                <w:szCs w:val="21"/>
                <w14:ligatures w14:val="none"/>
              </w:rPr>
              <w:t xml:space="preserve"> </w:t>
            </w:r>
            <w:r w:rsidRPr="001C3A2B">
              <w:rPr>
                <w:rFonts w:ascii="宋体" w:eastAsia="宋体" w:hAnsi="宋体" w:cs="Times New Roman Regular" w:hint="eastAsia"/>
                <w:b/>
                <w:spacing w:val="-10"/>
                <w:szCs w:val="21"/>
                <w14:ligatures w14:val="none"/>
              </w:rPr>
              <w:t>日</w:t>
            </w:r>
          </w:p>
        </w:tc>
      </w:tr>
    </w:tbl>
    <w:p w14:paraId="4D1589C9" w14:textId="77777777" w:rsidR="00A9393B" w:rsidRPr="001C3A2B" w:rsidRDefault="00A9393B" w:rsidP="00A9393B">
      <w:pPr>
        <w:ind w:firstLineChars="200" w:firstLine="420"/>
        <w:rPr>
          <w:rFonts w:ascii="宋体" w:eastAsia="宋体" w:hAnsi="宋体" w:cs="Times New Roman" w:hint="eastAsia"/>
          <w:szCs w:val="21"/>
          <w14:ligatures w14:val="none"/>
        </w:rPr>
      </w:pPr>
      <w:r w:rsidRPr="001C3A2B">
        <w:rPr>
          <w:rFonts w:ascii="宋体" w:eastAsia="宋体" w:hAnsi="宋体" w:cs="Times New Roman" w:hint="eastAsia"/>
          <w:szCs w:val="21"/>
          <w14:ligatures w14:val="none"/>
        </w:rPr>
        <w:t>项目申报者须在上述申请表后随附以下资料：</w:t>
      </w:r>
    </w:p>
    <w:p w14:paraId="4E53C68D" w14:textId="77777777" w:rsidR="00A9393B" w:rsidRPr="001C3A2B" w:rsidRDefault="00A9393B" w:rsidP="00A9393B">
      <w:pPr>
        <w:ind w:firstLineChars="200" w:firstLine="420"/>
        <w:rPr>
          <w:rFonts w:ascii="宋体" w:eastAsia="宋体" w:hAnsi="宋体" w:cs="Times New Roman" w:hint="eastAsia"/>
          <w:szCs w:val="21"/>
          <w14:ligatures w14:val="none"/>
        </w:rPr>
      </w:pPr>
      <w:r w:rsidRPr="001C3A2B">
        <w:rPr>
          <w:rFonts w:ascii="宋体" w:eastAsia="宋体" w:hAnsi="宋体" w:cs="Times New Roman" w:hint="eastAsia"/>
          <w:szCs w:val="21"/>
          <w14:ligatures w14:val="none"/>
        </w:rPr>
        <w:t>1</w:t>
      </w:r>
      <w:r w:rsidRPr="001C3A2B">
        <w:rPr>
          <w:rFonts w:ascii="宋体" w:eastAsia="宋体" w:hAnsi="宋体" w:cs="Times New Roman"/>
          <w:szCs w:val="21"/>
          <w14:ligatures w14:val="none"/>
        </w:rPr>
        <w:t>.</w:t>
      </w:r>
      <w:r w:rsidRPr="001C3A2B">
        <w:rPr>
          <w:rFonts w:ascii="宋体" w:eastAsia="宋体" w:hAnsi="宋体" w:cs="Times New Roman" w:hint="eastAsia"/>
          <w:szCs w:val="21"/>
          <w14:ligatures w14:val="none"/>
        </w:rPr>
        <w:t>《碳普惠减排量核算报告》原件</w:t>
      </w:r>
      <w:r w:rsidRPr="001C3A2B">
        <w:rPr>
          <w:rFonts w:ascii="宋体" w:eastAsia="宋体" w:hAnsi="宋体" w:cs="Times New Roman"/>
          <w:szCs w:val="21"/>
          <w14:ligatures w14:val="none"/>
        </w:rPr>
        <w:t>1</w:t>
      </w:r>
      <w:r w:rsidRPr="001C3A2B">
        <w:rPr>
          <w:rFonts w:ascii="宋体" w:eastAsia="宋体" w:hAnsi="宋体" w:cs="Times New Roman" w:hint="eastAsia"/>
          <w:szCs w:val="21"/>
          <w14:ligatures w14:val="none"/>
        </w:rPr>
        <w:t>份；</w:t>
      </w:r>
    </w:p>
    <w:p w14:paraId="7EF4E397" w14:textId="77777777" w:rsidR="00A9393B" w:rsidRPr="001C3A2B" w:rsidRDefault="00A9393B" w:rsidP="00A9393B">
      <w:pPr>
        <w:ind w:firstLineChars="200" w:firstLine="420"/>
        <w:rPr>
          <w:rFonts w:ascii="宋体" w:eastAsia="宋体" w:hAnsi="宋体" w:cs="Times New Roman" w:hint="eastAsia"/>
          <w:szCs w:val="21"/>
          <w14:ligatures w14:val="none"/>
        </w:rPr>
      </w:pPr>
      <w:r w:rsidRPr="001C3A2B">
        <w:rPr>
          <w:rFonts w:ascii="宋体" w:eastAsia="宋体" w:hAnsi="宋体" w:cs="Times New Roman" w:hint="eastAsia"/>
          <w:szCs w:val="21"/>
          <w14:ligatures w14:val="none"/>
        </w:rPr>
        <w:t>2</w:t>
      </w:r>
      <w:r w:rsidRPr="001C3A2B">
        <w:rPr>
          <w:rFonts w:ascii="宋体" w:eastAsia="宋体" w:hAnsi="宋体" w:cs="Times New Roman"/>
          <w:szCs w:val="21"/>
          <w14:ligatures w14:val="none"/>
        </w:rPr>
        <w:t>.</w:t>
      </w:r>
      <w:r w:rsidRPr="001C3A2B">
        <w:rPr>
          <w:rFonts w:ascii="宋体" w:eastAsia="宋体" w:hAnsi="宋体" w:cs="Times New Roman" w:hint="eastAsia"/>
          <w:szCs w:val="21"/>
          <w14:ligatures w14:val="none"/>
        </w:rPr>
        <w:t>第三方核查机构出具的《碳普惠减碳量核查报告》原件</w:t>
      </w:r>
      <w:r w:rsidRPr="001C3A2B">
        <w:rPr>
          <w:rFonts w:ascii="宋体" w:eastAsia="宋体" w:hAnsi="宋体" w:cs="Times New Roman"/>
          <w:szCs w:val="21"/>
          <w14:ligatures w14:val="none"/>
        </w:rPr>
        <w:t>1</w:t>
      </w:r>
      <w:r w:rsidRPr="001C3A2B">
        <w:rPr>
          <w:rFonts w:ascii="宋体" w:eastAsia="宋体" w:hAnsi="宋体" w:cs="Times New Roman" w:hint="eastAsia"/>
          <w:szCs w:val="21"/>
          <w14:ligatures w14:val="none"/>
        </w:rPr>
        <w:t>份；</w:t>
      </w:r>
    </w:p>
    <w:p w14:paraId="13CC05EE" w14:textId="77777777" w:rsidR="00A9393B" w:rsidRPr="00A9393B" w:rsidRDefault="00A9393B" w:rsidP="00A9393B">
      <w:pPr>
        <w:ind w:firstLineChars="200" w:firstLine="420"/>
        <w:rPr>
          <w:rFonts w:ascii="宋体" w:eastAsia="宋体" w:hAnsi="宋体" w:cs="Times New Roman" w:hint="eastAsia"/>
          <w:szCs w:val="21"/>
          <w14:ligatures w14:val="none"/>
        </w:rPr>
      </w:pPr>
      <w:r w:rsidRPr="001C3A2B">
        <w:rPr>
          <w:rFonts w:ascii="宋体" w:eastAsia="宋体" w:hAnsi="宋体" w:cs="Times New Roman" w:hint="eastAsia"/>
          <w:szCs w:val="21"/>
          <w14:ligatures w14:val="none"/>
        </w:rPr>
        <w:t>3</w:t>
      </w:r>
      <w:r w:rsidRPr="001C3A2B">
        <w:rPr>
          <w:rFonts w:ascii="宋体" w:eastAsia="宋体" w:hAnsi="宋体" w:cs="Times New Roman"/>
          <w:szCs w:val="21"/>
          <w14:ligatures w14:val="none"/>
        </w:rPr>
        <w:t>.</w:t>
      </w:r>
      <w:r w:rsidRPr="001C3A2B">
        <w:rPr>
          <w:rFonts w:ascii="宋体" w:eastAsia="宋体" w:hAnsi="宋体" w:cs="Times New Roman" w:hint="eastAsia"/>
          <w:szCs w:val="21"/>
          <w14:ligatures w14:val="none"/>
        </w:rPr>
        <w:t>附表2-3“支持性文件清单”中所有材料的复印件1份。</w:t>
      </w:r>
    </w:p>
    <w:p w14:paraId="36B4F644" w14:textId="5ED63416" w:rsidR="00B41B94" w:rsidRDefault="00B41B94">
      <w:pPr>
        <w:rPr>
          <w:rFonts w:hint="eastAsia"/>
        </w:rPr>
      </w:pPr>
    </w:p>
    <w:sectPr w:rsidR="00B41B94" w:rsidSect="00A9393B">
      <w:pgSz w:w="11906" w:h="16838"/>
      <w:pgMar w:top="1418" w:right="1418" w:bottom="1134" w:left="1418"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57428" w14:textId="77777777" w:rsidR="003C0ACD" w:rsidRDefault="003C0ACD" w:rsidP="00A9393B">
      <w:pPr>
        <w:rPr>
          <w:rFonts w:hint="eastAsia"/>
        </w:rPr>
      </w:pPr>
      <w:r>
        <w:separator/>
      </w:r>
    </w:p>
  </w:endnote>
  <w:endnote w:type="continuationSeparator" w:id="0">
    <w:p w14:paraId="11A4DD8D" w14:textId="77777777" w:rsidR="003C0ACD" w:rsidRDefault="003C0ACD" w:rsidP="00A9393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方正小标宋简体">
    <w:panose1 w:val="02000000000000000000"/>
    <w:charset w:val="86"/>
    <w:family w:val="auto"/>
    <w:pitch w:val="variable"/>
    <w:sig w:usb0="A00002BF" w:usb1="184F6CFA" w:usb2="00000012" w:usb3="00000000" w:csb0="00040001" w:csb1="00000000"/>
  </w:font>
  <w:font w:name="楷体">
    <w:panose1 w:val="02010609060101010101"/>
    <w:charset w:val="86"/>
    <w:family w:val="modern"/>
    <w:pitch w:val="fixed"/>
    <w:sig w:usb0="800002BF" w:usb1="38CF7CFA" w:usb2="00000016" w:usb3="00000000" w:csb0="00040001" w:csb1="00000000"/>
  </w:font>
  <w:font w:name="Times New Roman Italic">
    <w:altName w:val="Times New Roman"/>
    <w:panose1 w:val="02020503050405090304"/>
    <w:charset w:val="00"/>
    <w:family w:val="auto"/>
    <w:pitch w:val="default"/>
    <w:sig w:usb0="E0002AEF" w:usb1="C0007841" w:usb2="00000009" w:usb3="00000000" w:csb0="400001FF" w:csb1="FFFF0000"/>
  </w:font>
  <w:font w:name="Times New Roman Regular">
    <w:altName w:val="Times New Roman"/>
    <w:charset w:val="00"/>
    <w:family w:val="auto"/>
    <w:pitch w:val="default"/>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E1066" w14:textId="77777777" w:rsidR="00A9393B" w:rsidRDefault="00A9393B">
    <w:pPr>
      <w:pStyle w:val="af7"/>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996C0" w14:textId="77777777" w:rsidR="00A9393B" w:rsidRDefault="00A9393B">
    <w:pPr>
      <w:pStyle w:val="af7"/>
      <w:ind w:firstLine="360"/>
      <w:jc w:val="center"/>
    </w:pPr>
  </w:p>
  <w:p w14:paraId="4D690EFA" w14:textId="77777777" w:rsidR="00A9393B" w:rsidRDefault="00A9393B">
    <w:pPr>
      <w:pStyle w:val="af7"/>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2302118"/>
      <w:docPartObj>
        <w:docPartGallery w:val="Page Numbers (Bottom of Page)"/>
        <w:docPartUnique/>
      </w:docPartObj>
    </w:sdtPr>
    <w:sdtContent>
      <w:p w14:paraId="37E92B06" w14:textId="77777777" w:rsidR="00A9393B" w:rsidRDefault="00A9393B">
        <w:pPr>
          <w:pStyle w:val="af7"/>
          <w:ind w:firstLine="360"/>
          <w:jc w:val="center"/>
        </w:pPr>
        <w:r>
          <w:fldChar w:fldCharType="begin"/>
        </w:r>
        <w:r>
          <w:instrText>PAGE   \* MERGEFORMAT</w:instrText>
        </w:r>
        <w:r>
          <w:fldChar w:fldCharType="separate"/>
        </w:r>
        <w:r>
          <w:rPr>
            <w:lang w:val="zh-CN"/>
          </w:rPr>
          <w:t>2</w:t>
        </w:r>
        <w:r>
          <w:fldChar w:fldCharType="end"/>
        </w:r>
      </w:p>
    </w:sdtContent>
  </w:sdt>
  <w:p w14:paraId="0724470C" w14:textId="77777777" w:rsidR="00A9393B" w:rsidRDefault="00A9393B">
    <w:pPr>
      <w:pStyle w:val="af7"/>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7951498"/>
    </w:sdtPr>
    <w:sdtContent>
      <w:p w14:paraId="71407BC9" w14:textId="77777777" w:rsidR="00A9393B" w:rsidRDefault="00A9393B">
        <w:pPr>
          <w:pStyle w:val="af7"/>
          <w:ind w:firstLine="360"/>
          <w:jc w:val="center"/>
        </w:pPr>
        <w:r>
          <w:fldChar w:fldCharType="begin"/>
        </w:r>
        <w:r>
          <w:instrText>PAGE   \* MERGEFORMAT</w:instrText>
        </w:r>
        <w:r>
          <w:fldChar w:fldCharType="separate"/>
        </w:r>
        <w:r>
          <w:rPr>
            <w:lang w:val="zh-CN"/>
          </w:rPr>
          <w:t>2</w:t>
        </w:r>
        <w:r>
          <w:fldChar w:fldCharType="end"/>
        </w:r>
      </w:p>
    </w:sdtContent>
  </w:sdt>
  <w:p w14:paraId="51D9BDD0" w14:textId="77777777" w:rsidR="00A9393B" w:rsidRDefault="00A9393B">
    <w:pPr>
      <w:pStyle w:val="af7"/>
      <w:ind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6357607"/>
    </w:sdtPr>
    <w:sdtContent>
      <w:p w14:paraId="0A61F693" w14:textId="77777777" w:rsidR="00A9393B" w:rsidRDefault="00A9393B">
        <w:pPr>
          <w:pStyle w:val="af7"/>
          <w:ind w:firstLine="360"/>
          <w:jc w:val="center"/>
        </w:pPr>
        <w:r>
          <w:fldChar w:fldCharType="begin"/>
        </w:r>
        <w:r>
          <w:instrText>PAGE   \* MERGEFORMAT</w:instrText>
        </w:r>
        <w:r>
          <w:fldChar w:fldCharType="separate"/>
        </w:r>
        <w:r>
          <w:rPr>
            <w:lang w:val="zh-CN"/>
          </w:rPr>
          <w:t>2</w:t>
        </w:r>
        <w:r>
          <w:fldChar w:fldCharType="end"/>
        </w:r>
      </w:p>
    </w:sdtContent>
  </w:sdt>
  <w:p w14:paraId="6B3D2E4E" w14:textId="77777777" w:rsidR="00A9393B" w:rsidRDefault="00A9393B">
    <w:pPr>
      <w:pStyle w:val="af7"/>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1B81C" w14:textId="77777777" w:rsidR="003C0ACD" w:rsidRDefault="003C0ACD" w:rsidP="00A9393B">
      <w:pPr>
        <w:rPr>
          <w:rFonts w:hint="eastAsia"/>
        </w:rPr>
      </w:pPr>
      <w:r>
        <w:separator/>
      </w:r>
    </w:p>
  </w:footnote>
  <w:footnote w:type="continuationSeparator" w:id="0">
    <w:p w14:paraId="23CDF99D" w14:textId="77777777" w:rsidR="003C0ACD" w:rsidRDefault="003C0ACD" w:rsidP="00A9393B">
      <w:pPr>
        <w:rPr>
          <w:rFonts w:hint="eastAsia"/>
        </w:rPr>
      </w:pPr>
      <w:r>
        <w:continuationSeparator/>
      </w:r>
    </w:p>
  </w:footnote>
  <w:footnote w:id="1">
    <w:p w14:paraId="04E4E29D" w14:textId="106CA0A4" w:rsidR="0066057B" w:rsidRPr="0066057B" w:rsidRDefault="0066057B">
      <w:pPr>
        <w:pStyle w:val="afb"/>
        <w:ind w:firstLine="360"/>
      </w:pPr>
      <w:r>
        <w:rPr>
          <w:rStyle w:val="aff3"/>
        </w:rPr>
        <w:footnoteRef/>
      </w:r>
      <w:r>
        <w:t xml:space="preserve"> </w:t>
      </w:r>
      <w:r>
        <w:rPr>
          <w:rFonts w:hint="eastAsia"/>
        </w:rPr>
        <w:t>因电梯产权归属情况特殊，故在附件中补充说明有关申报与委托申报的规则。</w:t>
      </w:r>
    </w:p>
  </w:footnote>
  <w:footnote w:id="2">
    <w:p w14:paraId="11952C8B" w14:textId="7B0A938C" w:rsidR="002E6488" w:rsidRPr="002E6488" w:rsidRDefault="002E6488">
      <w:pPr>
        <w:pStyle w:val="afb"/>
        <w:ind w:firstLine="360"/>
      </w:pPr>
      <w:r>
        <w:rPr>
          <w:rStyle w:val="aff3"/>
        </w:rPr>
        <w:footnoteRef/>
      </w:r>
      <w:r>
        <w:t xml:space="preserve"> </w:t>
      </w:r>
      <w:r w:rsidRPr="002E6488">
        <w:t>指电梯因达到设计使用年限、无法通过特种设备安全技术检验、或产权方主动申请停用报废，依法向当地特种设备安全监督管理部门办理使用登记证书注销的日期。自此日期起，该电梯不再产生可计入的减排量。若电梯进行重大修理（改造）后重新办理使用登记，可视为新的项目重新申报。</w:t>
      </w:r>
    </w:p>
  </w:footnote>
  <w:footnote w:id="3">
    <w:p w14:paraId="150C287F" w14:textId="77777777" w:rsidR="00A9393B" w:rsidRPr="007C0A95" w:rsidRDefault="00A9393B" w:rsidP="00A9393B">
      <w:pPr>
        <w:pStyle w:val="afb"/>
        <w:ind w:firstLine="360"/>
      </w:pPr>
      <w:r>
        <w:rPr>
          <w:rStyle w:val="aff3"/>
        </w:rPr>
        <w:footnoteRef/>
      </w:r>
      <w:r>
        <w:t xml:space="preserve"> </w:t>
      </w:r>
      <w:r>
        <w:rPr>
          <w:rFonts w:hint="eastAsia"/>
        </w:rPr>
        <w:t>包含所有电梯电气设备（装置）部件（如：照明、显示、视频监控、操纵、对讲等）的用电量，以及</w:t>
      </w:r>
      <w:r w:rsidRPr="00ED6D2A">
        <w:rPr>
          <w:rFonts w:hint="eastAsia"/>
        </w:rPr>
        <w:t>电梯</w:t>
      </w:r>
      <w:r>
        <w:rPr>
          <w:rFonts w:hint="eastAsia"/>
        </w:rPr>
        <w:t>再生电能</w:t>
      </w:r>
      <w:r w:rsidRPr="00ED6D2A">
        <w:rPr>
          <w:rFonts w:hint="eastAsia"/>
        </w:rPr>
        <w:t>系统</w:t>
      </w:r>
      <w:r>
        <w:rPr>
          <w:rFonts w:hint="eastAsia"/>
        </w:rPr>
        <w:t>及其设备自身运行的用电量。</w:t>
      </w:r>
    </w:p>
  </w:footnote>
  <w:footnote w:id="4">
    <w:p w14:paraId="0E7A49FC" w14:textId="70A4C2C2" w:rsidR="00A9393B" w:rsidRDefault="00A9393B" w:rsidP="00A9393B">
      <w:pPr>
        <w:pStyle w:val="afb"/>
        <w:ind w:firstLine="360"/>
      </w:pPr>
      <w:r>
        <w:rPr>
          <w:rStyle w:val="aff3"/>
        </w:rPr>
        <w:footnoteRef/>
      </w:r>
      <w:r>
        <w:t xml:space="preserve"> </w:t>
      </w:r>
      <w:r>
        <w:rPr>
          <w:rFonts w:hint="eastAsia"/>
        </w:rPr>
        <w:t>为了形式简洁，该公式整合了不同技术路径对应的项目排放。对于采用储能式的项目，</w:t>
      </w:r>
      <m:oMath>
        <m:sSub>
          <m:sSubPr>
            <m:ctrlPr>
              <w:rPr>
                <w:rFonts w:ascii="Cambria Math" w:hAnsi="Cambria Math"/>
                <w:i/>
                <w:color w:val="000000"/>
                <w:szCs w:val="21"/>
                <w:lang w:val="en-GB"/>
              </w:rPr>
            </m:ctrlPr>
          </m:sSubPr>
          <m:e>
            <m:r>
              <w:rPr>
                <w:rFonts w:ascii="Cambria Math" w:hAnsi="Cambria Math"/>
                <w:color w:val="000000"/>
                <w:szCs w:val="21"/>
                <w:lang w:val="en-GB"/>
              </w:rPr>
              <m:t>FE</m:t>
            </m:r>
          </m:e>
          <m:sub>
            <m:r>
              <w:rPr>
                <w:rFonts w:ascii="Cambria Math" w:hAnsi="Cambria Math"/>
                <w:color w:val="000000"/>
                <w:szCs w:val="21"/>
                <w:lang w:val="en-GB"/>
              </w:rPr>
              <m:t>PJ,y</m:t>
            </m:r>
          </m:sub>
        </m:sSub>
        <m:r>
          <w:rPr>
            <w:rFonts w:ascii="Cambria Math" w:hAnsi="Cambria Math" w:hint="eastAsia"/>
            <w:color w:val="000000"/>
            <w:szCs w:val="21"/>
            <w:lang w:val="en-GB"/>
          </w:rPr>
          <m:t>=0</m:t>
        </m:r>
      </m:oMath>
      <w:r>
        <w:rPr>
          <w:rFonts w:hint="eastAsia"/>
        </w:rPr>
        <w:t>；对于采用</w:t>
      </w:r>
      <w:r w:rsidRPr="002E3EB1">
        <w:rPr>
          <w:rFonts w:hint="eastAsia"/>
        </w:rPr>
        <w:t>馈网式的项目</w:t>
      </w:r>
      <w:r>
        <w:rPr>
          <w:rFonts w:hint="eastAsia"/>
        </w:rPr>
        <w:t>，</w:t>
      </w:r>
      <m:oMath>
        <m:sSub>
          <m:sSubPr>
            <m:ctrlPr>
              <w:rPr>
                <w:rFonts w:ascii="Cambria Math" w:hAnsi="Cambria Math"/>
                <w:i/>
                <w:color w:val="000000"/>
                <w:szCs w:val="21"/>
                <w:lang w:val="en-GB"/>
              </w:rPr>
            </m:ctrlPr>
          </m:sSubPr>
          <m:e>
            <m:r>
              <w:rPr>
                <w:rFonts w:ascii="Cambria Math" w:hAnsi="Cambria Math"/>
                <w:color w:val="000000"/>
                <w:szCs w:val="21"/>
                <w:lang w:val="en-GB"/>
              </w:rPr>
              <m:t>RE</m:t>
            </m:r>
          </m:e>
          <m:sub>
            <m:r>
              <w:rPr>
                <w:rFonts w:ascii="Cambria Math" w:hAnsi="Cambria Math"/>
                <w:color w:val="000000"/>
                <w:szCs w:val="21"/>
                <w:lang w:val="en-GB"/>
              </w:rPr>
              <m:t>PJ,y</m:t>
            </m:r>
          </m:sub>
        </m:sSub>
        <m:r>
          <w:rPr>
            <w:rFonts w:ascii="Cambria Math" w:hAnsi="Cambria Math" w:hint="eastAsia"/>
            <w:color w:val="000000"/>
            <w:szCs w:val="21"/>
            <w:lang w:val="en-GB"/>
          </w:rPr>
          <m:t>=0</m:t>
        </m:r>
      </m:oMath>
      <w:r>
        <w:rPr>
          <w:rFonts w:ascii="Cambria Math" w:hAnsi="Cambria Math" w:hint="eastAsia"/>
        </w:rPr>
        <w:t>；</w:t>
      </w:r>
      <w:r w:rsidRPr="002E3EB1">
        <w:rPr>
          <w:rFonts w:ascii="Cambria Math" w:hAnsi="Cambria Math" w:hint="eastAsia"/>
        </w:rPr>
        <w:t>若一个项目同时应用了两种技术路径，</w:t>
      </w:r>
      <w:r>
        <w:rPr>
          <w:rFonts w:ascii="Cambria Math" w:hAnsi="Cambria Math" w:hint="eastAsia"/>
        </w:rPr>
        <w:t>则</w:t>
      </w:r>
      <m:oMath>
        <m:sSub>
          <m:sSubPr>
            <m:ctrlPr>
              <w:rPr>
                <w:rFonts w:ascii="Cambria Math" w:hAnsi="Cambria Math"/>
                <w:i/>
                <w:color w:val="000000"/>
                <w:szCs w:val="21"/>
                <w:lang w:val="en-GB"/>
              </w:rPr>
            </m:ctrlPr>
          </m:sSubPr>
          <m:e>
            <m:r>
              <w:rPr>
                <w:rFonts w:ascii="Cambria Math" w:hAnsi="Cambria Math"/>
                <w:color w:val="000000"/>
                <w:szCs w:val="21"/>
                <w:lang w:val="en-GB"/>
              </w:rPr>
              <m:t>RE</m:t>
            </m:r>
          </m:e>
          <m:sub>
            <m:r>
              <w:rPr>
                <w:rFonts w:ascii="Cambria Math" w:hAnsi="Cambria Math"/>
                <w:color w:val="000000"/>
                <w:szCs w:val="21"/>
                <w:lang w:val="en-GB"/>
              </w:rPr>
              <m:t>PJ,y</m:t>
            </m:r>
          </m:sub>
        </m:sSub>
      </m:oMath>
      <w:r>
        <w:rPr>
          <w:rFonts w:ascii="Cambria Math" w:hAnsi="Cambria Math" w:hint="eastAsia"/>
        </w:rPr>
        <w:t>和</w:t>
      </w:r>
      <m:oMath>
        <m:sSub>
          <m:sSubPr>
            <m:ctrlPr>
              <w:rPr>
                <w:rFonts w:ascii="Cambria Math" w:hAnsi="Cambria Math"/>
                <w:i/>
                <w:color w:val="000000"/>
                <w:szCs w:val="21"/>
                <w:lang w:val="en-GB"/>
              </w:rPr>
            </m:ctrlPr>
          </m:sSubPr>
          <m:e>
            <m:r>
              <w:rPr>
                <w:rFonts w:ascii="Cambria Math" w:hAnsi="Cambria Math"/>
                <w:color w:val="000000"/>
                <w:szCs w:val="21"/>
                <w:lang w:val="en-GB"/>
              </w:rPr>
              <m:t>FE</m:t>
            </m:r>
          </m:e>
          <m:sub>
            <m:r>
              <w:rPr>
                <w:rFonts w:ascii="Cambria Math" w:hAnsi="Cambria Math"/>
                <w:color w:val="000000"/>
                <w:szCs w:val="21"/>
                <w:lang w:val="en-GB"/>
              </w:rPr>
              <m:t>PJ,y</m:t>
            </m:r>
          </m:sub>
        </m:sSub>
      </m:oMath>
      <w:r>
        <w:rPr>
          <w:rFonts w:ascii="Cambria Math" w:hAnsi="Cambria Math" w:hint="eastAsia"/>
        </w:rPr>
        <w:t>均需参与计算。</w:t>
      </w:r>
    </w:p>
  </w:footnote>
  <w:footnote w:id="5">
    <w:p w14:paraId="34F9C122" w14:textId="477689E2" w:rsidR="003E10B5" w:rsidRDefault="003E10B5">
      <w:pPr>
        <w:pStyle w:val="afb"/>
        <w:ind w:firstLine="360"/>
      </w:pPr>
      <w:r>
        <w:rPr>
          <w:rStyle w:val="aff3"/>
        </w:rPr>
        <w:footnoteRef/>
      </w:r>
      <w:r>
        <w:t xml:space="preserve"> </w:t>
      </w:r>
      <w:r w:rsidRPr="003E10B5">
        <w:rPr>
          <w:rFonts w:hint="eastAsia"/>
        </w:rPr>
        <w:t>储能单元向电梯供电的放电总量中，扣除从电网取电充电后所对应的那部分电量，即来源于电梯再生电能且实际用于电梯驱动的电量。在实际运行中，储能单元并非仅仅从电梯再生电能中获取能量，它还承担着应急备用电源</w:t>
      </w:r>
      <w:r>
        <w:rPr>
          <w:rFonts w:hint="eastAsia"/>
        </w:rPr>
        <w:t>的功能，</w:t>
      </w:r>
      <w:r w:rsidRPr="003E10B5">
        <w:rPr>
          <w:rFonts w:hint="eastAsia"/>
        </w:rPr>
        <w:t>为实现这一功能，储能单元必须保持一定的荷电状态</w:t>
      </w:r>
      <w:r>
        <w:rPr>
          <w:rFonts w:hint="eastAsia"/>
        </w:rPr>
        <w:t>，</w:t>
      </w:r>
      <w:r w:rsidRPr="003E10B5">
        <w:rPr>
          <w:rFonts w:hint="eastAsia"/>
        </w:rPr>
        <w:t>当</w:t>
      </w:r>
      <w:r>
        <w:rPr>
          <w:rFonts w:hint="eastAsia"/>
        </w:rPr>
        <w:t>其</w:t>
      </w:r>
      <w:r w:rsidRPr="003E10B5">
        <w:rPr>
          <w:rFonts w:hint="eastAsia"/>
        </w:rPr>
        <w:t>剩余电量低于保障应急运行所需的最低阈值时，系统会从电网取电对储能单元进行补充充电。这种情况通常发生在电梯长时间处于待机状态、储能单元自然放电导致电量下降的场景下</w:t>
      </w:r>
      <w:r>
        <w:rPr>
          <w:rFonts w:hint="eastAsi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504B8" w14:textId="77777777" w:rsidR="00A9393B" w:rsidRDefault="00A9393B">
    <w:pPr>
      <w:pStyle w:val="af9"/>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0D6E7" w14:textId="77777777" w:rsidR="00A9393B" w:rsidRDefault="00A9393B">
    <w:pPr>
      <w:ind w:left="420"/>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B9AC1" w14:textId="77777777" w:rsidR="00A9393B" w:rsidRDefault="00A9393B" w:rsidP="001748F1">
    <w:pPr>
      <w:pStyle w:val="af9"/>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D74E3AB"/>
    <w:multiLevelType w:val="multilevel"/>
    <w:tmpl w:val="AD74E3AB"/>
    <w:lvl w:ilvl="0">
      <w:start w:val="1"/>
      <w:numFmt w:val="decimal"/>
      <w:lvlText w:val="%1."/>
      <w:lvlJc w:val="left"/>
      <w:pPr>
        <w:tabs>
          <w:tab w:val="left" w:pos="312"/>
        </w:tabs>
      </w:p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D0A2FF28"/>
    <w:multiLevelType w:val="singleLevel"/>
    <w:tmpl w:val="1DB6520C"/>
    <w:lvl w:ilvl="0">
      <w:start w:val="1"/>
      <w:numFmt w:val="lowerLetter"/>
      <w:suff w:val="nothing"/>
      <w:lvlText w:val="%1）"/>
      <w:lvlJc w:val="left"/>
      <w:rPr>
        <w:rFonts w:ascii="Times New Roman" w:hAnsi="Times New Roman" w:cs="Times New Roman" w:hint="default"/>
      </w:rPr>
    </w:lvl>
  </w:abstractNum>
  <w:abstractNum w:abstractNumId="2" w15:restartNumberingAfterBreak="0">
    <w:nsid w:val="E439A58D"/>
    <w:multiLevelType w:val="multilevel"/>
    <w:tmpl w:val="E439A58D"/>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 w15:restartNumberingAfterBreak="0">
    <w:nsid w:val="EC1170E7"/>
    <w:multiLevelType w:val="singleLevel"/>
    <w:tmpl w:val="EC1170E7"/>
    <w:lvl w:ilvl="0">
      <w:start w:val="1"/>
      <w:numFmt w:val="lowerLetter"/>
      <w:suff w:val="nothing"/>
      <w:lvlText w:val="%1）"/>
      <w:lvlJc w:val="left"/>
    </w:lvl>
  </w:abstractNum>
  <w:abstractNum w:abstractNumId="4" w15:restartNumberingAfterBreak="0">
    <w:nsid w:val="01B64AC6"/>
    <w:multiLevelType w:val="singleLevel"/>
    <w:tmpl w:val="01B64AC6"/>
    <w:lvl w:ilvl="0">
      <w:start w:val="1"/>
      <w:numFmt w:val="lowerLetter"/>
      <w:lvlText w:val="%1）"/>
      <w:lvlJc w:val="left"/>
      <w:pPr>
        <w:ind w:left="0" w:firstLine="414"/>
      </w:pPr>
      <w:rPr>
        <w:rFonts w:hint="eastAsia"/>
      </w:rPr>
    </w:lvl>
  </w:abstractNum>
  <w:abstractNum w:abstractNumId="5" w15:restartNumberingAfterBreak="0">
    <w:nsid w:val="0261634A"/>
    <w:multiLevelType w:val="multilevel"/>
    <w:tmpl w:val="0261634A"/>
    <w:lvl w:ilvl="0">
      <w:start w:val="1"/>
      <w:numFmt w:val="decimal"/>
      <w:lvlText w:val="（D.%1）"/>
      <w:lvlJc w:val="left"/>
      <w:pPr>
        <w:ind w:left="0" w:firstLine="0"/>
      </w:pPr>
      <w:rPr>
        <w:rFonts w:hint="eastAsia"/>
        <w:i w:val="0"/>
        <w:iCs/>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 w15:restartNumberingAfterBreak="0">
    <w:nsid w:val="027C1031"/>
    <w:multiLevelType w:val="hybridMultilevel"/>
    <w:tmpl w:val="9C525D32"/>
    <w:lvl w:ilvl="0" w:tplc="6AD00D18">
      <w:start w:val="1"/>
      <w:numFmt w:val="bullet"/>
      <w:lvlText w:val=""/>
      <w:lvlJc w:val="left"/>
      <w:pPr>
        <w:ind w:left="860" w:hanging="440"/>
      </w:pPr>
      <w:rPr>
        <w:rFonts w:ascii="Wingdings" w:hAnsi="Wingdings" w:hint="default"/>
      </w:rPr>
    </w:lvl>
    <w:lvl w:ilvl="1" w:tplc="FFFFFFFF" w:tentative="1">
      <w:start w:val="1"/>
      <w:numFmt w:val="bullet"/>
      <w:lvlText w:val=""/>
      <w:lvlJc w:val="left"/>
      <w:pPr>
        <w:ind w:left="1300" w:hanging="440"/>
      </w:pPr>
      <w:rPr>
        <w:rFonts w:ascii="Wingdings" w:hAnsi="Wingdings" w:hint="default"/>
      </w:rPr>
    </w:lvl>
    <w:lvl w:ilvl="2" w:tplc="FFFFFFFF" w:tentative="1">
      <w:start w:val="1"/>
      <w:numFmt w:val="bullet"/>
      <w:lvlText w:val=""/>
      <w:lvlJc w:val="left"/>
      <w:pPr>
        <w:ind w:left="1740" w:hanging="440"/>
      </w:pPr>
      <w:rPr>
        <w:rFonts w:ascii="Wingdings" w:hAnsi="Wingdings" w:hint="default"/>
      </w:rPr>
    </w:lvl>
    <w:lvl w:ilvl="3" w:tplc="FFFFFFFF" w:tentative="1">
      <w:start w:val="1"/>
      <w:numFmt w:val="bullet"/>
      <w:lvlText w:val=""/>
      <w:lvlJc w:val="left"/>
      <w:pPr>
        <w:ind w:left="2180" w:hanging="440"/>
      </w:pPr>
      <w:rPr>
        <w:rFonts w:ascii="Wingdings" w:hAnsi="Wingdings" w:hint="default"/>
      </w:rPr>
    </w:lvl>
    <w:lvl w:ilvl="4" w:tplc="FFFFFFFF" w:tentative="1">
      <w:start w:val="1"/>
      <w:numFmt w:val="bullet"/>
      <w:lvlText w:val=""/>
      <w:lvlJc w:val="left"/>
      <w:pPr>
        <w:ind w:left="2620" w:hanging="440"/>
      </w:pPr>
      <w:rPr>
        <w:rFonts w:ascii="Wingdings" w:hAnsi="Wingdings" w:hint="default"/>
      </w:rPr>
    </w:lvl>
    <w:lvl w:ilvl="5" w:tplc="FFFFFFFF" w:tentative="1">
      <w:start w:val="1"/>
      <w:numFmt w:val="bullet"/>
      <w:lvlText w:val=""/>
      <w:lvlJc w:val="left"/>
      <w:pPr>
        <w:ind w:left="3060" w:hanging="440"/>
      </w:pPr>
      <w:rPr>
        <w:rFonts w:ascii="Wingdings" w:hAnsi="Wingdings" w:hint="default"/>
      </w:rPr>
    </w:lvl>
    <w:lvl w:ilvl="6" w:tplc="FFFFFFFF" w:tentative="1">
      <w:start w:val="1"/>
      <w:numFmt w:val="bullet"/>
      <w:lvlText w:val=""/>
      <w:lvlJc w:val="left"/>
      <w:pPr>
        <w:ind w:left="3500" w:hanging="440"/>
      </w:pPr>
      <w:rPr>
        <w:rFonts w:ascii="Wingdings" w:hAnsi="Wingdings" w:hint="default"/>
      </w:rPr>
    </w:lvl>
    <w:lvl w:ilvl="7" w:tplc="FFFFFFFF" w:tentative="1">
      <w:start w:val="1"/>
      <w:numFmt w:val="bullet"/>
      <w:lvlText w:val=""/>
      <w:lvlJc w:val="left"/>
      <w:pPr>
        <w:ind w:left="3940" w:hanging="440"/>
      </w:pPr>
      <w:rPr>
        <w:rFonts w:ascii="Wingdings" w:hAnsi="Wingdings" w:hint="default"/>
      </w:rPr>
    </w:lvl>
    <w:lvl w:ilvl="8" w:tplc="FFFFFFFF" w:tentative="1">
      <w:start w:val="1"/>
      <w:numFmt w:val="bullet"/>
      <w:lvlText w:val=""/>
      <w:lvlJc w:val="left"/>
      <w:pPr>
        <w:ind w:left="4380" w:hanging="440"/>
      </w:pPr>
      <w:rPr>
        <w:rFonts w:ascii="Wingdings" w:hAnsi="Wingdings" w:hint="default"/>
      </w:rPr>
    </w:lvl>
  </w:abstractNum>
  <w:abstractNum w:abstractNumId="7" w15:restartNumberingAfterBreak="0">
    <w:nsid w:val="097A35D8"/>
    <w:multiLevelType w:val="singleLevel"/>
    <w:tmpl w:val="097A35D8"/>
    <w:lvl w:ilvl="0">
      <w:start w:val="1"/>
      <w:numFmt w:val="lowerLetter"/>
      <w:lvlText w:val="%1）"/>
      <w:lvlJc w:val="left"/>
      <w:pPr>
        <w:ind w:left="0" w:firstLine="414"/>
      </w:pPr>
      <w:rPr>
        <w:rFonts w:hint="eastAsia"/>
      </w:rPr>
    </w:lvl>
  </w:abstractNum>
  <w:abstractNum w:abstractNumId="8" w15:restartNumberingAfterBreak="0">
    <w:nsid w:val="09801D5E"/>
    <w:multiLevelType w:val="multilevel"/>
    <w:tmpl w:val="428207E4"/>
    <w:lvl w:ilvl="0">
      <w:start w:val="1"/>
      <w:numFmt w:val="decimal"/>
      <w:lvlText w:val="（%1）"/>
      <w:lvlJc w:val="left"/>
      <w:pPr>
        <w:ind w:left="0" w:firstLine="0"/>
      </w:pPr>
      <w:rPr>
        <w:rFonts w:ascii="Times New Roman" w:eastAsia="宋体" w:hAnsi="Times New Roman" w:cs="Times New Roman" w:hint="default"/>
        <w:i w:val="0"/>
        <w:iCs w:val="0"/>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 w15:restartNumberingAfterBreak="0">
    <w:nsid w:val="119F4315"/>
    <w:multiLevelType w:val="multilevel"/>
    <w:tmpl w:val="119F4315"/>
    <w:lvl w:ilvl="0">
      <w:start w:val="1"/>
      <w:numFmt w:val="decimal"/>
      <w:lvlText w:val="（B.%1）"/>
      <w:lvlJc w:val="left"/>
      <w:pPr>
        <w:ind w:left="0" w:firstLine="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0" w15:restartNumberingAfterBreak="0">
    <w:nsid w:val="151A2FAC"/>
    <w:multiLevelType w:val="multilevel"/>
    <w:tmpl w:val="151A2FAC"/>
    <w:lvl w:ilvl="0">
      <w:start w:val="1"/>
      <w:numFmt w:val="decimal"/>
      <w:pStyle w:val="a"/>
      <w:lvlText w:val="图%1."/>
      <w:lvlJc w:val="left"/>
      <w:pPr>
        <w:ind w:left="440" w:hanging="440"/>
      </w:pPr>
      <w:rPr>
        <w:rFonts w:hint="eastAsia"/>
        <w:b/>
        <w:bCs/>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 w15:restartNumberingAfterBreak="0">
    <w:nsid w:val="1B0D71EB"/>
    <w:multiLevelType w:val="singleLevel"/>
    <w:tmpl w:val="243F2D3F"/>
    <w:lvl w:ilvl="0">
      <w:start w:val="1"/>
      <w:numFmt w:val="lowerLetter"/>
      <w:lvlText w:val="%1）"/>
      <w:lvlJc w:val="left"/>
      <w:pPr>
        <w:ind w:left="0" w:firstLine="414"/>
      </w:pPr>
      <w:rPr>
        <w:rFonts w:hint="eastAsia"/>
      </w:rPr>
    </w:lvl>
  </w:abstractNum>
  <w:abstractNum w:abstractNumId="12" w15:restartNumberingAfterBreak="0">
    <w:nsid w:val="1C180045"/>
    <w:multiLevelType w:val="singleLevel"/>
    <w:tmpl w:val="1DB6520C"/>
    <w:lvl w:ilvl="0">
      <w:start w:val="1"/>
      <w:numFmt w:val="lowerLetter"/>
      <w:suff w:val="nothing"/>
      <w:lvlText w:val="%1）"/>
      <w:lvlJc w:val="left"/>
      <w:rPr>
        <w:rFonts w:ascii="Times New Roman" w:hAnsi="Times New Roman" w:cs="Times New Roman" w:hint="default"/>
      </w:rPr>
    </w:lvl>
  </w:abstractNum>
  <w:abstractNum w:abstractNumId="13" w15:restartNumberingAfterBreak="0">
    <w:nsid w:val="1D190C95"/>
    <w:multiLevelType w:val="hybridMultilevel"/>
    <w:tmpl w:val="D6CCF4A2"/>
    <w:lvl w:ilvl="0" w:tplc="C0BA5784">
      <w:start w:val="1"/>
      <w:numFmt w:val="lowerLetter"/>
      <w:lvlText w:val="%1）"/>
      <w:lvlJc w:val="left"/>
      <w:pPr>
        <w:ind w:left="860" w:hanging="440"/>
      </w:pPr>
      <w:rPr>
        <w:rFonts w:ascii="Times New Roman" w:hAnsi="Times New Roman" w:cs="Times New Roman"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4" w15:restartNumberingAfterBreak="0">
    <w:nsid w:val="1F246575"/>
    <w:multiLevelType w:val="hybridMultilevel"/>
    <w:tmpl w:val="AECA0ECC"/>
    <w:lvl w:ilvl="0" w:tplc="B0FAD756">
      <w:start w:val="1"/>
      <w:numFmt w:val="lowerLetter"/>
      <w:lvlText w:val="%1）"/>
      <w:lvlJc w:val="left"/>
      <w:pPr>
        <w:ind w:left="825" w:hanging="405"/>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5" w15:restartNumberingAfterBreak="0">
    <w:nsid w:val="243F2D3F"/>
    <w:multiLevelType w:val="singleLevel"/>
    <w:tmpl w:val="243F2D3F"/>
    <w:lvl w:ilvl="0">
      <w:start w:val="1"/>
      <w:numFmt w:val="lowerLetter"/>
      <w:lvlText w:val="%1）"/>
      <w:lvlJc w:val="left"/>
      <w:pPr>
        <w:ind w:left="0" w:firstLine="414"/>
      </w:pPr>
      <w:rPr>
        <w:rFonts w:hint="eastAsia"/>
      </w:rPr>
    </w:lvl>
  </w:abstractNum>
  <w:abstractNum w:abstractNumId="16" w15:restartNumberingAfterBreak="0">
    <w:nsid w:val="27924E6A"/>
    <w:multiLevelType w:val="singleLevel"/>
    <w:tmpl w:val="1DB6520C"/>
    <w:lvl w:ilvl="0">
      <w:start w:val="1"/>
      <w:numFmt w:val="lowerLetter"/>
      <w:suff w:val="nothing"/>
      <w:lvlText w:val="%1）"/>
      <w:lvlJc w:val="left"/>
      <w:rPr>
        <w:rFonts w:ascii="Times New Roman" w:hAnsi="Times New Roman" w:cs="Times New Roman" w:hint="default"/>
      </w:rPr>
    </w:lvl>
  </w:abstractNum>
  <w:abstractNum w:abstractNumId="17" w15:restartNumberingAfterBreak="0">
    <w:nsid w:val="3530215A"/>
    <w:multiLevelType w:val="hybridMultilevel"/>
    <w:tmpl w:val="51C09A68"/>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18" w15:restartNumberingAfterBreak="0">
    <w:nsid w:val="3F0D1941"/>
    <w:multiLevelType w:val="multilevel"/>
    <w:tmpl w:val="3F0D1941"/>
    <w:lvl w:ilvl="0">
      <w:start w:val="1"/>
      <w:numFmt w:val="decimal"/>
      <w:suff w:val="nothing"/>
      <w:lvlText w:val="（%1）"/>
      <w:lvlJc w:val="left"/>
      <w:pPr>
        <w:ind w:left="860" w:hanging="440"/>
      </w:pPr>
      <w:rPr>
        <w:rFonts w:hint="eastAsia"/>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19" w15:restartNumberingAfterBreak="0">
    <w:nsid w:val="49B455CF"/>
    <w:multiLevelType w:val="hybridMultilevel"/>
    <w:tmpl w:val="1728D932"/>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0" w15:restartNumberingAfterBreak="0">
    <w:nsid w:val="4E014213"/>
    <w:multiLevelType w:val="hybridMultilevel"/>
    <w:tmpl w:val="5608CFBE"/>
    <w:lvl w:ilvl="0" w:tplc="CDB0943C">
      <w:start w:val="1"/>
      <w:numFmt w:val="bullet"/>
      <w:lvlText w:val=""/>
      <w:lvlJc w:val="left"/>
      <w:pPr>
        <w:ind w:left="860" w:hanging="440"/>
      </w:pPr>
      <w:rPr>
        <w:rFonts w:ascii="Wingdings" w:hAnsi="Wingdings" w:hint="default"/>
      </w:rPr>
    </w:lvl>
    <w:lvl w:ilvl="1" w:tplc="FFFFFFFF" w:tentative="1">
      <w:start w:val="1"/>
      <w:numFmt w:val="bullet"/>
      <w:lvlText w:val=""/>
      <w:lvlJc w:val="left"/>
      <w:pPr>
        <w:ind w:left="1300" w:hanging="440"/>
      </w:pPr>
      <w:rPr>
        <w:rFonts w:ascii="Wingdings" w:hAnsi="Wingdings" w:hint="default"/>
      </w:rPr>
    </w:lvl>
    <w:lvl w:ilvl="2" w:tplc="FFFFFFFF" w:tentative="1">
      <w:start w:val="1"/>
      <w:numFmt w:val="bullet"/>
      <w:lvlText w:val=""/>
      <w:lvlJc w:val="left"/>
      <w:pPr>
        <w:ind w:left="1740" w:hanging="440"/>
      </w:pPr>
      <w:rPr>
        <w:rFonts w:ascii="Wingdings" w:hAnsi="Wingdings" w:hint="default"/>
      </w:rPr>
    </w:lvl>
    <w:lvl w:ilvl="3" w:tplc="FFFFFFFF" w:tentative="1">
      <w:start w:val="1"/>
      <w:numFmt w:val="bullet"/>
      <w:lvlText w:val=""/>
      <w:lvlJc w:val="left"/>
      <w:pPr>
        <w:ind w:left="2180" w:hanging="440"/>
      </w:pPr>
      <w:rPr>
        <w:rFonts w:ascii="Wingdings" w:hAnsi="Wingdings" w:hint="default"/>
      </w:rPr>
    </w:lvl>
    <w:lvl w:ilvl="4" w:tplc="FFFFFFFF" w:tentative="1">
      <w:start w:val="1"/>
      <w:numFmt w:val="bullet"/>
      <w:lvlText w:val=""/>
      <w:lvlJc w:val="left"/>
      <w:pPr>
        <w:ind w:left="2620" w:hanging="440"/>
      </w:pPr>
      <w:rPr>
        <w:rFonts w:ascii="Wingdings" w:hAnsi="Wingdings" w:hint="default"/>
      </w:rPr>
    </w:lvl>
    <w:lvl w:ilvl="5" w:tplc="FFFFFFFF" w:tentative="1">
      <w:start w:val="1"/>
      <w:numFmt w:val="bullet"/>
      <w:lvlText w:val=""/>
      <w:lvlJc w:val="left"/>
      <w:pPr>
        <w:ind w:left="3060" w:hanging="440"/>
      </w:pPr>
      <w:rPr>
        <w:rFonts w:ascii="Wingdings" w:hAnsi="Wingdings" w:hint="default"/>
      </w:rPr>
    </w:lvl>
    <w:lvl w:ilvl="6" w:tplc="FFFFFFFF" w:tentative="1">
      <w:start w:val="1"/>
      <w:numFmt w:val="bullet"/>
      <w:lvlText w:val=""/>
      <w:lvlJc w:val="left"/>
      <w:pPr>
        <w:ind w:left="3500" w:hanging="440"/>
      </w:pPr>
      <w:rPr>
        <w:rFonts w:ascii="Wingdings" w:hAnsi="Wingdings" w:hint="default"/>
      </w:rPr>
    </w:lvl>
    <w:lvl w:ilvl="7" w:tplc="FFFFFFFF" w:tentative="1">
      <w:start w:val="1"/>
      <w:numFmt w:val="bullet"/>
      <w:lvlText w:val=""/>
      <w:lvlJc w:val="left"/>
      <w:pPr>
        <w:ind w:left="3940" w:hanging="440"/>
      </w:pPr>
      <w:rPr>
        <w:rFonts w:ascii="Wingdings" w:hAnsi="Wingdings" w:hint="default"/>
      </w:rPr>
    </w:lvl>
    <w:lvl w:ilvl="8" w:tplc="FFFFFFFF" w:tentative="1">
      <w:start w:val="1"/>
      <w:numFmt w:val="bullet"/>
      <w:lvlText w:val=""/>
      <w:lvlJc w:val="left"/>
      <w:pPr>
        <w:ind w:left="4380" w:hanging="440"/>
      </w:pPr>
      <w:rPr>
        <w:rFonts w:ascii="Wingdings" w:hAnsi="Wingdings" w:hint="default"/>
      </w:rPr>
    </w:lvl>
  </w:abstractNum>
  <w:abstractNum w:abstractNumId="21" w15:restartNumberingAfterBreak="0">
    <w:nsid w:val="577615AD"/>
    <w:multiLevelType w:val="multilevel"/>
    <w:tmpl w:val="577615AD"/>
    <w:lvl w:ilvl="0">
      <w:start w:val="1"/>
      <w:numFmt w:val="decimal"/>
      <w:lvlText w:val="（C.%1）"/>
      <w:lvlJc w:val="left"/>
      <w:pPr>
        <w:ind w:left="0" w:firstLine="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2" w15:restartNumberingAfterBreak="0">
    <w:nsid w:val="587D7929"/>
    <w:multiLevelType w:val="singleLevel"/>
    <w:tmpl w:val="C0BA5784"/>
    <w:lvl w:ilvl="0">
      <w:start w:val="1"/>
      <w:numFmt w:val="lowerLetter"/>
      <w:suff w:val="space"/>
      <w:lvlText w:val="%1）"/>
      <w:lvlJc w:val="left"/>
      <w:pPr>
        <w:ind w:left="0" w:firstLine="425"/>
      </w:pPr>
      <w:rPr>
        <w:rFonts w:ascii="Times New Roman" w:hAnsi="Times New Roman" w:cs="Times New Roman" w:hint="default"/>
      </w:rPr>
    </w:lvl>
  </w:abstractNum>
  <w:abstractNum w:abstractNumId="23" w15:restartNumberingAfterBreak="0">
    <w:nsid w:val="5900137D"/>
    <w:multiLevelType w:val="hybridMultilevel"/>
    <w:tmpl w:val="AC027420"/>
    <w:lvl w:ilvl="0" w:tplc="28C0CD0C">
      <w:start w:val="1"/>
      <w:numFmt w:val="decimal"/>
      <w:lvlText w:val="表 %1"/>
      <w:lvlJc w:val="left"/>
      <w:pPr>
        <w:ind w:left="3701" w:hanging="440"/>
      </w:pPr>
      <w:rPr>
        <w:rFonts w:eastAsia="黑体"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15:restartNumberingAfterBreak="0">
    <w:nsid w:val="5AEA1974"/>
    <w:multiLevelType w:val="multilevel"/>
    <w:tmpl w:val="6FA488B8"/>
    <w:lvl w:ilvl="0">
      <w:start w:val="1"/>
      <w:numFmt w:val="decimal"/>
      <w:pStyle w:val="a0"/>
      <w:lvlText w:val="表 %1"/>
      <w:lvlJc w:val="left"/>
      <w:pPr>
        <w:ind w:left="3701" w:hanging="440"/>
      </w:pPr>
      <w:rPr>
        <w:rFonts w:eastAsia="黑体" w:hint="eastAsia"/>
        <w:sz w:val="21"/>
        <w:szCs w:val="21"/>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5" w15:restartNumberingAfterBreak="0">
    <w:nsid w:val="64C77432"/>
    <w:multiLevelType w:val="hybridMultilevel"/>
    <w:tmpl w:val="1728D932"/>
    <w:lvl w:ilvl="0" w:tplc="0554CD14">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6" w15:restartNumberingAfterBreak="0">
    <w:nsid w:val="77D91350"/>
    <w:multiLevelType w:val="hybridMultilevel"/>
    <w:tmpl w:val="429A6418"/>
    <w:lvl w:ilvl="0" w:tplc="C532B0C0">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7" w15:restartNumberingAfterBreak="0">
    <w:nsid w:val="783720CA"/>
    <w:multiLevelType w:val="multilevel"/>
    <w:tmpl w:val="783720CA"/>
    <w:lvl w:ilvl="0">
      <w:start w:val="1"/>
      <w:numFmt w:val="decimal"/>
      <w:lvlText w:val="（A.%1）"/>
      <w:lvlJc w:val="left"/>
      <w:pPr>
        <w:ind w:left="0" w:firstLine="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8" w15:restartNumberingAfterBreak="0">
    <w:nsid w:val="797E2FBF"/>
    <w:multiLevelType w:val="hybridMultilevel"/>
    <w:tmpl w:val="1728D932"/>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num w:numId="1" w16cid:durableId="54396728">
    <w:abstractNumId w:val="24"/>
  </w:num>
  <w:num w:numId="2" w16cid:durableId="1012295903">
    <w:abstractNumId w:val="10"/>
  </w:num>
  <w:num w:numId="3" w16cid:durableId="1438401163">
    <w:abstractNumId w:val="22"/>
  </w:num>
  <w:num w:numId="4" w16cid:durableId="897594239">
    <w:abstractNumId w:val="18"/>
  </w:num>
  <w:num w:numId="5" w16cid:durableId="308050210">
    <w:abstractNumId w:val="8"/>
  </w:num>
  <w:num w:numId="6" w16cid:durableId="1132097991">
    <w:abstractNumId w:val="4"/>
  </w:num>
  <w:num w:numId="7" w16cid:durableId="1882474098">
    <w:abstractNumId w:val="15"/>
  </w:num>
  <w:num w:numId="8" w16cid:durableId="1533616317">
    <w:abstractNumId w:val="7"/>
  </w:num>
  <w:num w:numId="9" w16cid:durableId="771898686">
    <w:abstractNumId w:val="27"/>
  </w:num>
  <w:num w:numId="10" w16cid:durableId="1125808709">
    <w:abstractNumId w:val="9"/>
  </w:num>
  <w:num w:numId="11" w16cid:durableId="504899234">
    <w:abstractNumId w:val="21"/>
  </w:num>
  <w:num w:numId="12" w16cid:durableId="1129587715">
    <w:abstractNumId w:val="5"/>
  </w:num>
  <w:num w:numId="13" w16cid:durableId="1868131369">
    <w:abstractNumId w:val="3"/>
  </w:num>
  <w:num w:numId="14" w16cid:durableId="875309943">
    <w:abstractNumId w:val="13"/>
  </w:num>
  <w:num w:numId="15" w16cid:durableId="2070683538">
    <w:abstractNumId w:val="1"/>
  </w:num>
  <w:num w:numId="16" w16cid:durableId="2073459318">
    <w:abstractNumId w:val="12"/>
  </w:num>
  <w:num w:numId="17" w16cid:durableId="2020812728">
    <w:abstractNumId w:val="16"/>
  </w:num>
  <w:num w:numId="18" w16cid:durableId="1776290811">
    <w:abstractNumId w:val="23"/>
  </w:num>
  <w:num w:numId="19" w16cid:durableId="514271592">
    <w:abstractNumId w:val="0"/>
  </w:num>
  <w:num w:numId="20" w16cid:durableId="875117772">
    <w:abstractNumId w:val="2"/>
  </w:num>
  <w:num w:numId="21" w16cid:durableId="631012293">
    <w:abstractNumId w:val="11"/>
  </w:num>
  <w:num w:numId="22" w16cid:durableId="1244872730">
    <w:abstractNumId w:val="26"/>
  </w:num>
  <w:num w:numId="23" w16cid:durableId="1188442798">
    <w:abstractNumId w:val="25"/>
  </w:num>
  <w:num w:numId="24" w16cid:durableId="658196617">
    <w:abstractNumId w:val="19"/>
  </w:num>
  <w:num w:numId="25" w16cid:durableId="26369894">
    <w:abstractNumId w:val="28"/>
  </w:num>
  <w:num w:numId="26" w16cid:durableId="449324825">
    <w:abstractNumId w:val="17"/>
  </w:num>
  <w:num w:numId="27" w16cid:durableId="584341343">
    <w:abstractNumId w:val="20"/>
  </w:num>
  <w:num w:numId="28" w16cid:durableId="1516766523">
    <w:abstractNumId w:val="6"/>
  </w:num>
  <w:num w:numId="29" w16cid:durableId="20475998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6ED"/>
    <w:rsid w:val="00003BCF"/>
    <w:rsid w:val="0001277C"/>
    <w:rsid w:val="00015DD6"/>
    <w:rsid w:val="00031561"/>
    <w:rsid w:val="00033468"/>
    <w:rsid w:val="0005147B"/>
    <w:rsid w:val="00051A1E"/>
    <w:rsid w:val="00060341"/>
    <w:rsid w:val="00062E33"/>
    <w:rsid w:val="000A22C8"/>
    <w:rsid w:val="000A4E2E"/>
    <w:rsid w:val="000B554B"/>
    <w:rsid w:val="000D4059"/>
    <w:rsid w:val="000D53D8"/>
    <w:rsid w:val="000E4905"/>
    <w:rsid w:val="000F04C1"/>
    <w:rsid w:val="00130A2F"/>
    <w:rsid w:val="00133E7A"/>
    <w:rsid w:val="0013666A"/>
    <w:rsid w:val="001406F2"/>
    <w:rsid w:val="001433F4"/>
    <w:rsid w:val="00152E71"/>
    <w:rsid w:val="0015415D"/>
    <w:rsid w:val="001564C9"/>
    <w:rsid w:val="00166461"/>
    <w:rsid w:val="0017219C"/>
    <w:rsid w:val="001748F1"/>
    <w:rsid w:val="001761C3"/>
    <w:rsid w:val="001911F9"/>
    <w:rsid w:val="0019526B"/>
    <w:rsid w:val="001A1448"/>
    <w:rsid w:val="001A157D"/>
    <w:rsid w:val="001B0AC2"/>
    <w:rsid w:val="001B73A9"/>
    <w:rsid w:val="001C3A2B"/>
    <w:rsid w:val="002023FC"/>
    <w:rsid w:val="00210355"/>
    <w:rsid w:val="0021342E"/>
    <w:rsid w:val="00225233"/>
    <w:rsid w:val="00225EB2"/>
    <w:rsid w:val="00226460"/>
    <w:rsid w:val="00226FCF"/>
    <w:rsid w:val="00260490"/>
    <w:rsid w:val="002837B5"/>
    <w:rsid w:val="002909C9"/>
    <w:rsid w:val="00291ACD"/>
    <w:rsid w:val="002C6EFB"/>
    <w:rsid w:val="002E6488"/>
    <w:rsid w:val="002F3BD6"/>
    <w:rsid w:val="002F4449"/>
    <w:rsid w:val="00360537"/>
    <w:rsid w:val="003607CE"/>
    <w:rsid w:val="00361C51"/>
    <w:rsid w:val="00366D6A"/>
    <w:rsid w:val="00374CE3"/>
    <w:rsid w:val="0037501D"/>
    <w:rsid w:val="003C0ACD"/>
    <w:rsid w:val="003C221E"/>
    <w:rsid w:val="003C524B"/>
    <w:rsid w:val="003E10B5"/>
    <w:rsid w:val="003E5A02"/>
    <w:rsid w:val="00413BCF"/>
    <w:rsid w:val="00443EE0"/>
    <w:rsid w:val="0046236E"/>
    <w:rsid w:val="004748FD"/>
    <w:rsid w:val="004B2E21"/>
    <w:rsid w:val="004C047D"/>
    <w:rsid w:val="004E5D6B"/>
    <w:rsid w:val="004F35D7"/>
    <w:rsid w:val="004F4411"/>
    <w:rsid w:val="00501D47"/>
    <w:rsid w:val="005131DD"/>
    <w:rsid w:val="00525855"/>
    <w:rsid w:val="0053679B"/>
    <w:rsid w:val="005540DF"/>
    <w:rsid w:val="00554D70"/>
    <w:rsid w:val="00562AA8"/>
    <w:rsid w:val="00571AEC"/>
    <w:rsid w:val="005764A2"/>
    <w:rsid w:val="005776ED"/>
    <w:rsid w:val="005B0A6F"/>
    <w:rsid w:val="005B2BF8"/>
    <w:rsid w:val="005B4A6F"/>
    <w:rsid w:val="00613972"/>
    <w:rsid w:val="00617624"/>
    <w:rsid w:val="0062787B"/>
    <w:rsid w:val="00642B6B"/>
    <w:rsid w:val="006450CC"/>
    <w:rsid w:val="00656600"/>
    <w:rsid w:val="006602B6"/>
    <w:rsid w:val="0066057B"/>
    <w:rsid w:val="00666C0C"/>
    <w:rsid w:val="00671689"/>
    <w:rsid w:val="006865FE"/>
    <w:rsid w:val="006A3778"/>
    <w:rsid w:val="006A39F9"/>
    <w:rsid w:val="006A7A23"/>
    <w:rsid w:val="006D0231"/>
    <w:rsid w:val="006D33BE"/>
    <w:rsid w:val="006E3D55"/>
    <w:rsid w:val="00712DC7"/>
    <w:rsid w:val="007134B1"/>
    <w:rsid w:val="0073520A"/>
    <w:rsid w:val="007830AE"/>
    <w:rsid w:val="00786041"/>
    <w:rsid w:val="007C7A05"/>
    <w:rsid w:val="007E63E2"/>
    <w:rsid w:val="007F4BE6"/>
    <w:rsid w:val="00810C17"/>
    <w:rsid w:val="00814A69"/>
    <w:rsid w:val="00830605"/>
    <w:rsid w:val="008346E8"/>
    <w:rsid w:val="00861BCE"/>
    <w:rsid w:val="00862A21"/>
    <w:rsid w:val="00881E60"/>
    <w:rsid w:val="00881E6B"/>
    <w:rsid w:val="008A43A9"/>
    <w:rsid w:val="008B1B33"/>
    <w:rsid w:val="008C23CD"/>
    <w:rsid w:val="008C5EF6"/>
    <w:rsid w:val="008E492E"/>
    <w:rsid w:val="008F122F"/>
    <w:rsid w:val="008F430C"/>
    <w:rsid w:val="00917623"/>
    <w:rsid w:val="009462DD"/>
    <w:rsid w:val="009635BE"/>
    <w:rsid w:val="0096702D"/>
    <w:rsid w:val="009721E9"/>
    <w:rsid w:val="009873D4"/>
    <w:rsid w:val="0099315E"/>
    <w:rsid w:val="009A0F62"/>
    <w:rsid w:val="009A14D5"/>
    <w:rsid w:val="009A2A75"/>
    <w:rsid w:val="009C12F9"/>
    <w:rsid w:val="009F079D"/>
    <w:rsid w:val="00A12EE7"/>
    <w:rsid w:val="00A24139"/>
    <w:rsid w:val="00A4040C"/>
    <w:rsid w:val="00A43C47"/>
    <w:rsid w:val="00A519B8"/>
    <w:rsid w:val="00A5654C"/>
    <w:rsid w:val="00A56EB4"/>
    <w:rsid w:val="00A651B7"/>
    <w:rsid w:val="00A9393B"/>
    <w:rsid w:val="00A9427A"/>
    <w:rsid w:val="00A950AB"/>
    <w:rsid w:val="00AD4D64"/>
    <w:rsid w:val="00AE479E"/>
    <w:rsid w:val="00AE612E"/>
    <w:rsid w:val="00AF12AE"/>
    <w:rsid w:val="00B27F9C"/>
    <w:rsid w:val="00B3237D"/>
    <w:rsid w:val="00B36FC8"/>
    <w:rsid w:val="00B41B94"/>
    <w:rsid w:val="00B4644B"/>
    <w:rsid w:val="00B61204"/>
    <w:rsid w:val="00B70057"/>
    <w:rsid w:val="00B84282"/>
    <w:rsid w:val="00BA1A97"/>
    <w:rsid w:val="00BB0CAC"/>
    <w:rsid w:val="00BB5A53"/>
    <w:rsid w:val="00C002B5"/>
    <w:rsid w:val="00C059F5"/>
    <w:rsid w:val="00C06362"/>
    <w:rsid w:val="00C139E4"/>
    <w:rsid w:val="00C17E05"/>
    <w:rsid w:val="00C321EC"/>
    <w:rsid w:val="00C41606"/>
    <w:rsid w:val="00C416A8"/>
    <w:rsid w:val="00C65C30"/>
    <w:rsid w:val="00C71210"/>
    <w:rsid w:val="00C95429"/>
    <w:rsid w:val="00C97FFC"/>
    <w:rsid w:val="00CA41A5"/>
    <w:rsid w:val="00CC4C3D"/>
    <w:rsid w:val="00CE068D"/>
    <w:rsid w:val="00CE76F4"/>
    <w:rsid w:val="00D02E95"/>
    <w:rsid w:val="00D17265"/>
    <w:rsid w:val="00D27A06"/>
    <w:rsid w:val="00D3591C"/>
    <w:rsid w:val="00D63BE6"/>
    <w:rsid w:val="00D661B2"/>
    <w:rsid w:val="00D7325C"/>
    <w:rsid w:val="00D75ECF"/>
    <w:rsid w:val="00D81E7D"/>
    <w:rsid w:val="00D918DF"/>
    <w:rsid w:val="00D93A0D"/>
    <w:rsid w:val="00DA6C71"/>
    <w:rsid w:val="00DC7DF0"/>
    <w:rsid w:val="00DE39E1"/>
    <w:rsid w:val="00DF579D"/>
    <w:rsid w:val="00DF78BE"/>
    <w:rsid w:val="00E10577"/>
    <w:rsid w:val="00E2175A"/>
    <w:rsid w:val="00E35478"/>
    <w:rsid w:val="00E376B6"/>
    <w:rsid w:val="00E535DE"/>
    <w:rsid w:val="00E638FF"/>
    <w:rsid w:val="00E6791E"/>
    <w:rsid w:val="00E72C84"/>
    <w:rsid w:val="00E82363"/>
    <w:rsid w:val="00E85B8C"/>
    <w:rsid w:val="00E87458"/>
    <w:rsid w:val="00EB126C"/>
    <w:rsid w:val="00EB72F7"/>
    <w:rsid w:val="00ED46DB"/>
    <w:rsid w:val="00ED64DD"/>
    <w:rsid w:val="00ED72E0"/>
    <w:rsid w:val="00EF19E3"/>
    <w:rsid w:val="00EF2D55"/>
    <w:rsid w:val="00F05F76"/>
    <w:rsid w:val="00F2043E"/>
    <w:rsid w:val="00F224E0"/>
    <w:rsid w:val="00F23556"/>
    <w:rsid w:val="00F538F9"/>
    <w:rsid w:val="00F77835"/>
    <w:rsid w:val="00F81E7D"/>
    <w:rsid w:val="00F83BA3"/>
    <w:rsid w:val="00FD5DAE"/>
    <w:rsid w:val="00FE75A9"/>
    <w:rsid w:val="00FF1773"/>
    <w:rsid w:val="00FF4F44"/>
    <w:rsid w:val="00FF5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4FCF73"/>
  <w15:chartTrackingRefBased/>
  <w15:docId w15:val="{BC434223-DB5A-4469-9678-912245AB8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qFormat="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jc w:val="both"/>
    </w:pPr>
  </w:style>
  <w:style w:type="paragraph" w:styleId="1">
    <w:name w:val="heading 1"/>
    <w:basedOn w:val="a1"/>
    <w:next w:val="a1"/>
    <w:link w:val="10"/>
    <w:uiPriority w:val="9"/>
    <w:qFormat/>
    <w:rsid w:val="005776ED"/>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1"/>
    <w:next w:val="a1"/>
    <w:link w:val="20"/>
    <w:unhideWhenUsed/>
    <w:qFormat/>
    <w:rsid w:val="005776ED"/>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1"/>
    <w:next w:val="a1"/>
    <w:link w:val="30"/>
    <w:unhideWhenUsed/>
    <w:qFormat/>
    <w:rsid w:val="005776ED"/>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1"/>
    <w:next w:val="a1"/>
    <w:link w:val="40"/>
    <w:uiPriority w:val="9"/>
    <w:unhideWhenUsed/>
    <w:qFormat/>
    <w:rsid w:val="005776ED"/>
    <w:pPr>
      <w:keepNext/>
      <w:keepLines/>
      <w:spacing w:before="80" w:after="40"/>
      <w:outlineLvl w:val="3"/>
    </w:pPr>
    <w:rPr>
      <w:rFonts w:cstheme="majorBidi"/>
      <w:color w:val="0F4761" w:themeColor="accent1" w:themeShade="BF"/>
      <w:sz w:val="28"/>
      <w:szCs w:val="28"/>
    </w:rPr>
  </w:style>
  <w:style w:type="paragraph" w:styleId="5">
    <w:name w:val="heading 5"/>
    <w:basedOn w:val="a1"/>
    <w:next w:val="a1"/>
    <w:link w:val="50"/>
    <w:uiPriority w:val="9"/>
    <w:unhideWhenUsed/>
    <w:qFormat/>
    <w:rsid w:val="005776ED"/>
    <w:pPr>
      <w:keepNext/>
      <w:keepLines/>
      <w:spacing w:before="80" w:after="40"/>
      <w:outlineLvl w:val="4"/>
    </w:pPr>
    <w:rPr>
      <w:rFonts w:cstheme="majorBidi"/>
      <w:color w:val="0F4761" w:themeColor="accent1" w:themeShade="BF"/>
      <w:sz w:val="24"/>
      <w:szCs w:val="24"/>
    </w:rPr>
  </w:style>
  <w:style w:type="paragraph" w:styleId="6">
    <w:name w:val="heading 6"/>
    <w:basedOn w:val="a1"/>
    <w:next w:val="a1"/>
    <w:link w:val="60"/>
    <w:uiPriority w:val="9"/>
    <w:semiHidden/>
    <w:unhideWhenUsed/>
    <w:qFormat/>
    <w:rsid w:val="005776ED"/>
    <w:pPr>
      <w:keepNext/>
      <w:keepLines/>
      <w:spacing w:before="40"/>
      <w:outlineLvl w:val="5"/>
    </w:pPr>
    <w:rPr>
      <w:rFonts w:cstheme="majorBidi"/>
      <w:b/>
      <w:bCs/>
      <w:color w:val="0F4761" w:themeColor="accent1" w:themeShade="BF"/>
    </w:rPr>
  </w:style>
  <w:style w:type="paragraph" w:styleId="7">
    <w:name w:val="heading 7"/>
    <w:basedOn w:val="a1"/>
    <w:next w:val="a1"/>
    <w:link w:val="70"/>
    <w:uiPriority w:val="9"/>
    <w:semiHidden/>
    <w:unhideWhenUsed/>
    <w:qFormat/>
    <w:rsid w:val="005776ED"/>
    <w:pPr>
      <w:keepNext/>
      <w:keepLines/>
      <w:spacing w:before="40"/>
      <w:outlineLvl w:val="6"/>
    </w:pPr>
    <w:rPr>
      <w:rFonts w:cstheme="majorBidi"/>
      <w:b/>
      <w:bCs/>
      <w:color w:val="595959" w:themeColor="text1" w:themeTint="A6"/>
    </w:rPr>
  </w:style>
  <w:style w:type="paragraph" w:styleId="8">
    <w:name w:val="heading 8"/>
    <w:basedOn w:val="a1"/>
    <w:next w:val="a1"/>
    <w:link w:val="80"/>
    <w:uiPriority w:val="9"/>
    <w:semiHidden/>
    <w:unhideWhenUsed/>
    <w:qFormat/>
    <w:rsid w:val="005776ED"/>
    <w:pPr>
      <w:keepNext/>
      <w:keepLines/>
      <w:outlineLvl w:val="7"/>
    </w:pPr>
    <w:rPr>
      <w:rFonts w:cstheme="majorBidi"/>
      <w:color w:val="595959" w:themeColor="text1" w:themeTint="A6"/>
    </w:rPr>
  </w:style>
  <w:style w:type="paragraph" w:styleId="9">
    <w:name w:val="heading 9"/>
    <w:basedOn w:val="a1"/>
    <w:next w:val="a1"/>
    <w:link w:val="90"/>
    <w:uiPriority w:val="9"/>
    <w:semiHidden/>
    <w:unhideWhenUsed/>
    <w:qFormat/>
    <w:rsid w:val="005776ED"/>
    <w:pPr>
      <w:keepNext/>
      <w:keepLines/>
      <w:outlineLvl w:val="8"/>
    </w:pPr>
    <w:rPr>
      <w:rFonts w:eastAsiaTheme="majorEastAsia" w:cstheme="majorBidi"/>
      <w:color w:val="595959" w:themeColor="text1" w:themeTint="A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basedOn w:val="a2"/>
    <w:link w:val="1"/>
    <w:uiPriority w:val="9"/>
    <w:qFormat/>
    <w:rsid w:val="005776ED"/>
    <w:rPr>
      <w:rFonts w:asciiTheme="majorHAnsi" w:eastAsiaTheme="majorEastAsia" w:hAnsiTheme="majorHAnsi" w:cstheme="majorBidi"/>
      <w:color w:val="0F4761" w:themeColor="accent1" w:themeShade="BF"/>
      <w:sz w:val="48"/>
      <w:szCs w:val="48"/>
    </w:rPr>
  </w:style>
  <w:style w:type="character" w:customStyle="1" w:styleId="20">
    <w:name w:val="标题 2 字符"/>
    <w:basedOn w:val="a2"/>
    <w:link w:val="2"/>
    <w:qFormat/>
    <w:rsid w:val="005776ED"/>
    <w:rPr>
      <w:rFonts w:asciiTheme="majorHAnsi" w:eastAsiaTheme="majorEastAsia" w:hAnsiTheme="majorHAnsi" w:cstheme="majorBidi"/>
      <w:color w:val="0F4761" w:themeColor="accent1" w:themeShade="BF"/>
      <w:sz w:val="40"/>
      <w:szCs w:val="40"/>
    </w:rPr>
  </w:style>
  <w:style w:type="character" w:customStyle="1" w:styleId="30">
    <w:name w:val="标题 3 字符"/>
    <w:basedOn w:val="a2"/>
    <w:link w:val="3"/>
    <w:qFormat/>
    <w:rsid w:val="005776ED"/>
    <w:rPr>
      <w:rFonts w:asciiTheme="majorHAnsi" w:eastAsiaTheme="majorEastAsia" w:hAnsiTheme="majorHAnsi" w:cstheme="majorBidi"/>
      <w:color w:val="0F4761" w:themeColor="accent1" w:themeShade="BF"/>
      <w:sz w:val="32"/>
      <w:szCs w:val="32"/>
    </w:rPr>
  </w:style>
  <w:style w:type="character" w:customStyle="1" w:styleId="40">
    <w:name w:val="标题 4 字符"/>
    <w:basedOn w:val="a2"/>
    <w:link w:val="4"/>
    <w:uiPriority w:val="9"/>
    <w:qFormat/>
    <w:rsid w:val="005776ED"/>
    <w:rPr>
      <w:rFonts w:cstheme="majorBidi"/>
      <w:color w:val="0F4761" w:themeColor="accent1" w:themeShade="BF"/>
      <w:sz w:val="28"/>
      <w:szCs w:val="28"/>
    </w:rPr>
  </w:style>
  <w:style w:type="character" w:customStyle="1" w:styleId="50">
    <w:name w:val="标题 5 字符"/>
    <w:basedOn w:val="a2"/>
    <w:link w:val="5"/>
    <w:uiPriority w:val="9"/>
    <w:qFormat/>
    <w:rsid w:val="005776ED"/>
    <w:rPr>
      <w:rFonts w:cstheme="majorBidi"/>
      <w:color w:val="0F4761" w:themeColor="accent1" w:themeShade="BF"/>
      <w:sz w:val="24"/>
      <w:szCs w:val="24"/>
    </w:rPr>
  </w:style>
  <w:style w:type="character" w:customStyle="1" w:styleId="60">
    <w:name w:val="标题 6 字符"/>
    <w:basedOn w:val="a2"/>
    <w:link w:val="6"/>
    <w:uiPriority w:val="9"/>
    <w:semiHidden/>
    <w:qFormat/>
    <w:rsid w:val="005776ED"/>
    <w:rPr>
      <w:rFonts w:cstheme="majorBidi"/>
      <w:b/>
      <w:bCs/>
      <w:color w:val="0F4761" w:themeColor="accent1" w:themeShade="BF"/>
    </w:rPr>
  </w:style>
  <w:style w:type="character" w:customStyle="1" w:styleId="70">
    <w:name w:val="标题 7 字符"/>
    <w:basedOn w:val="a2"/>
    <w:link w:val="7"/>
    <w:uiPriority w:val="9"/>
    <w:semiHidden/>
    <w:qFormat/>
    <w:rsid w:val="005776ED"/>
    <w:rPr>
      <w:rFonts w:cstheme="majorBidi"/>
      <w:b/>
      <w:bCs/>
      <w:color w:val="595959" w:themeColor="text1" w:themeTint="A6"/>
    </w:rPr>
  </w:style>
  <w:style w:type="character" w:customStyle="1" w:styleId="80">
    <w:name w:val="标题 8 字符"/>
    <w:basedOn w:val="a2"/>
    <w:link w:val="8"/>
    <w:uiPriority w:val="9"/>
    <w:semiHidden/>
    <w:qFormat/>
    <w:rsid w:val="005776ED"/>
    <w:rPr>
      <w:rFonts w:cstheme="majorBidi"/>
      <w:color w:val="595959" w:themeColor="text1" w:themeTint="A6"/>
    </w:rPr>
  </w:style>
  <w:style w:type="character" w:customStyle="1" w:styleId="90">
    <w:name w:val="标题 9 字符"/>
    <w:basedOn w:val="a2"/>
    <w:link w:val="9"/>
    <w:uiPriority w:val="9"/>
    <w:semiHidden/>
    <w:qFormat/>
    <w:rsid w:val="005776ED"/>
    <w:rPr>
      <w:rFonts w:eastAsiaTheme="majorEastAsia" w:cstheme="majorBidi"/>
      <w:color w:val="595959" w:themeColor="text1" w:themeTint="A6"/>
    </w:rPr>
  </w:style>
  <w:style w:type="paragraph" w:styleId="a5">
    <w:name w:val="Title"/>
    <w:basedOn w:val="a1"/>
    <w:next w:val="a1"/>
    <w:link w:val="a6"/>
    <w:qFormat/>
    <w:rsid w:val="005776ED"/>
    <w:pPr>
      <w:spacing w:after="80"/>
      <w:contextualSpacing/>
      <w:jc w:val="center"/>
    </w:pPr>
    <w:rPr>
      <w:rFonts w:asciiTheme="majorHAnsi" w:eastAsiaTheme="majorEastAsia" w:hAnsiTheme="majorHAnsi" w:cstheme="majorBidi"/>
      <w:spacing w:val="-10"/>
      <w:kern w:val="28"/>
      <w:sz w:val="56"/>
      <w:szCs w:val="56"/>
    </w:rPr>
  </w:style>
  <w:style w:type="character" w:customStyle="1" w:styleId="a6">
    <w:name w:val="标题 字符"/>
    <w:basedOn w:val="a2"/>
    <w:link w:val="a5"/>
    <w:qFormat/>
    <w:rsid w:val="005776ED"/>
    <w:rPr>
      <w:rFonts w:asciiTheme="majorHAnsi" w:eastAsiaTheme="majorEastAsia" w:hAnsiTheme="majorHAnsi" w:cstheme="majorBidi"/>
      <w:spacing w:val="-10"/>
      <w:kern w:val="28"/>
      <w:sz w:val="56"/>
      <w:szCs w:val="56"/>
    </w:rPr>
  </w:style>
  <w:style w:type="paragraph" w:styleId="a7">
    <w:name w:val="Subtitle"/>
    <w:basedOn w:val="a1"/>
    <w:next w:val="a1"/>
    <w:link w:val="a8"/>
    <w:uiPriority w:val="11"/>
    <w:qFormat/>
    <w:rsid w:val="005776E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8">
    <w:name w:val="副标题 字符"/>
    <w:basedOn w:val="a2"/>
    <w:link w:val="a7"/>
    <w:uiPriority w:val="11"/>
    <w:qFormat/>
    <w:rsid w:val="005776ED"/>
    <w:rPr>
      <w:rFonts w:asciiTheme="majorHAnsi" w:eastAsiaTheme="majorEastAsia" w:hAnsiTheme="majorHAnsi" w:cstheme="majorBidi"/>
      <w:color w:val="595959" w:themeColor="text1" w:themeTint="A6"/>
      <w:spacing w:val="15"/>
      <w:sz w:val="28"/>
      <w:szCs w:val="28"/>
    </w:rPr>
  </w:style>
  <w:style w:type="paragraph" w:styleId="a9">
    <w:name w:val="Quote"/>
    <w:basedOn w:val="a1"/>
    <w:next w:val="a1"/>
    <w:link w:val="aa"/>
    <w:uiPriority w:val="29"/>
    <w:qFormat/>
    <w:rsid w:val="005776ED"/>
    <w:pPr>
      <w:spacing w:before="160" w:after="160"/>
      <w:jc w:val="center"/>
    </w:pPr>
    <w:rPr>
      <w:i/>
      <w:iCs/>
      <w:color w:val="404040" w:themeColor="text1" w:themeTint="BF"/>
    </w:rPr>
  </w:style>
  <w:style w:type="character" w:customStyle="1" w:styleId="aa">
    <w:name w:val="引用 字符"/>
    <w:basedOn w:val="a2"/>
    <w:link w:val="a9"/>
    <w:uiPriority w:val="29"/>
    <w:qFormat/>
    <w:rsid w:val="005776ED"/>
    <w:rPr>
      <w:i/>
      <w:iCs/>
      <w:color w:val="404040" w:themeColor="text1" w:themeTint="BF"/>
    </w:rPr>
  </w:style>
  <w:style w:type="paragraph" w:styleId="ab">
    <w:name w:val="List Paragraph"/>
    <w:basedOn w:val="a1"/>
    <w:uiPriority w:val="1"/>
    <w:qFormat/>
    <w:rsid w:val="005776ED"/>
    <w:pPr>
      <w:ind w:left="720"/>
      <w:contextualSpacing/>
    </w:pPr>
  </w:style>
  <w:style w:type="character" w:styleId="ac">
    <w:name w:val="Intense Emphasis"/>
    <w:basedOn w:val="a2"/>
    <w:uiPriority w:val="21"/>
    <w:qFormat/>
    <w:rsid w:val="005776ED"/>
    <w:rPr>
      <w:i/>
      <w:iCs/>
      <w:color w:val="0F4761" w:themeColor="accent1" w:themeShade="BF"/>
    </w:rPr>
  </w:style>
  <w:style w:type="paragraph" w:styleId="ad">
    <w:name w:val="Intense Quote"/>
    <w:basedOn w:val="a1"/>
    <w:next w:val="a1"/>
    <w:link w:val="ae"/>
    <w:uiPriority w:val="30"/>
    <w:qFormat/>
    <w:rsid w:val="005776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e">
    <w:name w:val="明显引用 字符"/>
    <w:basedOn w:val="a2"/>
    <w:link w:val="ad"/>
    <w:uiPriority w:val="30"/>
    <w:qFormat/>
    <w:rsid w:val="005776ED"/>
    <w:rPr>
      <w:i/>
      <w:iCs/>
      <w:color w:val="0F4761" w:themeColor="accent1" w:themeShade="BF"/>
    </w:rPr>
  </w:style>
  <w:style w:type="character" w:styleId="af">
    <w:name w:val="Intense Reference"/>
    <w:basedOn w:val="a2"/>
    <w:uiPriority w:val="32"/>
    <w:qFormat/>
    <w:rsid w:val="005776ED"/>
    <w:rPr>
      <w:b/>
      <w:bCs/>
      <w:smallCaps/>
      <w:color w:val="0F4761" w:themeColor="accent1" w:themeShade="BF"/>
      <w:spacing w:val="5"/>
    </w:rPr>
  </w:style>
  <w:style w:type="numbering" w:customStyle="1" w:styleId="11">
    <w:name w:val="无列表1"/>
    <w:next w:val="a4"/>
    <w:uiPriority w:val="99"/>
    <w:semiHidden/>
    <w:unhideWhenUsed/>
    <w:rsid w:val="00A9393B"/>
  </w:style>
  <w:style w:type="paragraph" w:styleId="af0">
    <w:name w:val="Body Text"/>
    <w:basedOn w:val="a1"/>
    <w:link w:val="af1"/>
    <w:uiPriority w:val="99"/>
    <w:unhideWhenUsed/>
    <w:qFormat/>
    <w:rsid w:val="00A9393B"/>
    <w:pPr>
      <w:spacing w:after="120"/>
      <w:ind w:firstLineChars="200" w:firstLine="560"/>
    </w:pPr>
    <w:rPr>
      <w:rFonts w:ascii="Times New Roman" w:eastAsia="宋体" w:hAnsi="Times New Roman"/>
      <w:sz w:val="32"/>
      <w:szCs w:val="32"/>
      <w14:ligatures w14:val="none"/>
    </w:rPr>
  </w:style>
  <w:style w:type="character" w:customStyle="1" w:styleId="af1">
    <w:name w:val="正文文本 字符"/>
    <w:basedOn w:val="a2"/>
    <w:link w:val="af0"/>
    <w:uiPriority w:val="99"/>
    <w:rsid w:val="00A9393B"/>
    <w:rPr>
      <w:rFonts w:ascii="Times New Roman" w:eastAsia="宋体" w:hAnsi="Times New Roman"/>
      <w:sz w:val="32"/>
      <w:szCs w:val="32"/>
      <w14:ligatures w14:val="none"/>
    </w:rPr>
  </w:style>
  <w:style w:type="paragraph" w:styleId="af2">
    <w:name w:val="Normal Indent"/>
    <w:basedOn w:val="a1"/>
    <w:uiPriority w:val="99"/>
    <w:unhideWhenUsed/>
    <w:qFormat/>
    <w:rsid w:val="00A9393B"/>
    <w:pPr>
      <w:ind w:firstLineChars="200" w:firstLine="420"/>
    </w:pPr>
    <w:rPr>
      <w:rFonts w:ascii="Times New Roman" w:eastAsia="宋体" w:hAnsi="Times New Roman"/>
      <w:szCs w:val="21"/>
      <w14:ligatures w14:val="none"/>
    </w:rPr>
  </w:style>
  <w:style w:type="paragraph" w:styleId="af3">
    <w:name w:val="annotation text"/>
    <w:basedOn w:val="a1"/>
    <w:link w:val="af4"/>
    <w:uiPriority w:val="99"/>
    <w:unhideWhenUsed/>
    <w:qFormat/>
    <w:rsid w:val="00A9393B"/>
    <w:pPr>
      <w:ind w:firstLineChars="200" w:firstLine="560"/>
      <w:jc w:val="left"/>
    </w:pPr>
    <w:rPr>
      <w:rFonts w:ascii="Times New Roman" w:eastAsia="宋体" w:hAnsi="Times New Roman"/>
      <w:szCs w:val="21"/>
      <w14:ligatures w14:val="none"/>
    </w:rPr>
  </w:style>
  <w:style w:type="character" w:customStyle="1" w:styleId="af4">
    <w:name w:val="批注文字 字符"/>
    <w:basedOn w:val="a2"/>
    <w:link w:val="af3"/>
    <w:uiPriority w:val="99"/>
    <w:qFormat/>
    <w:rsid w:val="00A9393B"/>
    <w:rPr>
      <w:rFonts w:ascii="Times New Roman" w:eastAsia="宋体" w:hAnsi="Times New Roman"/>
      <w:szCs w:val="21"/>
      <w14:ligatures w14:val="none"/>
    </w:rPr>
  </w:style>
  <w:style w:type="paragraph" w:styleId="TOC3">
    <w:name w:val="toc 3"/>
    <w:basedOn w:val="a1"/>
    <w:next w:val="a1"/>
    <w:autoRedefine/>
    <w:uiPriority w:val="39"/>
    <w:unhideWhenUsed/>
    <w:qFormat/>
    <w:rsid w:val="00A9393B"/>
    <w:pPr>
      <w:ind w:leftChars="400" w:left="840" w:firstLineChars="200" w:firstLine="560"/>
    </w:pPr>
    <w:rPr>
      <w:rFonts w:ascii="Times New Roman" w:eastAsia="宋体" w:hAnsi="Times New Roman"/>
      <w:szCs w:val="21"/>
      <w14:ligatures w14:val="none"/>
    </w:rPr>
  </w:style>
  <w:style w:type="paragraph" w:styleId="af5">
    <w:name w:val="Balloon Text"/>
    <w:basedOn w:val="a1"/>
    <w:link w:val="af6"/>
    <w:qFormat/>
    <w:rsid w:val="00A9393B"/>
    <w:pPr>
      <w:ind w:firstLineChars="200" w:firstLine="560"/>
    </w:pPr>
    <w:rPr>
      <w:rFonts w:ascii="Times New Roman" w:eastAsia="宋体" w:hAnsi="Times New Roman"/>
      <w:sz w:val="18"/>
      <w:szCs w:val="18"/>
      <w14:ligatures w14:val="none"/>
    </w:rPr>
  </w:style>
  <w:style w:type="character" w:customStyle="1" w:styleId="af6">
    <w:name w:val="批注框文本 字符"/>
    <w:basedOn w:val="a2"/>
    <w:link w:val="af5"/>
    <w:qFormat/>
    <w:rsid w:val="00A9393B"/>
    <w:rPr>
      <w:rFonts w:ascii="Times New Roman" w:eastAsia="宋体" w:hAnsi="Times New Roman"/>
      <w:sz w:val="18"/>
      <w:szCs w:val="18"/>
      <w14:ligatures w14:val="none"/>
    </w:rPr>
  </w:style>
  <w:style w:type="paragraph" w:styleId="af7">
    <w:name w:val="footer"/>
    <w:basedOn w:val="a1"/>
    <w:link w:val="af8"/>
    <w:uiPriority w:val="99"/>
    <w:unhideWhenUsed/>
    <w:qFormat/>
    <w:rsid w:val="00A9393B"/>
    <w:pPr>
      <w:tabs>
        <w:tab w:val="center" w:pos="4153"/>
        <w:tab w:val="right" w:pos="8306"/>
      </w:tabs>
      <w:snapToGrid w:val="0"/>
      <w:ind w:firstLineChars="200" w:firstLine="560"/>
      <w:jc w:val="left"/>
    </w:pPr>
    <w:rPr>
      <w:rFonts w:ascii="Times New Roman" w:eastAsia="宋体" w:hAnsi="Times New Roman"/>
      <w:sz w:val="18"/>
      <w:szCs w:val="18"/>
      <w14:ligatures w14:val="none"/>
    </w:rPr>
  </w:style>
  <w:style w:type="character" w:customStyle="1" w:styleId="af8">
    <w:name w:val="页脚 字符"/>
    <w:basedOn w:val="a2"/>
    <w:link w:val="af7"/>
    <w:uiPriority w:val="99"/>
    <w:qFormat/>
    <w:rsid w:val="00A9393B"/>
    <w:rPr>
      <w:rFonts w:ascii="Times New Roman" w:eastAsia="宋体" w:hAnsi="Times New Roman"/>
      <w:sz w:val="18"/>
      <w:szCs w:val="18"/>
      <w14:ligatures w14:val="none"/>
    </w:rPr>
  </w:style>
  <w:style w:type="paragraph" w:styleId="af9">
    <w:name w:val="header"/>
    <w:basedOn w:val="a1"/>
    <w:link w:val="afa"/>
    <w:unhideWhenUsed/>
    <w:qFormat/>
    <w:rsid w:val="00A9393B"/>
    <w:pPr>
      <w:pBdr>
        <w:bottom w:val="single" w:sz="6" w:space="1" w:color="auto"/>
      </w:pBdr>
      <w:tabs>
        <w:tab w:val="center" w:pos="4153"/>
        <w:tab w:val="right" w:pos="8306"/>
      </w:tabs>
      <w:snapToGrid w:val="0"/>
      <w:ind w:firstLineChars="200" w:firstLine="560"/>
      <w:jc w:val="center"/>
    </w:pPr>
    <w:rPr>
      <w:rFonts w:ascii="Times New Roman" w:eastAsia="宋体" w:hAnsi="Times New Roman"/>
      <w:sz w:val="18"/>
      <w:szCs w:val="18"/>
      <w14:ligatures w14:val="none"/>
    </w:rPr>
  </w:style>
  <w:style w:type="character" w:customStyle="1" w:styleId="afa">
    <w:name w:val="页眉 字符"/>
    <w:basedOn w:val="a2"/>
    <w:link w:val="af9"/>
    <w:qFormat/>
    <w:rsid w:val="00A9393B"/>
    <w:rPr>
      <w:rFonts w:ascii="Times New Roman" w:eastAsia="宋体" w:hAnsi="Times New Roman"/>
      <w:sz w:val="18"/>
      <w:szCs w:val="18"/>
      <w14:ligatures w14:val="none"/>
    </w:rPr>
  </w:style>
  <w:style w:type="paragraph" w:styleId="TOC1">
    <w:name w:val="toc 1"/>
    <w:basedOn w:val="a1"/>
    <w:next w:val="a1"/>
    <w:uiPriority w:val="39"/>
    <w:qFormat/>
    <w:rsid w:val="00A9393B"/>
    <w:pPr>
      <w:spacing w:line="360" w:lineRule="auto"/>
      <w:ind w:firstLineChars="200" w:firstLine="560"/>
    </w:pPr>
    <w:rPr>
      <w:rFonts w:ascii="Times New Roman" w:eastAsia="黑体" w:hAnsi="Times New Roman"/>
      <w:szCs w:val="21"/>
      <w14:ligatures w14:val="none"/>
    </w:rPr>
  </w:style>
  <w:style w:type="paragraph" w:styleId="afb">
    <w:name w:val="footnote text"/>
    <w:basedOn w:val="a1"/>
    <w:link w:val="afc"/>
    <w:uiPriority w:val="99"/>
    <w:semiHidden/>
    <w:unhideWhenUsed/>
    <w:qFormat/>
    <w:rsid w:val="00A9393B"/>
    <w:pPr>
      <w:snapToGrid w:val="0"/>
      <w:ind w:firstLineChars="200" w:firstLine="560"/>
      <w:jc w:val="left"/>
    </w:pPr>
    <w:rPr>
      <w:rFonts w:ascii="Times New Roman" w:eastAsia="宋体" w:hAnsi="Times New Roman"/>
      <w:sz w:val="18"/>
      <w:szCs w:val="18"/>
      <w14:ligatures w14:val="none"/>
    </w:rPr>
  </w:style>
  <w:style w:type="character" w:customStyle="1" w:styleId="afc">
    <w:name w:val="脚注文本 字符"/>
    <w:basedOn w:val="a2"/>
    <w:link w:val="afb"/>
    <w:uiPriority w:val="99"/>
    <w:semiHidden/>
    <w:qFormat/>
    <w:rsid w:val="00A9393B"/>
    <w:rPr>
      <w:rFonts w:ascii="Times New Roman" w:eastAsia="宋体" w:hAnsi="Times New Roman"/>
      <w:sz w:val="18"/>
      <w:szCs w:val="18"/>
      <w14:ligatures w14:val="none"/>
    </w:rPr>
  </w:style>
  <w:style w:type="paragraph" w:styleId="TOC2">
    <w:name w:val="toc 2"/>
    <w:basedOn w:val="a1"/>
    <w:next w:val="a1"/>
    <w:autoRedefine/>
    <w:uiPriority w:val="39"/>
    <w:unhideWhenUsed/>
    <w:qFormat/>
    <w:rsid w:val="00A9393B"/>
    <w:pPr>
      <w:ind w:leftChars="200" w:left="420" w:firstLineChars="200" w:firstLine="560"/>
    </w:pPr>
    <w:rPr>
      <w:rFonts w:ascii="Times New Roman" w:eastAsia="宋体" w:hAnsi="Times New Roman"/>
      <w:szCs w:val="21"/>
      <w14:ligatures w14:val="none"/>
    </w:rPr>
  </w:style>
  <w:style w:type="paragraph" w:styleId="afd">
    <w:name w:val="Normal (Web)"/>
    <w:basedOn w:val="a1"/>
    <w:uiPriority w:val="99"/>
    <w:unhideWhenUsed/>
    <w:qFormat/>
    <w:rsid w:val="00A9393B"/>
    <w:pPr>
      <w:widowControl/>
      <w:spacing w:before="100" w:beforeAutospacing="1" w:after="100" w:afterAutospacing="1"/>
      <w:ind w:firstLineChars="200" w:firstLine="560"/>
      <w:jc w:val="left"/>
    </w:pPr>
    <w:rPr>
      <w:rFonts w:ascii="宋体" w:eastAsia="宋体" w:hAnsi="宋体" w:cs="宋体"/>
      <w:kern w:val="0"/>
      <w:sz w:val="24"/>
      <w:szCs w:val="21"/>
      <w14:ligatures w14:val="none"/>
    </w:rPr>
  </w:style>
  <w:style w:type="paragraph" w:styleId="afe">
    <w:name w:val="annotation subject"/>
    <w:basedOn w:val="af3"/>
    <w:next w:val="af3"/>
    <w:link w:val="aff"/>
    <w:uiPriority w:val="99"/>
    <w:semiHidden/>
    <w:unhideWhenUsed/>
    <w:qFormat/>
    <w:rsid w:val="00A9393B"/>
    <w:rPr>
      <w:b/>
      <w:bCs/>
    </w:rPr>
  </w:style>
  <w:style w:type="character" w:customStyle="1" w:styleId="aff">
    <w:name w:val="批注主题 字符"/>
    <w:basedOn w:val="af4"/>
    <w:link w:val="afe"/>
    <w:uiPriority w:val="99"/>
    <w:semiHidden/>
    <w:qFormat/>
    <w:rsid w:val="00A9393B"/>
    <w:rPr>
      <w:rFonts w:ascii="Times New Roman" w:eastAsia="宋体" w:hAnsi="Times New Roman"/>
      <w:b/>
      <w:bCs/>
      <w:szCs w:val="21"/>
      <w14:ligatures w14:val="none"/>
    </w:rPr>
  </w:style>
  <w:style w:type="table" w:styleId="aff0">
    <w:name w:val="Table Grid"/>
    <w:basedOn w:val="a3"/>
    <w:uiPriority w:val="99"/>
    <w:qFormat/>
    <w:rsid w:val="00A9393B"/>
    <w:rPr>
      <w:rFonts w:ascii="等线" w:eastAsia="等线" w:hAnsi="等线" w:cs="等线"/>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Strong"/>
    <w:basedOn w:val="a2"/>
    <w:uiPriority w:val="22"/>
    <w:qFormat/>
    <w:rsid w:val="00A9393B"/>
    <w:rPr>
      <w:b/>
      <w:bCs/>
    </w:rPr>
  </w:style>
  <w:style w:type="character" w:customStyle="1" w:styleId="12">
    <w:name w:val="超链接1"/>
    <w:basedOn w:val="a2"/>
    <w:uiPriority w:val="99"/>
    <w:unhideWhenUsed/>
    <w:qFormat/>
    <w:rsid w:val="00A9393B"/>
    <w:rPr>
      <w:color w:val="467886"/>
      <w:u w:val="single"/>
    </w:rPr>
  </w:style>
  <w:style w:type="character" w:styleId="aff2">
    <w:name w:val="annotation reference"/>
    <w:basedOn w:val="a2"/>
    <w:uiPriority w:val="99"/>
    <w:semiHidden/>
    <w:unhideWhenUsed/>
    <w:qFormat/>
    <w:rsid w:val="00A9393B"/>
    <w:rPr>
      <w:sz w:val="21"/>
      <w:szCs w:val="21"/>
    </w:rPr>
  </w:style>
  <w:style w:type="character" w:styleId="aff3">
    <w:name w:val="footnote reference"/>
    <w:basedOn w:val="a2"/>
    <w:qFormat/>
    <w:rsid w:val="00A9393B"/>
    <w:rPr>
      <w:vertAlign w:val="superscript"/>
    </w:rPr>
  </w:style>
  <w:style w:type="paragraph" w:customStyle="1" w:styleId="aff4">
    <w:name w:val="表格"/>
    <w:basedOn w:val="a1"/>
    <w:autoRedefine/>
    <w:qFormat/>
    <w:rsid w:val="00A9393B"/>
    <w:pPr>
      <w:spacing w:line="240" w:lineRule="exact"/>
      <w:ind w:firstLineChars="200" w:firstLine="560"/>
    </w:pPr>
    <w:rPr>
      <w:rFonts w:ascii="Times New Roman" w:eastAsia="仿宋" w:hAnsi="Times New Roman"/>
      <w:sz w:val="18"/>
      <w:szCs w:val="18"/>
      <w14:ligatures w14:val="none"/>
    </w:rPr>
  </w:style>
  <w:style w:type="character" w:customStyle="1" w:styleId="13">
    <w:name w:val="明显强调1"/>
    <w:basedOn w:val="a2"/>
    <w:uiPriority w:val="21"/>
    <w:qFormat/>
    <w:rsid w:val="00A9393B"/>
    <w:rPr>
      <w:b/>
      <w:bCs/>
      <w:i/>
      <w:iCs/>
      <w:color w:val="156082"/>
    </w:rPr>
  </w:style>
  <w:style w:type="character" w:customStyle="1" w:styleId="14">
    <w:name w:val="明显参考1"/>
    <w:basedOn w:val="a2"/>
    <w:uiPriority w:val="32"/>
    <w:qFormat/>
    <w:rsid w:val="00A9393B"/>
    <w:rPr>
      <w:b/>
      <w:bCs/>
      <w:smallCaps/>
      <w:color w:val="0F4761"/>
      <w:spacing w:val="5"/>
    </w:rPr>
  </w:style>
  <w:style w:type="paragraph" w:customStyle="1" w:styleId="aff5">
    <w:name w:val="大标题"/>
    <w:basedOn w:val="a1"/>
    <w:qFormat/>
    <w:rsid w:val="00A9393B"/>
    <w:pPr>
      <w:spacing w:beforeLines="100" w:before="100" w:afterLines="100" w:after="100" w:line="640" w:lineRule="exact"/>
      <w:jc w:val="center"/>
    </w:pPr>
    <w:rPr>
      <w:rFonts w:ascii="Times New Roman" w:eastAsia="黑体" w:hAnsi="Times New Roman" w:cs="Times New Roman"/>
      <w:sz w:val="48"/>
      <w:szCs w:val="21"/>
      <w14:ligatures w14:val="none"/>
    </w:rPr>
  </w:style>
  <w:style w:type="paragraph" w:customStyle="1" w:styleId="a0">
    <w:name w:val="表"/>
    <w:basedOn w:val="a1"/>
    <w:link w:val="aff6"/>
    <w:autoRedefine/>
    <w:qFormat/>
    <w:rsid w:val="00A9393B"/>
    <w:pPr>
      <w:keepNext/>
      <w:keepLines/>
      <w:numPr>
        <w:numId w:val="1"/>
      </w:numPr>
      <w:spacing w:before="120" w:after="120"/>
      <w:ind w:left="0" w:firstLine="0"/>
      <w:jc w:val="center"/>
      <w:outlineLvl w:val="4"/>
    </w:pPr>
    <w:rPr>
      <w:rFonts w:ascii="Cambria Math" w:eastAsia="黑体" w:hAnsi="Cambria Math" w:cs="Times New Roman"/>
      <w:color w:val="000000"/>
      <w:spacing w:val="-1"/>
      <w:szCs w:val="28"/>
      <w14:ligatures w14:val="none"/>
    </w:rPr>
  </w:style>
  <w:style w:type="table" w:customStyle="1" w:styleId="TableNormal">
    <w:name w:val="Table Normal"/>
    <w:semiHidden/>
    <w:qFormat/>
    <w:rsid w:val="00A9393B"/>
    <w:rPr>
      <w:rFonts w:ascii="Arial" w:eastAsia="宋体" w:hAnsi="Arial" w:cs="Arial"/>
      <w:kern w:val="0"/>
      <w:sz w:val="20"/>
      <w:szCs w:val="20"/>
      <w14:ligatures w14:val="none"/>
    </w:rPr>
    <w:tblPr>
      <w:tblCellMar>
        <w:top w:w="0" w:type="dxa"/>
        <w:left w:w="0" w:type="dxa"/>
        <w:bottom w:w="0" w:type="dxa"/>
        <w:right w:w="0" w:type="dxa"/>
      </w:tblCellMar>
    </w:tblPr>
  </w:style>
  <w:style w:type="table" w:customStyle="1" w:styleId="15">
    <w:name w:val="网格型1"/>
    <w:basedOn w:val="a3"/>
    <w:uiPriority w:val="99"/>
    <w:qFormat/>
    <w:rsid w:val="00A9393B"/>
    <w:rPr>
      <w:rFonts w:ascii="Times New Roman" w:eastAsia="宋体"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Placeholder Text"/>
    <w:basedOn w:val="a2"/>
    <w:uiPriority w:val="99"/>
    <w:semiHidden/>
    <w:qFormat/>
    <w:rsid w:val="00A9393B"/>
    <w:rPr>
      <w:color w:val="666666"/>
    </w:rPr>
  </w:style>
  <w:style w:type="paragraph" w:customStyle="1" w:styleId="a">
    <w:name w:val="图"/>
    <w:basedOn w:val="a0"/>
    <w:next w:val="a1"/>
    <w:link w:val="aff8"/>
    <w:qFormat/>
    <w:rsid w:val="00A9393B"/>
    <w:pPr>
      <w:numPr>
        <w:numId w:val="2"/>
      </w:numPr>
    </w:pPr>
  </w:style>
  <w:style w:type="character" w:customStyle="1" w:styleId="aff6">
    <w:name w:val="表 字符"/>
    <w:basedOn w:val="a2"/>
    <w:link w:val="a0"/>
    <w:qFormat/>
    <w:rsid w:val="00A9393B"/>
    <w:rPr>
      <w:rFonts w:ascii="Cambria Math" w:eastAsia="黑体" w:hAnsi="Cambria Math" w:cs="Times New Roman"/>
      <w:color w:val="000000"/>
      <w:spacing w:val="-1"/>
      <w:szCs w:val="28"/>
      <w14:ligatures w14:val="none"/>
    </w:rPr>
  </w:style>
  <w:style w:type="character" w:customStyle="1" w:styleId="aff8">
    <w:name w:val="图 字符"/>
    <w:basedOn w:val="aff6"/>
    <w:link w:val="a"/>
    <w:qFormat/>
    <w:rsid w:val="00A9393B"/>
    <w:rPr>
      <w:rFonts w:ascii="Cambria Math" w:eastAsia="黑体" w:hAnsi="Cambria Math" w:cs="Times New Roman"/>
      <w:color w:val="000000"/>
      <w:spacing w:val="-1"/>
      <w:szCs w:val="28"/>
      <w14:ligatures w14:val="none"/>
    </w:rPr>
  </w:style>
  <w:style w:type="paragraph" w:customStyle="1" w:styleId="16">
    <w:name w:val="修订1"/>
    <w:hidden/>
    <w:uiPriority w:val="99"/>
    <w:unhideWhenUsed/>
    <w:qFormat/>
    <w:rsid w:val="00A9393B"/>
    <w:rPr>
      <w:rFonts w:ascii="Times New Roman" w:eastAsia="宋体" w:hAnsi="Times New Roman"/>
      <w:szCs w:val="21"/>
      <w14:ligatures w14:val="none"/>
    </w:rPr>
  </w:style>
  <w:style w:type="paragraph" w:customStyle="1" w:styleId="aff9">
    <w:name w:val="表格文字"/>
    <w:next w:val="a1"/>
    <w:qFormat/>
    <w:rsid w:val="00A9393B"/>
    <w:rPr>
      <w:rFonts w:ascii="Times New Roman" w:eastAsia="宋体" w:hAnsi="Times New Roman" w:cs="Times New Roman"/>
      <w:szCs w:val="21"/>
      <w14:ligatures w14:val="none"/>
    </w:rPr>
  </w:style>
  <w:style w:type="paragraph" w:customStyle="1" w:styleId="affa">
    <w:name w:val="表格公式"/>
    <w:basedOn w:val="a1"/>
    <w:qFormat/>
    <w:rsid w:val="00A9393B"/>
    <w:pPr>
      <w:jc w:val="left"/>
    </w:pPr>
    <w:rPr>
      <w:rFonts w:ascii="Cambria Math" w:eastAsia="Cambria Math" w:hAnsi="Cambria Math" w:cs="Times New Roman"/>
      <w:i/>
      <w:iCs/>
      <w:kern w:val="0"/>
      <w:sz w:val="18"/>
      <w:szCs w:val="18"/>
      <w:lang w:val="en-GB"/>
      <w14:ligatures w14:val="none"/>
    </w:rPr>
  </w:style>
  <w:style w:type="paragraph" w:customStyle="1" w:styleId="affb">
    <w:name w:val="段"/>
    <w:link w:val="affc"/>
    <w:autoRedefine/>
    <w:qFormat/>
    <w:rsid w:val="00A9393B"/>
    <w:pPr>
      <w:autoSpaceDE w:val="0"/>
      <w:autoSpaceDN w:val="0"/>
      <w:ind w:firstLineChars="200" w:firstLine="420"/>
      <w:jc w:val="both"/>
    </w:pPr>
    <w:rPr>
      <w:rFonts w:ascii="宋体" w:eastAsia="宋体" w:hAnsi="Times New Roman" w:cs="Times New Roman"/>
      <w:kern w:val="0"/>
      <w:szCs w:val="21"/>
      <w:lang w:eastAsia="zh-Hans"/>
      <w14:ligatures w14:val="none"/>
    </w:rPr>
  </w:style>
  <w:style w:type="character" w:customStyle="1" w:styleId="affc">
    <w:name w:val="段 字符"/>
    <w:basedOn w:val="a2"/>
    <w:link w:val="affb"/>
    <w:autoRedefine/>
    <w:qFormat/>
    <w:locked/>
    <w:rsid w:val="00A9393B"/>
    <w:rPr>
      <w:rFonts w:ascii="宋体" w:eastAsia="宋体" w:hAnsi="Times New Roman" w:cs="Times New Roman"/>
      <w:kern w:val="0"/>
      <w:szCs w:val="21"/>
      <w:lang w:eastAsia="zh-Hans"/>
      <w14:ligatures w14:val="none"/>
    </w:rPr>
  </w:style>
  <w:style w:type="paragraph" w:customStyle="1" w:styleId="TOC10">
    <w:name w:val="TOC 标题1"/>
    <w:basedOn w:val="1"/>
    <w:next w:val="a1"/>
    <w:uiPriority w:val="39"/>
    <w:unhideWhenUsed/>
    <w:qFormat/>
    <w:rsid w:val="00A9393B"/>
    <w:pPr>
      <w:widowControl/>
      <w:spacing w:before="240" w:after="0" w:line="259" w:lineRule="auto"/>
      <w:jc w:val="left"/>
      <w:outlineLvl w:val="9"/>
    </w:pPr>
    <w:rPr>
      <w:kern w:val="0"/>
      <w:sz w:val="32"/>
      <w:szCs w:val="32"/>
      <w14:ligatures w14:val="none"/>
    </w:rPr>
  </w:style>
  <w:style w:type="paragraph" w:customStyle="1" w:styleId="21">
    <w:name w:val="修订2"/>
    <w:hidden/>
    <w:uiPriority w:val="99"/>
    <w:unhideWhenUsed/>
    <w:rsid w:val="00A9393B"/>
    <w:rPr>
      <w:rFonts w:ascii="Times New Roman" w:eastAsia="宋体" w:hAnsi="Times New Roman"/>
      <w:szCs w:val="21"/>
      <w14:ligatures w14:val="none"/>
    </w:rPr>
  </w:style>
  <w:style w:type="paragraph" w:customStyle="1" w:styleId="31">
    <w:name w:val="修订3"/>
    <w:next w:val="affd"/>
    <w:hidden/>
    <w:uiPriority w:val="99"/>
    <w:unhideWhenUsed/>
    <w:rsid w:val="00A9393B"/>
    <w:rPr>
      <w:rFonts w:ascii="Times New Roman" w:eastAsia="宋体" w:hAnsi="Times New Roman"/>
      <w:szCs w:val="21"/>
      <w14:ligatures w14:val="none"/>
    </w:rPr>
  </w:style>
  <w:style w:type="paragraph" w:styleId="81">
    <w:name w:val="index 8"/>
    <w:basedOn w:val="a1"/>
    <w:next w:val="a1"/>
    <w:qFormat/>
    <w:rsid w:val="00A9393B"/>
    <w:pPr>
      <w:adjustRightInd w:val="0"/>
      <w:spacing w:line="360" w:lineRule="atLeast"/>
      <w:ind w:left="2940"/>
      <w:jc w:val="left"/>
      <w:textAlignment w:val="baseline"/>
    </w:pPr>
    <w:rPr>
      <w:rFonts w:ascii="Times New Roman" w:eastAsia="宋体" w:hAnsi="Times New Roman" w:cs="Times New Roman"/>
      <w:kern w:val="0"/>
      <w:sz w:val="24"/>
      <w:szCs w:val="20"/>
      <w14:ligatures w14:val="none"/>
    </w:rPr>
  </w:style>
  <w:style w:type="paragraph" w:customStyle="1" w:styleId="TableParagraph">
    <w:name w:val="Table Paragraph"/>
    <w:basedOn w:val="a1"/>
    <w:uiPriority w:val="1"/>
    <w:qFormat/>
    <w:rsid w:val="00A9393B"/>
    <w:pPr>
      <w:adjustRightInd w:val="0"/>
      <w:spacing w:line="360" w:lineRule="auto"/>
    </w:pPr>
    <w:rPr>
      <w:rFonts w:ascii="楷体_GB2312" w:eastAsia="楷体_GB2312" w:hAnsi="楷体_GB2312" w:cs="楷体_GB2312"/>
      <w:szCs w:val="21"/>
      <w14:ligatures w14:val="none"/>
    </w:rPr>
  </w:style>
  <w:style w:type="character" w:styleId="affe">
    <w:name w:val="Hyperlink"/>
    <w:basedOn w:val="a2"/>
    <w:uiPriority w:val="99"/>
    <w:semiHidden/>
    <w:unhideWhenUsed/>
    <w:rsid w:val="00A9393B"/>
    <w:rPr>
      <w:color w:val="467886" w:themeColor="hyperlink"/>
      <w:u w:val="single"/>
    </w:rPr>
  </w:style>
  <w:style w:type="paragraph" w:styleId="affd">
    <w:name w:val="Revision"/>
    <w:hidden/>
    <w:uiPriority w:val="99"/>
    <w:semiHidden/>
    <w:rsid w:val="00A939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40078-FEF1-4ABE-9D4E-EF3FC8D33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TotalTime>
  <Pages>1</Pages>
  <Words>8671</Words>
  <Characters>9885</Characters>
  <Application>Microsoft Office Word</Application>
  <DocSecurity>0</DocSecurity>
  <Lines>898</Lines>
  <Paragraphs>1030</Paragraphs>
  <ScaleCrop>false</ScaleCrop>
  <Company/>
  <LinksUpToDate>false</LinksUpToDate>
  <CharactersWithSpaces>17526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czatwhcim@outlook.com</dc:creator>
  <cp:keywords/>
  <dc:description/>
  <cp:lastModifiedBy>涵 郑</cp:lastModifiedBy>
  <cp:revision>255</cp:revision>
  <cp:lastPrinted>2026-07-17T09:26:00Z</cp:lastPrinted>
  <dcterms:created xsi:type="dcterms:W3CDTF">2026-03-02T04:43:00Z</dcterms:created>
  <dcterms:modified xsi:type="dcterms:W3CDTF">2026-07-17T09:26:00Z</dcterms:modified>
</cp:coreProperties>
</file>